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0241" w14:textId="77777777" w:rsidR="00794D3E" w:rsidRDefault="00D9082C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14:paraId="5DC21968" w14:textId="77777777"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A55818C" w14:textId="77777777" w:rsidR="00794D3E" w:rsidRDefault="00D90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D58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D57BEBD" w14:textId="77777777" w:rsidR="00794D3E" w:rsidRDefault="00D9082C" w:rsidP="004F3179">
      <w:pPr>
        <w:tabs>
          <w:tab w:val="left" w:pos="3969"/>
          <w:tab w:val="left" w:pos="4536"/>
          <w:tab w:val="left" w:pos="4678"/>
        </w:tabs>
        <w:spacing w:after="48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14:paraId="6A3D1B45" w14:textId="7499B9AB" w:rsidR="00794D3E" w:rsidRDefault="00D72C40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>О</w:t>
      </w:r>
      <w:r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E25143">
        <w:rPr>
          <w:szCs w:val="28"/>
        </w:rPr>
        <w:br/>
      </w:r>
      <w:r>
        <w:rPr>
          <w:szCs w:val="28"/>
        </w:rPr>
        <w:t>«</w:t>
      </w:r>
      <w:r w:rsidR="009A4A3F">
        <w:rPr>
          <w:szCs w:val="28"/>
        </w:rPr>
        <w:t>Экологическое благополучие</w:t>
      </w:r>
      <w:r>
        <w:rPr>
          <w:szCs w:val="28"/>
        </w:rPr>
        <w:t>»</w:t>
      </w:r>
    </w:p>
    <w:p w14:paraId="454C1243" w14:textId="34544CD9" w:rsidR="00A72323" w:rsidRDefault="004004BC" w:rsidP="00903A0C">
      <w:pPr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>
        <w:r>
          <w:rPr>
            <w:rStyle w:val="ListLabel1"/>
            <w:rFonts w:eastAsiaTheme="minorHAnsi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323" w:rsidRPr="00A72323">
        <w:rPr>
          <w:rStyle w:val="ListLabel1"/>
          <w:rFonts w:eastAsiaTheme="minorHAnsi"/>
        </w:rPr>
        <w:t xml:space="preserve">Правительства </w:t>
      </w:r>
      <w:r w:rsidR="00C73F42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C73F42" w:rsidRPr="00A72323">
        <w:rPr>
          <w:rStyle w:val="ListLabel1"/>
          <w:rFonts w:eastAsiaTheme="minorHAnsi"/>
        </w:rPr>
        <w:t xml:space="preserve"> </w:t>
      </w:r>
      <w:r w:rsidR="00A72323" w:rsidRPr="00A72323">
        <w:rPr>
          <w:rStyle w:val="ListLabel1"/>
          <w:rFonts w:eastAsiaTheme="minorHAnsi"/>
        </w:rPr>
        <w:t>от</w:t>
      </w:r>
      <w:r w:rsidR="00C73F42">
        <w:rPr>
          <w:rStyle w:val="ListLabel1"/>
          <w:rFonts w:eastAsiaTheme="minorHAnsi"/>
        </w:rPr>
        <w:t> </w:t>
      </w:r>
      <w:r w:rsidR="00A72323" w:rsidRPr="00A72323">
        <w:rPr>
          <w:rStyle w:val="ListLabel1"/>
          <w:rFonts w:eastAsiaTheme="minorHAnsi"/>
        </w:rPr>
        <w:t>2</w:t>
      </w:r>
      <w:r w:rsidR="00C73F42">
        <w:rPr>
          <w:rStyle w:val="ListLabel1"/>
          <w:rFonts w:eastAsiaTheme="minorHAnsi"/>
        </w:rPr>
        <w:t>5</w:t>
      </w:r>
      <w:r w:rsidR="00A72323" w:rsidRPr="00A72323">
        <w:rPr>
          <w:rStyle w:val="ListLabel1"/>
          <w:rFonts w:eastAsiaTheme="minorHAnsi"/>
        </w:rPr>
        <w:t>.0</w:t>
      </w:r>
      <w:r w:rsidR="00C73F42">
        <w:rPr>
          <w:rStyle w:val="ListLabel1"/>
          <w:rFonts w:eastAsiaTheme="minorHAnsi"/>
        </w:rPr>
        <w:t>9</w:t>
      </w:r>
      <w:r w:rsidR="00A72323" w:rsidRPr="00A72323">
        <w:rPr>
          <w:rStyle w:val="ListLabel1"/>
          <w:rFonts w:eastAsiaTheme="minorHAnsi"/>
        </w:rPr>
        <w:t>.202</w:t>
      </w:r>
      <w:r w:rsidR="00C73F42">
        <w:rPr>
          <w:rStyle w:val="ListLabel1"/>
          <w:rFonts w:eastAsiaTheme="minorHAnsi"/>
        </w:rPr>
        <w:t>3</w:t>
      </w:r>
      <w:r w:rsidR="00A72323" w:rsidRPr="00A72323">
        <w:rPr>
          <w:rStyle w:val="ListLabel1"/>
          <w:rFonts w:eastAsiaTheme="minorHAnsi"/>
        </w:rPr>
        <w:t xml:space="preserve"> №</w:t>
      </w:r>
      <w:r w:rsidR="00C73F42">
        <w:rPr>
          <w:rStyle w:val="ListLabel1"/>
          <w:rFonts w:eastAsiaTheme="minorHAnsi"/>
        </w:rPr>
        <w:t> 511-П</w:t>
      </w:r>
      <w:r w:rsidR="00A72323" w:rsidRPr="00A72323">
        <w:rPr>
          <w:rStyle w:val="ListLabel1"/>
          <w:rFonts w:eastAsiaTheme="minorHAnsi"/>
        </w:rPr>
        <w:t xml:space="preserve"> «О </w:t>
      </w:r>
      <w:r w:rsidR="00C73F42">
        <w:rPr>
          <w:rStyle w:val="ListLabel1"/>
          <w:rFonts w:eastAsiaTheme="minorHAnsi"/>
        </w:rPr>
        <w:t>разработке и реализации государственных программ Кировской области» и распоряжением Правительства Кировской области от 07.0</w:t>
      </w:r>
      <w:r w:rsidR="00585324">
        <w:rPr>
          <w:rStyle w:val="ListLabel1"/>
          <w:rFonts w:eastAsiaTheme="minorHAnsi"/>
        </w:rPr>
        <w:t>2</w:t>
      </w:r>
      <w:r w:rsidR="00C73F42">
        <w:rPr>
          <w:rStyle w:val="ListLabel1"/>
          <w:rFonts w:eastAsiaTheme="minorHAnsi"/>
        </w:rPr>
        <w:t>.202</w:t>
      </w:r>
      <w:r w:rsidR="00585324">
        <w:rPr>
          <w:rStyle w:val="ListLabel1"/>
          <w:rFonts w:eastAsiaTheme="minorHAnsi"/>
        </w:rPr>
        <w:t>5</w:t>
      </w:r>
      <w:r w:rsidR="00C73F42">
        <w:rPr>
          <w:rStyle w:val="ListLabel1"/>
          <w:rFonts w:eastAsiaTheme="minorHAnsi"/>
        </w:rPr>
        <w:t xml:space="preserve"> № 2</w:t>
      </w:r>
      <w:r w:rsidR="00585324">
        <w:rPr>
          <w:rStyle w:val="ListLabel1"/>
          <w:rFonts w:eastAsiaTheme="minorHAnsi"/>
        </w:rPr>
        <w:t>5</w:t>
      </w:r>
      <w:r w:rsidR="00C73F42">
        <w:rPr>
          <w:rStyle w:val="ListLabel1"/>
          <w:rFonts w:eastAsiaTheme="minorHAnsi"/>
        </w:rPr>
        <w:t xml:space="preserve"> «Об </w:t>
      </w:r>
      <w:r w:rsidR="00C73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перечня государственных программ Кировской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2657945" w14:textId="5332452B" w:rsidR="00A72323" w:rsidRDefault="00A72323" w:rsidP="00903A0C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государственную </w:t>
      </w:r>
      <w:hyperlink r:id="rId9">
        <w:r>
          <w:rPr>
            <w:rStyle w:val="ListLabel2"/>
            <w:rFonts w:eastAsiaTheme="minorHAnsi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«</w:t>
      </w:r>
      <w:r w:rsidR="00585324" w:rsidRPr="00574AB9">
        <w:rPr>
          <w:rFonts w:ascii="Times New Roman" w:hAnsi="Times New Roman" w:cs="Times New Roman"/>
          <w:sz w:val="28"/>
        </w:rPr>
        <w:t>Экологическое благополучие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Государственная программа) согласно приложению.</w:t>
      </w:r>
    </w:p>
    <w:p w14:paraId="1B5E6201" w14:textId="1E396700" w:rsidR="00566426" w:rsidRPr="00566426" w:rsidRDefault="00566426" w:rsidP="00903A0C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ответственным исполнителем Государственной программы министерство </w:t>
      </w:r>
      <w:r w:rsidR="00B91ADC">
        <w:rPr>
          <w:rFonts w:ascii="Times New Roman" w:hAnsi="Times New Roman" w:cs="Times New Roman"/>
          <w:color w:val="000000" w:themeColor="text1"/>
          <w:sz w:val="28"/>
          <w:szCs w:val="28"/>
        </w:rPr>
        <w:t>охраны окружающей среды</w:t>
      </w:r>
      <w:r w:rsidRPr="00566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области.</w:t>
      </w:r>
    </w:p>
    <w:p w14:paraId="59EA193E" w14:textId="224BB79B" w:rsidR="00A72323" w:rsidRDefault="00566426" w:rsidP="00903A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Определить министерство охраны окружающей среды Кировской области уполномоченным органом, осуществляющим взаимодействие с Министерством природных ресурсов и экологии Российской Федерации и Федеральным агентством водных ресурсов в рамках реализации региональн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водохозяйственного комплекса и охраны водных объектов» 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и «Вода России»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97D944" w14:textId="6AABEAFD" w:rsidR="00A72323" w:rsidRDefault="00566426" w:rsidP="00903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232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</w:t>
      </w:r>
      <w:r w:rsidR="005E79E1"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на министерство охраны окружающей среды Кировской области.</w:t>
      </w:r>
    </w:p>
    <w:p w14:paraId="1A76DAC0" w14:textId="7E5C23C3" w:rsidR="004D6CFC" w:rsidRDefault="00903A0C" w:rsidP="00903A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72323">
        <w:rPr>
          <w:rFonts w:ascii="Times New Roman" w:hAnsi="Times New Roman" w:cs="Times New Roman"/>
          <w:sz w:val="28"/>
          <w:szCs w:val="28"/>
        </w:rPr>
        <w:t xml:space="preserve">. </w:t>
      </w:r>
      <w:r w:rsidR="00D908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B2B172" w14:textId="77777777" w:rsidR="005B6405" w:rsidRDefault="005B6405" w:rsidP="005B6405">
      <w:pPr>
        <w:widowControl w:val="0"/>
        <w:tabs>
          <w:tab w:val="left" w:pos="4536"/>
        </w:tabs>
        <w:spacing w:before="720" w:after="0" w:line="240" w:lineRule="auto"/>
        <w:jc w:val="both"/>
      </w:pPr>
      <w:r w:rsidRPr="00F11EA9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14:paraId="4E4E3702" w14:textId="48A2B60E" w:rsidR="005B6405" w:rsidRDefault="005B6405" w:rsidP="005B6405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03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3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Соколов</w:t>
      </w:r>
    </w:p>
    <w:p w14:paraId="29A12457" w14:textId="63B7A24F" w:rsidR="00794D3E" w:rsidRDefault="00D9082C" w:rsidP="00D8335F">
      <w:pPr>
        <w:widowControl w:val="0"/>
        <w:tabs>
          <w:tab w:val="left" w:pos="7513"/>
          <w:tab w:val="left" w:pos="7655"/>
          <w:tab w:val="left" w:pos="7920"/>
        </w:tabs>
        <w:spacing w:before="60" w:after="34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  <w:r w:rsidR="00903A0C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D8335F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14:paraId="25FBE491" w14:textId="77777777" w:rsidR="00794D3E" w:rsidRDefault="00D9082C">
      <w:pPr>
        <w:tabs>
          <w:tab w:val="left" w:pos="7371"/>
          <w:tab w:val="left" w:pos="7513"/>
        </w:tabs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p w14:paraId="4B7C42AD" w14:textId="77777777" w:rsidR="005B6405" w:rsidRDefault="00DC1D29" w:rsidP="005B640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охраны </w:t>
      </w:r>
    </w:p>
    <w:p w14:paraId="7916C2EE" w14:textId="77777777" w:rsidR="005B6405" w:rsidRDefault="005B6405" w:rsidP="005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 </w:t>
      </w:r>
    </w:p>
    <w:p w14:paraId="79412DBA" w14:textId="54261DA1" w:rsidR="005B6405" w:rsidRDefault="005B6405" w:rsidP="00D2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>Т.Э</w:t>
      </w:r>
      <w:r w:rsidR="00560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663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башев</w:t>
      </w:r>
    </w:p>
    <w:p w14:paraId="54842FC8" w14:textId="137B252A" w:rsidR="00794D3E" w:rsidRDefault="00D9082C">
      <w:pPr>
        <w:tabs>
          <w:tab w:val="left" w:pos="720"/>
          <w:tab w:val="left" w:pos="7230"/>
        </w:tabs>
        <w:spacing w:before="480" w:after="48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</w:t>
      </w:r>
    </w:p>
    <w:p w14:paraId="6E29E531" w14:textId="77777777" w:rsidR="00794D3E" w:rsidRDefault="00D9082C">
      <w:pPr>
        <w:tabs>
          <w:tab w:val="left" w:pos="7371"/>
          <w:tab w:val="left" w:pos="7513"/>
        </w:tabs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Заместитель министра, начальник </w:t>
      </w:r>
    </w:p>
    <w:p w14:paraId="584A8B53" w14:textId="77777777" w:rsidR="00794D3E" w:rsidRDefault="00D9082C">
      <w:pPr>
        <w:tabs>
          <w:tab w:val="left" w:pos="7371"/>
          <w:tab w:val="left" w:pos="7513"/>
        </w:tabs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государственно-правового </w:t>
      </w:r>
    </w:p>
    <w:p w14:paraId="3ECFD92D" w14:textId="77777777" w:rsidR="00794D3E" w:rsidRDefault="00D9082C">
      <w:pPr>
        <w:tabs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управления министерства юстиции</w:t>
      </w:r>
    </w:p>
    <w:p w14:paraId="46CB6E03" w14:textId="38CA41AB" w:rsidR="00794D3E" w:rsidRDefault="00D9082C">
      <w:pPr>
        <w:tabs>
          <w:tab w:val="left" w:pos="720"/>
        </w:tabs>
        <w:spacing w:after="48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="005D584C">
        <w:rPr>
          <w:rFonts w:ascii="Times New Roman" w:eastAsia="Times New Roman" w:hAnsi="Times New Roman" w:cs="Times New Roman"/>
          <w:sz w:val="27"/>
          <w:szCs w:val="27"/>
        </w:rPr>
        <w:t>ировской области</w:t>
      </w:r>
      <w:r w:rsidR="005D584C">
        <w:rPr>
          <w:rFonts w:ascii="Times New Roman" w:eastAsia="Times New Roman" w:hAnsi="Times New Roman" w:cs="Times New Roman"/>
          <w:sz w:val="27"/>
          <w:szCs w:val="27"/>
        </w:rPr>
        <w:tab/>
      </w:r>
      <w:r w:rsidR="005D584C">
        <w:rPr>
          <w:rFonts w:ascii="Times New Roman" w:eastAsia="Times New Roman" w:hAnsi="Times New Roman" w:cs="Times New Roman"/>
          <w:sz w:val="27"/>
          <w:szCs w:val="27"/>
        </w:rPr>
        <w:tab/>
      </w:r>
      <w:r w:rsidR="005D584C">
        <w:rPr>
          <w:rFonts w:ascii="Times New Roman" w:eastAsia="Times New Roman" w:hAnsi="Times New Roman" w:cs="Times New Roman"/>
          <w:sz w:val="27"/>
          <w:szCs w:val="27"/>
        </w:rPr>
        <w:tab/>
      </w:r>
      <w:r w:rsidR="005D584C">
        <w:rPr>
          <w:rFonts w:ascii="Times New Roman" w:eastAsia="Times New Roman" w:hAnsi="Times New Roman" w:cs="Times New Roman"/>
          <w:sz w:val="27"/>
          <w:szCs w:val="27"/>
        </w:rPr>
        <w:tab/>
      </w:r>
      <w:r w:rsidR="005D584C">
        <w:rPr>
          <w:rFonts w:ascii="Times New Roman" w:eastAsia="Times New Roman" w:hAnsi="Times New Roman" w:cs="Times New Roman"/>
          <w:sz w:val="27"/>
          <w:szCs w:val="27"/>
        </w:rPr>
        <w:tab/>
      </w:r>
      <w:r w:rsidR="005D584C">
        <w:rPr>
          <w:rFonts w:ascii="Times New Roman" w:eastAsia="Times New Roman" w:hAnsi="Times New Roman" w:cs="Times New Roman"/>
          <w:sz w:val="27"/>
          <w:szCs w:val="27"/>
        </w:rPr>
        <w:tab/>
      </w:r>
      <w:r w:rsidR="00D21F08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Pr="0046016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4601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.В. </w:t>
      </w:r>
      <w:proofErr w:type="spellStart"/>
      <w:r w:rsidR="002B4950">
        <w:rPr>
          <w:rFonts w:ascii="Times New Roman" w:eastAsia="Times New Roman" w:hAnsi="Times New Roman" w:cs="Times New Roman"/>
          <w:sz w:val="27"/>
          <w:szCs w:val="27"/>
          <w:lang w:eastAsia="ru-RU"/>
        </w:rPr>
        <w:t>Тукмачева</w:t>
      </w:r>
      <w:proofErr w:type="spellEnd"/>
    </w:p>
    <w:p w14:paraId="05483AB1" w14:textId="6F5E70DB" w:rsidR="00794D3E" w:rsidRPr="005D584C" w:rsidRDefault="00D9082C" w:rsidP="005D584C">
      <w:pPr>
        <w:tabs>
          <w:tab w:val="left" w:pos="1440"/>
          <w:tab w:val="left" w:pos="7200"/>
          <w:tab w:val="left" w:pos="9214"/>
        </w:tabs>
        <w:spacing w:after="480" w:line="240" w:lineRule="auto"/>
        <w:ind w:left="1440" w:hanging="14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Разослать: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B640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5B6405" w:rsidRPr="002C40B5">
        <w:rPr>
          <w:rFonts w:ascii="Times New Roman" w:eastAsia="Times New Roman" w:hAnsi="Times New Roman" w:cs="Times New Roman"/>
          <w:sz w:val="27"/>
          <w:szCs w:val="27"/>
          <w:lang w:eastAsia="ru-RU"/>
        </w:rPr>
        <w:t>ице-губернатору Кировской обла</w:t>
      </w:r>
      <w:r w:rsidR="005B640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Лучинину А.Н., заместителю П</w:t>
      </w:r>
      <w:r w:rsidR="005B6405" w:rsidRPr="002C40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редседателя Правительства Кировской области Терешкову Ю.И., министерству охраны окружающей среды Кировской области, министерству финансов Кировской области, министерству экономического развития Кировской области, </w:t>
      </w:r>
      <w:r w:rsidR="00463A4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министерству информационных технологий и связи Кировской области</w:t>
      </w:r>
      <w:r w:rsidR="00463A4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63A4F" w:rsidRPr="002C40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6405" w:rsidRPr="002C40B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контрольному управлению Губернатора Кировской области, министерству юстиции Кировской области, прокуратуре Кировской области,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 Управлению Министерства юстиции Российской Федерации по Кировской области, ООО «</w:t>
      </w:r>
      <w:proofErr w:type="spellStart"/>
      <w:r w:rsidR="005B6405" w:rsidRPr="002C40B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КонсультантКиров</w:t>
      </w:r>
      <w:proofErr w:type="spellEnd"/>
      <w:r w:rsidR="005B6405" w:rsidRPr="002C40B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3F00445C" w14:textId="77777777" w:rsidR="00794D3E" w:rsidRDefault="00D9082C">
      <w:pPr>
        <w:tabs>
          <w:tab w:val="left" w:pos="0"/>
          <w:tab w:val="left" w:pos="7020"/>
          <w:tab w:val="left" w:pos="7200"/>
        </w:tabs>
        <w:spacing w:after="36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Подлежит опубликованию на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 xml:space="preserve">официальном информационном сайте Правительства Кировской области и на «Официальном интернет-портале правовой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информации» (</w:t>
      </w:r>
      <w:hyperlink r:id="rId10">
        <w:r>
          <w:rPr>
            <w:rStyle w:val="-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http://www.pravo.gov.ru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5D86BCE7" w14:textId="77777777" w:rsidR="00987265" w:rsidRDefault="00987265" w:rsidP="00AF5B9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4B4FC6" w14:textId="1509CBDA" w:rsidR="00794D3E" w:rsidRDefault="00D9082C" w:rsidP="00AF5B9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Правовая экспертиза проведена:</w:t>
      </w:r>
    </w:p>
    <w:p w14:paraId="4C4003F2" w14:textId="77777777" w:rsidR="00794D3E" w:rsidRDefault="00D9082C" w:rsidP="00AF5B9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предварительная</w:t>
      </w:r>
    </w:p>
    <w:p w14:paraId="4EE42A6A" w14:textId="77777777" w:rsidR="00794D3E" w:rsidRDefault="00D9082C" w:rsidP="00AF5B96">
      <w:pPr>
        <w:spacing w:after="36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заключительная</w:t>
      </w:r>
    </w:p>
    <w:p w14:paraId="223BF3A2" w14:textId="77777777" w:rsidR="00794D3E" w:rsidRDefault="00D9082C" w:rsidP="00AF5B9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Лингвистическая экспертиза проведена:</w:t>
      </w:r>
    </w:p>
    <w:p w14:paraId="70FE607F" w14:textId="77777777" w:rsidR="00794D3E" w:rsidRDefault="00D9082C" w:rsidP="00AF5B9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предварительная</w:t>
      </w:r>
    </w:p>
    <w:p w14:paraId="69C8CF63" w14:textId="77777777" w:rsidR="00794D3E" w:rsidRDefault="00D9082C" w:rsidP="00AF5B96">
      <w:pPr>
        <w:spacing w:after="36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заключительная</w:t>
      </w:r>
    </w:p>
    <w:p w14:paraId="14D774A6" w14:textId="77777777" w:rsidR="00463A4F" w:rsidRDefault="00463A4F" w:rsidP="00463A4F">
      <w:pPr>
        <w:tabs>
          <w:tab w:val="left" w:pos="6811"/>
        </w:tabs>
        <w:spacing w:after="0" w:line="240" w:lineRule="auto"/>
        <w:ind w:right="-51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 отдела правового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28A2BDED" w14:textId="77777777" w:rsidR="00463A4F" w:rsidRDefault="00463A4F" w:rsidP="00463A4F">
      <w:pPr>
        <w:spacing w:after="0" w:line="240" w:lineRule="auto"/>
        <w:ind w:right="-5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 кадрового обеспечения </w:t>
      </w:r>
    </w:p>
    <w:p w14:paraId="065CFABA" w14:textId="77777777" w:rsidR="00463A4F" w:rsidRDefault="00463A4F" w:rsidP="00463A4F">
      <w:pPr>
        <w:spacing w:after="0" w:line="240" w:lineRule="auto"/>
        <w:ind w:right="-5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министерства охраны окружающей </w:t>
      </w:r>
    </w:p>
    <w:p w14:paraId="2D936285" w14:textId="67BEE8CA" w:rsidR="00463A4F" w:rsidRDefault="00463A4F" w:rsidP="00463A4F">
      <w:pPr>
        <w:spacing w:after="36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среды Кировской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Pr="00463A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В.А. Трегубов</w:t>
      </w:r>
    </w:p>
    <w:p w14:paraId="3D3A1220" w14:textId="77777777" w:rsidR="005D584C" w:rsidRDefault="005D584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61EC0" w14:textId="77777777" w:rsidR="007304DB" w:rsidRDefault="007304D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894C8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3D538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822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C6C8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0830C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159C5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C6E1D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70B4A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A4E5C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78250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D718C" w14:textId="77777777" w:rsidR="00C92C75" w:rsidRDefault="00C92C7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5744A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8E180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30E04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E5DBF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CB2A8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5468D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33F67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7322A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A6828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2507F" w14:textId="77777777" w:rsidR="00987265" w:rsidRDefault="0098726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7FDCA" w14:textId="77777777" w:rsidR="000B7122" w:rsidRDefault="000B712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BDCB2" w14:textId="77777777" w:rsidR="000B7122" w:rsidRDefault="000B712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24B5C" w14:textId="77777777" w:rsidR="000B7122" w:rsidRDefault="000B712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274C6" w14:textId="77777777" w:rsidR="00EB1F16" w:rsidRDefault="00EB1F1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60E7" w14:textId="77777777" w:rsidR="00463A4F" w:rsidRDefault="00463A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9B721" w14:textId="77777777" w:rsidR="00463A4F" w:rsidRDefault="00463A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B6BD" w14:textId="09D95E01" w:rsidR="00794D3E" w:rsidRDefault="00D9082C">
      <w:pPr>
        <w:spacing w:after="0" w:line="240" w:lineRule="auto"/>
        <w:ind w:right="-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Бабкина Екатерина Васильевна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проекта</w:t>
      </w:r>
    </w:p>
    <w:p w14:paraId="3B7D6EC4" w14:textId="1D391376" w:rsidR="00794D3E" w:rsidRDefault="00D9082C">
      <w:pPr>
        <w:spacing w:after="0" w:line="240" w:lineRule="auto"/>
        <w:ind w:right="-3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27-27-37 (доб. 3735)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8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77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87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377248" w:rsidRPr="006371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3134</w:t>
      </w:r>
      <w:r w:rsidR="00662520" w:rsidRPr="0042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="00637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F3179" w:rsidRPr="0042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75FA1" w:rsidRPr="006371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1484</w:t>
      </w:r>
      <w:r w:rsidR="004F3179" w:rsidRPr="0042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="00637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F3179" w:rsidRPr="0042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sectPr w:rsidR="00794D3E" w:rsidSect="00903A0C">
      <w:headerReference w:type="default" r:id="rId11"/>
      <w:headerReference w:type="first" r:id="rId12"/>
      <w:pgSz w:w="11906" w:h="16838"/>
      <w:pgMar w:top="1701" w:right="851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4396" w14:textId="77777777" w:rsidR="00DC1D29" w:rsidRDefault="00DC1D29" w:rsidP="00794D3E">
      <w:pPr>
        <w:spacing w:after="0" w:line="240" w:lineRule="auto"/>
      </w:pPr>
      <w:r>
        <w:separator/>
      </w:r>
    </w:p>
  </w:endnote>
  <w:endnote w:type="continuationSeparator" w:id="0">
    <w:p w14:paraId="09EC78FF" w14:textId="77777777" w:rsidR="00DC1D29" w:rsidRDefault="00DC1D29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23A7" w14:textId="77777777" w:rsidR="00DC1D29" w:rsidRDefault="00DC1D29" w:rsidP="00794D3E">
      <w:pPr>
        <w:spacing w:after="0" w:line="240" w:lineRule="auto"/>
      </w:pPr>
      <w:r>
        <w:separator/>
      </w:r>
    </w:p>
  </w:footnote>
  <w:footnote w:type="continuationSeparator" w:id="0">
    <w:p w14:paraId="73E1BC20" w14:textId="77777777" w:rsidR="00DC1D29" w:rsidRDefault="00DC1D29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71073"/>
      <w:docPartObj>
        <w:docPartGallery w:val="Page Numbers (Top of Page)"/>
        <w:docPartUnique/>
      </w:docPartObj>
    </w:sdtPr>
    <w:sdtEndPr/>
    <w:sdtContent>
      <w:p w14:paraId="7282E4B9" w14:textId="77777777" w:rsidR="00DC1D29" w:rsidRDefault="00DC1D29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675FA1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228D7715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B5C5" w14:textId="77777777" w:rsidR="00DC1D29" w:rsidRDefault="00DC1D29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5435F076" wp14:editId="3456BC61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44153750" name="Рисунок 44153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8170093">
    <w:abstractNumId w:val="0"/>
  </w:num>
  <w:num w:numId="2" w16cid:durableId="39153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3E"/>
    <w:rsid w:val="0000384F"/>
    <w:rsid w:val="000A3A92"/>
    <w:rsid w:val="000B7122"/>
    <w:rsid w:val="000C5219"/>
    <w:rsid w:val="000C70F4"/>
    <w:rsid w:val="000D07C7"/>
    <w:rsid w:val="000E01C5"/>
    <w:rsid w:val="001807D5"/>
    <w:rsid w:val="00193563"/>
    <w:rsid w:val="00210FB8"/>
    <w:rsid w:val="00247073"/>
    <w:rsid w:val="00255E43"/>
    <w:rsid w:val="002A1127"/>
    <w:rsid w:val="002A703F"/>
    <w:rsid w:val="002B4950"/>
    <w:rsid w:val="002D2BF9"/>
    <w:rsid w:val="002F0DD1"/>
    <w:rsid w:val="0031678F"/>
    <w:rsid w:val="00377248"/>
    <w:rsid w:val="003805A2"/>
    <w:rsid w:val="00395509"/>
    <w:rsid w:val="00396038"/>
    <w:rsid w:val="003F4767"/>
    <w:rsid w:val="004004BC"/>
    <w:rsid w:val="00400591"/>
    <w:rsid w:val="004210BD"/>
    <w:rsid w:val="00423682"/>
    <w:rsid w:val="0046016F"/>
    <w:rsid w:val="00463A4F"/>
    <w:rsid w:val="004D6CFC"/>
    <w:rsid w:val="004F3179"/>
    <w:rsid w:val="00513094"/>
    <w:rsid w:val="005300CB"/>
    <w:rsid w:val="00531898"/>
    <w:rsid w:val="0056005E"/>
    <w:rsid w:val="00566426"/>
    <w:rsid w:val="00585324"/>
    <w:rsid w:val="005B6405"/>
    <w:rsid w:val="005D584C"/>
    <w:rsid w:val="005E6B13"/>
    <w:rsid w:val="005E79E1"/>
    <w:rsid w:val="00627451"/>
    <w:rsid w:val="006371F2"/>
    <w:rsid w:val="00662520"/>
    <w:rsid w:val="0066352D"/>
    <w:rsid w:val="00675FA1"/>
    <w:rsid w:val="006A6027"/>
    <w:rsid w:val="006B2F41"/>
    <w:rsid w:val="006D4B7D"/>
    <w:rsid w:val="00704650"/>
    <w:rsid w:val="007122A8"/>
    <w:rsid w:val="00727C66"/>
    <w:rsid w:val="007304DB"/>
    <w:rsid w:val="00752552"/>
    <w:rsid w:val="00794D3E"/>
    <w:rsid w:val="00794FA6"/>
    <w:rsid w:val="007C0FBB"/>
    <w:rsid w:val="007F38AD"/>
    <w:rsid w:val="0089150D"/>
    <w:rsid w:val="008B765E"/>
    <w:rsid w:val="008C264D"/>
    <w:rsid w:val="00903A0C"/>
    <w:rsid w:val="00987265"/>
    <w:rsid w:val="00996F8B"/>
    <w:rsid w:val="009A4A3F"/>
    <w:rsid w:val="009D7E4B"/>
    <w:rsid w:val="009E3DCE"/>
    <w:rsid w:val="009E425B"/>
    <w:rsid w:val="009F720B"/>
    <w:rsid w:val="009F7B34"/>
    <w:rsid w:val="00A173D7"/>
    <w:rsid w:val="00A20650"/>
    <w:rsid w:val="00A242FB"/>
    <w:rsid w:val="00A46D89"/>
    <w:rsid w:val="00A4715F"/>
    <w:rsid w:val="00A64669"/>
    <w:rsid w:val="00A72323"/>
    <w:rsid w:val="00A81E07"/>
    <w:rsid w:val="00AB3DEA"/>
    <w:rsid w:val="00AC4056"/>
    <w:rsid w:val="00AF2D63"/>
    <w:rsid w:val="00AF5B96"/>
    <w:rsid w:val="00B91ADC"/>
    <w:rsid w:val="00B9750E"/>
    <w:rsid w:val="00C0270B"/>
    <w:rsid w:val="00C1289C"/>
    <w:rsid w:val="00C73F42"/>
    <w:rsid w:val="00C76530"/>
    <w:rsid w:val="00C92C75"/>
    <w:rsid w:val="00CB4651"/>
    <w:rsid w:val="00CE6091"/>
    <w:rsid w:val="00D07BD8"/>
    <w:rsid w:val="00D21F08"/>
    <w:rsid w:val="00D252F4"/>
    <w:rsid w:val="00D42CE2"/>
    <w:rsid w:val="00D72C40"/>
    <w:rsid w:val="00D8335F"/>
    <w:rsid w:val="00D9082C"/>
    <w:rsid w:val="00DA6113"/>
    <w:rsid w:val="00DC1D29"/>
    <w:rsid w:val="00E25143"/>
    <w:rsid w:val="00E44341"/>
    <w:rsid w:val="00E93490"/>
    <w:rsid w:val="00EB1F16"/>
    <w:rsid w:val="00EC1376"/>
    <w:rsid w:val="00ED4691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78A1"/>
  <w15:docId w15:val="{4A5ABB8E-BB89-4D08-9ACB-51B94B3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semiHidden/>
    <w:rsid w:val="00D42CE2"/>
    <w:rPr>
      <w:sz w:val="22"/>
    </w:rPr>
  </w:style>
  <w:style w:type="paragraph" w:styleId="af">
    <w:name w:val="footer"/>
    <w:basedOn w:val="a"/>
    <w:link w:val="20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semiHidden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1500081CB4A007501F6A22FA9D905C909B1523AA21334470AA7A6E4A223EE37BBB9A2E9F366A9126CFECE31CC83FBD0z7u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5449E74C5A8334F2C2CC059077A987BCE95C6A7FC60B9729D0CB82477A43FA340963EDF50797616CFCBED829BEAC16F276C41024458D284A32E56EETC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152D-B0E0-466B-B187-64A5B9A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Babkina</cp:lastModifiedBy>
  <cp:revision>6</cp:revision>
  <cp:lastPrinted>2023-11-14T10:36:00Z</cp:lastPrinted>
  <dcterms:created xsi:type="dcterms:W3CDTF">2025-05-21T08:22:00Z</dcterms:created>
  <dcterms:modified xsi:type="dcterms:W3CDTF">2025-05-21T09:25:00Z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