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AA" w:rsidRPr="004A04F0" w:rsidRDefault="003536A7" w:rsidP="002A79AA">
      <w:pPr>
        <w:jc w:val="center"/>
        <w:rPr>
          <w:b/>
          <w:szCs w:val="28"/>
        </w:rPr>
      </w:pPr>
      <w:r>
        <w:rPr>
          <w:b/>
          <w:szCs w:val="28"/>
        </w:rPr>
        <w:t>ОТЧЁТ</w:t>
      </w:r>
    </w:p>
    <w:p w:rsidR="002A79AA" w:rsidRPr="004A04F0" w:rsidRDefault="002A79AA" w:rsidP="002A79AA">
      <w:pPr>
        <w:jc w:val="center"/>
        <w:rPr>
          <w:b/>
          <w:szCs w:val="28"/>
        </w:rPr>
      </w:pPr>
      <w:r w:rsidRPr="004A04F0">
        <w:rPr>
          <w:b/>
          <w:szCs w:val="28"/>
        </w:rPr>
        <w:t>о работе Общественного совета при министерстве охраны окружающей среды Кировской области в 20</w:t>
      </w:r>
      <w:r>
        <w:rPr>
          <w:b/>
          <w:szCs w:val="28"/>
        </w:rPr>
        <w:t>21</w:t>
      </w:r>
      <w:r w:rsidRPr="004A04F0">
        <w:rPr>
          <w:b/>
          <w:szCs w:val="28"/>
        </w:rPr>
        <w:t xml:space="preserve"> году</w:t>
      </w:r>
    </w:p>
    <w:p w:rsidR="00C26051" w:rsidRPr="004A04F0" w:rsidRDefault="00C26051" w:rsidP="00C26051">
      <w:pPr>
        <w:jc w:val="center"/>
        <w:rPr>
          <w:b/>
          <w:szCs w:val="28"/>
        </w:rPr>
      </w:pPr>
    </w:p>
    <w:p w:rsidR="00075811" w:rsidRDefault="00C26051" w:rsidP="00075811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24582F">
        <w:rPr>
          <w:szCs w:val="28"/>
        </w:rPr>
        <w:t>О</w:t>
      </w:r>
      <w:r>
        <w:rPr>
          <w:szCs w:val="28"/>
        </w:rPr>
        <w:t>бщественный совет при министерстве охраны окружающей среды Кировской области</w:t>
      </w:r>
      <w:r w:rsidR="0024582F">
        <w:rPr>
          <w:szCs w:val="28"/>
        </w:rPr>
        <w:t xml:space="preserve"> (далее – Общественный совет)</w:t>
      </w:r>
      <w:r w:rsidR="00075811">
        <w:rPr>
          <w:szCs w:val="28"/>
        </w:rPr>
        <w:t xml:space="preserve"> до 15 декабря 2021 года</w:t>
      </w:r>
      <w:r>
        <w:rPr>
          <w:szCs w:val="28"/>
        </w:rPr>
        <w:t xml:space="preserve"> вход</w:t>
      </w:r>
      <w:r w:rsidR="00075811">
        <w:rPr>
          <w:szCs w:val="28"/>
        </w:rPr>
        <w:t>ило</w:t>
      </w:r>
      <w:r w:rsidRPr="006B49D3">
        <w:rPr>
          <w:color w:val="000000" w:themeColor="text1"/>
          <w:szCs w:val="28"/>
        </w:rPr>
        <w:t>23</w:t>
      </w:r>
      <w:r>
        <w:rPr>
          <w:szCs w:val="28"/>
        </w:rPr>
        <w:t xml:space="preserve"> человека. </w:t>
      </w:r>
      <w:r w:rsidR="00075811">
        <w:rPr>
          <w:szCs w:val="28"/>
        </w:rPr>
        <w:t xml:space="preserve">В связи с истечением полномочий состава </w:t>
      </w:r>
      <w:r w:rsidR="0024582F">
        <w:rPr>
          <w:szCs w:val="28"/>
        </w:rPr>
        <w:t>О</w:t>
      </w:r>
      <w:r w:rsidR="00075811">
        <w:rPr>
          <w:szCs w:val="28"/>
        </w:rPr>
        <w:t xml:space="preserve">бщественного совета </w:t>
      </w:r>
      <w:r w:rsidR="00075811" w:rsidRPr="00436DE6">
        <w:rPr>
          <w:szCs w:val="28"/>
        </w:rPr>
        <w:t>был</w:t>
      </w:r>
      <w:r w:rsidR="00075811">
        <w:rPr>
          <w:szCs w:val="28"/>
        </w:rPr>
        <w:t>а проведена процедура формирования нового состава. Для этого в Положение о</w:t>
      </w:r>
      <w:r w:rsidR="0024582F">
        <w:rPr>
          <w:szCs w:val="28"/>
        </w:rPr>
        <w:t>б Общественномс</w:t>
      </w:r>
      <w:r w:rsidR="00075811">
        <w:rPr>
          <w:szCs w:val="28"/>
        </w:rPr>
        <w:t>овете были внесены изменения об уменьшении количественного состава до 15 человек. Изменения были согласованы с Общественной палатой Кировской области (решение совета Общественной палаты №4С-1 от 13.12.2021)  и прокуратурой Кировской области.</w:t>
      </w:r>
    </w:p>
    <w:p w:rsidR="00075811" w:rsidRDefault="00075811" w:rsidP="00075811">
      <w:pPr>
        <w:ind w:firstLine="709"/>
        <w:jc w:val="both"/>
        <w:rPr>
          <w:szCs w:val="28"/>
        </w:rPr>
      </w:pPr>
      <w:r w:rsidRPr="009D6322">
        <w:rPr>
          <w:szCs w:val="28"/>
        </w:rPr>
        <w:t xml:space="preserve">Решением Общественной палаты Кировской области от 30.11.2021 </w:t>
      </w:r>
      <w:r w:rsidRPr="009D6322">
        <w:rPr>
          <w:szCs w:val="28"/>
        </w:rPr>
        <w:br/>
        <w:t xml:space="preserve">№ 65С-1 были рекомендованы кандидаты в состав </w:t>
      </w:r>
      <w:r w:rsidR="0024582F">
        <w:rPr>
          <w:szCs w:val="28"/>
        </w:rPr>
        <w:t>Общественного с</w:t>
      </w:r>
      <w:r w:rsidRPr="009D6322">
        <w:rPr>
          <w:szCs w:val="28"/>
        </w:rPr>
        <w:t xml:space="preserve">овета из числа представителей некоммерческих организаций, представляющих </w:t>
      </w:r>
      <w:proofErr w:type="spellStart"/>
      <w:r w:rsidRPr="009D6322">
        <w:rPr>
          <w:szCs w:val="28"/>
        </w:rPr>
        <w:t>референтные</w:t>
      </w:r>
      <w:proofErr w:type="spellEnd"/>
      <w:r w:rsidRPr="009D6322">
        <w:rPr>
          <w:szCs w:val="28"/>
        </w:rPr>
        <w:t xml:space="preserve"> группы, а также кандидаты из числа представителей </w:t>
      </w:r>
      <w:r w:rsidR="0024582F">
        <w:rPr>
          <w:szCs w:val="28"/>
        </w:rPr>
        <w:t>О</w:t>
      </w:r>
      <w:r w:rsidRPr="009D6322">
        <w:rPr>
          <w:szCs w:val="28"/>
        </w:rPr>
        <w:t>бщественной палаты.</w:t>
      </w:r>
    </w:p>
    <w:p w:rsidR="00075811" w:rsidRPr="00487F06" w:rsidRDefault="00075811" w:rsidP="00075811">
      <w:pPr>
        <w:ind w:firstLine="709"/>
        <w:jc w:val="both"/>
        <w:rPr>
          <w:szCs w:val="28"/>
        </w:rPr>
      </w:pPr>
      <w:r>
        <w:rPr>
          <w:szCs w:val="28"/>
        </w:rPr>
        <w:t xml:space="preserve">Состав </w:t>
      </w:r>
      <w:r w:rsidR="0024582F">
        <w:rPr>
          <w:szCs w:val="28"/>
        </w:rPr>
        <w:t>Общественного с</w:t>
      </w:r>
      <w:r>
        <w:rPr>
          <w:szCs w:val="28"/>
        </w:rPr>
        <w:t>овета утвержден приказом министерства от 15.12.2021 № 297 с учетом рекомендаций Общественной палаты Кировской области.</w:t>
      </w:r>
    </w:p>
    <w:p w:rsidR="00C26051" w:rsidRDefault="00C26051" w:rsidP="00C26051">
      <w:pPr>
        <w:ind w:firstLine="709"/>
        <w:jc w:val="both"/>
        <w:rPr>
          <w:szCs w:val="28"/>
        </w:rPr>
      </w:pPr>
    </w:p>
    <w:p w:rsidR="00C26051" w:rsidRDefault="00C26051" w:rsidP="00F23709">
      <w:pPr>
        <w:tabs>
          <w:tab w:val="left" w:pos="142"/>
        </w:tabs>
        <w:ind w:firstLine="709"/>
        <w:contextualSpacing/>
        <w:jc w:val="both"/>
      </w:pPr>
      <w:r w:rsidRPr="00113AA9">
        <w:t xml:space="preserve">В работе </w:t>
      </w:r>
      <w:r w:rsidR="0024582F">
        <w:t>О</w:t>
      </w:r>
      <w:r w:rsidRPr="00113AA9">
        <w:t xml:space="preserve">бщественного совета </w:t>
      </w:r>
      <w:r>
        <w:t>в 2021 годуприменялись</w:t>
      </w:r>
      <w:r w:rsidRPr="00113AA9">
        <w:t xml:space="preserve"> различные формы работы: </w:t>
      </w:r>
    </w:p>
    <w:p w:rsidR="00C26051" w:rsidRPr="00451923" w:rsidRDefault="00C26051" w:rsidP="00C26051">
      <w:pPr>
        <w:jc w:val="both"/>
        <w:rPr>
          <w:color w:val="000000"/>
          <w:sz w:val="26"/>
          <w:szCs w:val="26"/>
        </w:rPr>
      </w:pPr>
      <w:r>
        <w:t xml:space="preserve"> - </w:t>
      </w:r>
      <w:r w:rsidRPr="006E78FB">
        <w:rPr>
          <w:b/>
          <w:szCs w:val="28"/>
        </w:rPr>
        <w:t>Совместные заседания</w:t>
      </w:r>
      <w:r w:rsidRPr="006E78FB">
        <w:rPr>
          <w:szCs w:val="28"/>
        </w:rPr>
        <w:t xml:space="preserve"> с членами Координационно-методического совета по экологическому образованию, воспитанию и просвещению населения Кировской области</w:t>
      </w:r>
      <w:r>
        <w:rPr>
          <w:szCs w:val="28"/>
        </w:rPr>
        <w:t xml:space="preserve">; с комиссией по экологии и природопользованию ОП. </w:t>
      </w:r>
    </w:p>
    <w:p w:rsidR="00C26051" w:rsidRDefault="00C26051" w:rsidP="00C26051">
      <w:pPr>
        <w:tabs>
          <w:tab w:val="left" w:pos="142"/>
        </w:tabs>
        <w:contextualSpacing/>
        <w:jc w:val="both"/>
      </w:pPr>
      <w:r>
        <w:t xml:space="preserve"> - </w:t>
      </w:r>
      <w:r w:rsidRPr="00E21E66">
        <w:rPr>
          <w:b/>
        </w:rPr>
        <w:t>Проведение круглых столов:</w:t>
      </w:r>
      <w:r>
        <w:t xml:space="preserve">   Члены </w:t>
      </w:r>
      <w:r w:rsidR="0024582F">
        <w:t>О</w:t>
      </w:r>
      <w:r>
        <w:t xml:space="preserve">бщественного совета совместно с комиссией по экологии и природопользованию ОП приняли  участие в </w:t>
      </w:r>
      <w:r w:rsidRPr="005A5197">
        <w:rPr>
          <w:b/>
        </w:rPr>
        <w:t xml:space="preserve">заседании </w:t>
      </w:r>
      <w:r>
        <w:rPr>
          <w:b/>
        </w:rPr>
        <w:t>пленарной сессии и</w:t>
      </w:r>
      <w:r w:rsidRPr="005A5197">
        <w:rPr>
          <w:b/>
        </w:rPr>
        <w:t xml:space="preserve"> круглого стола</w:t>
      </w:r>
      <w:r>
        <w:t xml:space="preserve"> на </w:t>
      </w:r>
      <w:r>
        <w:rPr>
          <w:lang w:val="en-US"/>
        </w:rPr>
        <w:t>III</w:t>
      </w:r>
      <w:r>
        <w:t xml:space="preserve"> Всероссийском научно-практическом форуме «Утилизация отходов производства и потребления: инновационные подходы и технологии» (24.11.2021 г), где обсуждалась проблема  организации  экологического контроля и мониторинга, участие в федеральной  информационной схеме по сбору отходов </w:t>
      </w:r>
      <w:r>
        <w:rPr>
          <w:lang w:val="en-US"/>
        </w:rPr>
        <w:t>I</w:t>
      </w:r>
      <w:r>
        <w:t>и</w:t>
      </w:r>
      <w:r>
        <w:rPr>
          <w:lang w:val="en-US"/>
        </w:rPr>
        <w:t>II</w:t>
      </w:r>
      <w:r>
        <w:t xml:space="preserve"> классов опасности. </w:t>
      </w:r>
      <w:proofErr w:type="gramStart"/>
      <w:r>
        <w:t xml:space="preserve">В Заседании круглого стола приняли участие: председатель Законодательного Собрания Кировской области </w:t>
      </w:r>
      <w:proofErr w:type="spellStart"/>
      <w:r>
        <w:t>Береснев</w:t>
      </w:r>
      <w:proofErr w:type="spellEnd"/>
      <w:r>
        <w:t xml:space="preserve"> Р.А., представитель Федерального экологического оператора И.А. </w:t>
      </w:r>
      <w:proofErr w:type="spellStart"/>
      <w:r>
        <w:t>Федорчук</w:t>
      </w:r>
      <w:proofErr w:type="spellEnd"/>
      <w:r>
        <w:t xml:space="preserve">, министр охраны ОС </w:t>
      </w:r>
      <w:proofErr w:type="spellStart"/>
      <w:r>
        <w:t>Албегова</w:t>
      </w:r>
      <w:proofErr w:type="spellEnd"/>
      <w:r>
        <w:t xml:space="preserve"> А.В., руководитель филиала Управления </w:t>
      </w:r>
      <w:proofErr w:type="spellStart"/>
      <w:r>
        <w:t>Росприроднадзора</w:t>
      </w:r>
      <w:proofErr w:type="spellEnd"/>
      <w:r>
        <w:t xml:space="preserve"> по Кировской области И.М. </w:t>
      </w:r>
      <w:proofErr w:type="spellStart"/>
      <w:r>
        <w:t>Гизатуллин</w:t>
      </w:r>
      <w:proofErr w:type="spellEnd"/>
      <w:r>
        <w:t xml:space="preserve">, начальник отдела по санитарному надзору управления </w:t>
      </w:r>
      <w:proofErr w:type="spellStart"/>
      <w:r>
        <w:t>Роспотребнадзора</w:t>
      </w:r>
      <w:proofErr w:type="spellEnd"/>
      <w:r>
        <w:t xml:space="preserve"> Мальцева Л.Г., депутат Законодательного собрания, руководитель Фонда развития территорий «Земля жизни» - Скурихина А.М., руководитель</w:t>
      </w:r>
      <w:proofErr w:type="gramEnd"/>
      <w:r>
        <w:t xml:space="preserve"> ЦУР Кировской области – Панкратов И.В. Принято решение, которое направлено: руководству Федерального экологического оператора,  в Министерство охраны окружающей среды, в Законодательное собрание Кировской области, </w:t>
      </w:r>
      <w:r>
        <w:lastRenderedPageBreak/>
        <w:t xml:space="preserve">Управление </w:t>
      </w:r>
      <w:proofErr w:type="spellStart"/>
      <w:r>
        <w:t>Росприроднадзора</w:t>
      </w:r>
      <w:proofErr w:type="spellEnd"/>
      <w:r>
        <w:t xml:space="preserve"> по Кировской области, в администрацию Правительства Кировской области. </w:t>
      </w:r>
    </w:p>
    <w:p w:rsidR="00C26051" w:rsidRDefault="00C26051" w:rsidP="00C26051">
      <w:pPr>
        <w:tabs>
          <w:tab w:val="left" w:pos="142"/>
        </w:tabs>
        <w:contextualSpacing/>
        <w:jc w:val="both"/>
      </w:pPr>
      <w:r>
        <w:t xml:space="preserve">  - Члены </w:t>
      </w:r>
      <w:r w:rsidR="0024582F">
        <w:t>О</w:t>
      </w:r>
      <w:r>
        <w:t xml:space="preserve">бщественного совета приняли </w:t>
      </w:r>
      <w:r w:rsidRPr="00DC4B95">
        <w:rPr>
          <w:b/>
        </w:rPr>
        <w:t xml:space="preserve">участие в  рейдах по общественному  контролю </w:t>
      </w:r>
      <w:r>
        <w:t>(совместно с комиссией из Министерства природопользования РФ)</w:t>
      </w:r>
      <w:r w:rsidR="00261CF3">
        <w:t xml:space="preserve"> </w:t>
      </w:r>
      <w:r>
        <w:t>по определению загрязнения атмос</w:t>
      </w:r>
      <w:r w:rsidR="00F23709">
        <w:t>ферного воздуха в городе Кирове</w:t>
      </w:r>
      <w:r>
        <w:t xml:space="preserve"> (сентябрь 2021 г).</w:t>
      </w:r>
    </w:p>
    <w:p w:rsidR="00C26051" w:rsidRPr="00A4276B" w:rsidRDefault="00C26051" w:rsidP="00C26051">
      <w:pPr>
        <w:tabs>
          <w:tab w:val="left" w:pos="142"/>
        </w:tabs>
        <w:contextualSpacing/>
        <w:jc w:val="both"/>
      </w:pPr>
      <w:r>
        <w:t xml:space="preserve">- С участием общественных инспекторов членами </w:t>
      </w:r>
      <w:r w:rsidR="0024582F">
        <w:t>О</w:t>
      </w:r>
      <w:r>
        <w:t xml:space="preserve">бщественного совета проводились </w:t>
      </w:r>
      <w:r w:rsidRPr="005A5197">
        <w:rPr>
          <w:b/>
        </w:rPr>
        <w:t>рейды по оценке состояния</w:t>
      </w:r>
      <w:r w:rsidRPr="00113AA9">
        <w:t xml:space="preserve"> на контейнерных площадках отходов  в </w:t>
      </w:r>
      <w:proofErr w:type="gramStart"/>
      <w:r w:rsidRPr="00113AA9">
        <w:t>г</w:t>
      </w:r>
      <w:proofErr w:type="gramEnd"/>
      <w:r w:rsidRPr="00113AA9">
        <w:t>. Кирове и др.</w:t>
      </w:r>
      <w:r>
        <w:t xml:space="preserve">, </w:t>
      </w:r>
      <w:r w:rsidRPr="00A4276B">
        <w:t>полученные материалы анализировались,</w:t>
      </w:r>
      <w:r>
        <w:t xml:space="preserve"> информация представлялась в Министерство охраны ОС, </w:t>
      </w:r>
      <w:r w:rsidRPr="00A4276B">
        <w:t xml:space="preserve"> по которым принимались меры, материалы освещались в репортажах СМИ</w:t>
      </w:r>
      <w:r>
        <w:t xml:space="preserve"> (январь-март 2021</w:t>
      </w:r>
      <w:r w:rsidR="00F23709">
        <w:t xml:space="preserve"> </w:t>
      </w:r>
      <w:r>
        <w:t>г)</w:t>
      </w:r>
      <w:r w:rsidRPr="00A4276B">
        <w:t>.</w:t>
      </w:r>
    </w:p>
    <w:p w:rsidR="00C26051" w:rsidRDefault="00C26051" w:rsidP="00C26051">
      <w:pPr>
        <w:tabs>
          <w:tab w:val="left" w:pos="142"/>
        </w:tabs>
        <w:contextualSpacing/>
        <w:jc w:val="both"/>
      </w:pPr>
      <w:r>
        <w:t xml:space="preserve">- Заслушаны и </w:t>
      </w:r>
      <w:r w:rsidRPr="00A843DB">
        <w:rPr>
          <w:b/>
        </w:rPr>
        <w:t>поддержаны инициативные проекты по сбору раздельного мусора</w:t>
      </w:r>
      <w:r w:rsidRPr="00941029">
        <w:t xml:space="preserve">: </w:t>
      </w:r>
      <w:proofErr w:type="gramStart"/>
      <w:r w:rsidRPr="00941029">
        <w:t>«Пилотный проект по раздельному сбору мусора»,  «</w:t>
      </w:r>
      <w:proofErr w:type="spellStart"/>
      <w:r w:rsidRPr="00941029">
        <w:t>Экососеди</w:t>
      </w:r>
      <w:proofErr w:type="spellEnd"/>
      <w:r w:rsidRPr="00941029">
        <w:t xml:space="preserve">», «Прокачаем школы», «Охрана леса» и др. (опыт </w:t>
      </w:r>
      <w:r>
        <w:t xml:space="preserve">проектной деятельности собирается и планируется  его издать в виде брошюры для распространения в регионе. </w:t>
      </w:r>
      <w:proofErr w:type="gramEnd"/>
    </w:p>
    <w:p w:rsidR="00C26051" w:rsidRPr="00941029" w:rsidRDefault="00C26051" w:rsidP="00C26051">
      <w:pPr>
        <w:tabs>
          <w:tab w:val="left" w:pos="142"/>
        </w:tabs>
        <w:contextualSpacing/>
        <w:jc w:val="both"/>
      </w:pPr>
      <w:r>
        <w:t xml:space="preserve">- Члены </w:t>
      </w:r>
      <w:r w:rsidR="0024582F">
        <w:t>О</w:t>
      </w:r>
      <w:r>
        <w:t xml:space="preserve">бщественного Совета приняли </w:t>
      </w:r>
      <w:r w:rsidRPr="00C62BAE">
        <w:rPr>
          <w:b/>
        </w:rPr>
        <w:t>участие в жюри конкурса молодёжных научно-исследовательских проектов</w:t>
      </w:r>
      <w:r w:rsidRPr="00941029">
        <w:t xml:space="preserve"> «Разработка методов и технологий обращения с отходами производства и потребления»  на Всероссийской научно-практической конференции «Утилизация отходов </w:t>
      </w:r>
      <w:proofErr w:type="spellStart"/>
      <w:r w:rsidRPr="00941029">
        <w:t>прогизводства</w:t>
      </w:r>
      <w:proofErr w:type="spellEnd"/>
      <w:r w:rsidRPr="00941029">
        <w:t xml:space="preserve"> и потребления: инновационные подходы и технологии». Министерством охраны окружающей среды Кировской области награждено дипломами 5 победителей конкурса.</w:t>
      </w:r>
    </w:p>
    <w:p w:rsidR="00C26051" w:rsidRDefault="00C26051" w:rsidP="00C26051">
      <w:pPr>
        <w:ind w:firstLine="709"/>
        <w:jc w:val="both"/>
        <w:rPr>
          <w:szCs w:val="28"/>
        </w:rPr>
      </w:pPr>
      <w:r>
        <w:rPr>
          <w:szCs w:val="28"/>
        </w:rPr>
        <w:t xml:space="preserve">В 2021 году состоялось 4 заседания </w:t>
      </w:r>
      <w:r w:rsidR="0024582F">
        <w:rPr>
          <w:szCs w:val="28"/>
        </w:rPr>
        <w:t>О</w:t>
      </w:r>
      <w:r>
        <w:rPr>
          <w:szCs w:val="28"/>
        </w:rPr>
        <w:t>бщественного совета:</w:t>
      </w:r>
    </w:p>
    <w:p w:rsidR="00C26051" w:rsidRPr="00C62BAE" w:rsidRDefault="00F23709" w:rsidP="00C26051">
      <w:pPr>
        <w:ind w:firstLine="709"/>
        <w:jc w:val="both"/>
        <w:rPr>
          <w:color w:val="000000"/>
          <w:szCs w:val="28"/>
        </w:rPr>
      </w:pPr>
      <w:r w:rsidRPr="00F23709">
        <w:rPr>
          <w:b/>
          <w:u w:val="single"/>
        </w:rPr>
        <w:t>25.</w:t>
      </w:r>
      <w:r w:rsidR="00C26051" w:rsidRPr="00F23709">
        <w:rPr>
          <w:b/>
          <w:u w:val="single"/>
        </w:rPr>
        <w:t>06.2021</w:t>
      </w:r>
      <w:r w:rsidR="00C26051">
        <w:t xml:space="preserve"> </w:t>
      </w:r>
      <w:r>
        <w:t>состоялось р</w:t>
      </w:r>
      <w:r w:rsidR="00C26051">
        <w:t xml:space="preserve">асширенное заседание круглого стола с участием членов </w:t>
      </w:r>
      <w:r w:rsidR="0024582F">
        <w:t>О</w:t>
      </w:r>
      <w:r w:rsidR="00C26051">
        <w:t>бщественного совета по проблеме загряз</w:t>
      </w:r>
      <w:r>
        <w:t xml:space="preserve">нения атмосферного воздуха в </w:t>
      </w:r>
      <w:proofErr w:type="gramStart"/>
      <w:r>
        <w:t>г</w:t>
      </w:r>
      <w:proofErr w:type="gramEnd"/>
      <w:r>
        <w:t>. </w:t>
      </w:r>
      <w:r w:rsidR="00C26051">
        <w:t>Кирове.</w:t>
      </w:r>
    </w:p>
    <w:p w:rsidR="00C26051" w:rsidRDefault="00C26051" w:rsidP="00C26051">
      <w:pPr>
        <w:ind w:firstLine="709"/>
        <w:jc w:val="both"/>
        <w:rPr>
          <w:color w:val="000000"/>
          <w:szCs w:val="28"/>
        </w:rPr>
      </w:pPr>
      <w:r>
        <w:t xml:space="preserve">Круглый стол проводился в библиотеке им. А.И. Герцена, модератором круглого стола был Исмаилов </w:t>
      </w:r>
      <w:proofErr w:type="spellStart"/>
      <w:r>
        <w:t>Рашид</w:t>
      </w:r>
      <w:proofErr w:type="spellEnd"/>
      <w:r>
        <w:t xml:space="preserve"> </w:t>
      </w:r>
      <w:proofErr w:type="spellStart"/>
      <w:r>
        <w:t>Айдынович</w:t>
      </w:r>
      <w:proofErr w:type="spellEnd"/>
      <w:r>
        <w:t xml:space="preserve"> – председатель Общероссийской общественной организации по охране и защите природных ресурсов «Российское экологическое общество». На заседании круглого стола выступили </w:t>
      </w:r>
      <w:proofErr w:type="spellStart"/>
      <w:r>
        <w:t>Штин</w:t>
      </w:r>
      <w:proofErr w:type="spellEnd"/>
      <w:r>
        <w:t xml:space="preserve"> А.</w:t>
      </w:r>
      <w:proofErr w:type="gramStart"/>
      <w:r>
        <w:t>В</w:t>
      </w:r>
      <w:proofErr w:type="gramEnd"/>
      <w:r>
        <w:t xml:space="preserve"> –</w:t>
      </w:r>
      <w:r w:rsidR="00F23709">
        <w:t xml:space="preserve"> </w:t>
      </w:r>
      <w:proofErr w:type="gramStart"/>
      <w:r>
        <w:t>зам</w:t>
      </w:r>
      <w:proofErr w:type="gramEnd"/>
      <w:r w:rsidR="00075811">
        <w:t>.</w:t>
      </w:r>
      <w:r>
        <w:t xml:space="preserve"> председателя Общественного Совета и  Поскрёбышев Григорий Алексеевич – эксперт КОДОО «Чисто Вятка», член  Общественного Совета. Присутствовали и выступили с информацией министр охраны окружающей среды </w:t>
      </w:r>
      <w:proofErr w:type="spellStart"/>
      <w:r>
        <w:t>Албегова</w:t>
      </w:r>
      <w:proofErr w:type="spellEnd"/>
      <w:r>
        <w:t xml:space="preserve"> А.В. и зам. министра – </w:t>
      </w:r>
      <w:proofErr w:type="spellStart"/>
      <w:r>
        <w:t>Абашев</w:t>
      </w:r>
      <w:proofErr w:type="spellEnd"/>
      <w:r>
        <w:t xml:space="preserve"> Т.Э. На заседании круглого стола были приглашены активисты </w:t>
      </w:r>
      <w:proofErr w:type="spellStart"/>
      <w:r>
        <w:t>мкр</w:t>
      </w:r>
      <w:proofErr w:type="spellEnd"/>
      <w:r>
        <w:t xml:space="preserve">. Озерки, руководители: </w:t>
      </w:r>
      <w:proofErr w:type="spellStart"/>
      <w:r>
        <w:t>Пантюхин</w:t>
      </w:r>
      <w:proofErr w:type="spellEnd"/>
      <w:r>
        <w:t xml:space="preserve"> О.А </w:t>
      </w:r>
      <w:proofErr w:type="gramStart"/>
      <w:r>
        <w:t>–з</w:t>
      </w:r>
      <w:proofErr w:type="gramEnd"/>
      <w:r>
        <w:t>ам.</w:t>
      </w:r>
      <w:r w:rsidR="00F23709">
        <w:t xml:space="preserve"> </w:t>
      </w:r>
      <w:r>
        <w:t>генерального директора Кировского БХЗ, Бурова А.А. – руководитель отдела производственной безопасности агрофирмы «</w:t>
      </w:r>
      <w:proofErr w:type="spellStart"/>
      <w:r>
        <w:t>Дороничи</w:t>
      </w:r>
      <w:proofErr w:type="spellEnd"/>
      <w:r>
        <w:t xml:space="preserve">», </w:t>
      </w:r>
      <w:proofErr w:type="spellStart"/>
      <w:r>
        <w:t>Распопин</w:t>
      </w:r>
      <w:proofErr w:type="spellEnd"/>
      <w:r>
        <w:t xml:space="preserve"> Д.В. – </w:t>
      </w:r>
      <w:r w:rsidR="00F23709">
        <w:t>представитель ООО «СТЭП Плюс» (</w:t>
      </w:r>
      <w:proofErr w:type="spellStart"/>
      <w:r w:rsidR="00F23709">
        <w:t>м</w:t>
      </w:r>
      <w:r>
        <w:t>кр</w:t>
      </w:r>
      <w:proofErr w:type="spellEnd"/>
      <w:r>
        <w:t>.</w:t>
      </w:r>
      <w:r w:rsidR="00F23709">
        <w:t xml:space="preserve"> </w:t>
      </w:r>
      <w:proofErr w:type="gramStart"/>
      <w:r>
        <w:t>Озерки), которые также выступили с сообщениями о решении проблем запахового загрязнения.</w:t>
      </w:r>
      <w:proofErr w:type="gramEnd"/>
      <w:r>
        <w:t xml:space="preserve"> Проект решения круглого стола направлен в Министерство охраны ОС Кировской области, Управление </w:t>
      </w:r>
      <w:proofErr w:type="spellStart"/>
      <w:r>
        <w:t>Роспотребнадзора</w:t>
      </w:r>
      <w:proofErr w:type="spellEnd"/>
      <w:r>
        <w:t xml:space="preserve">, в Кировскую межрайонную природоохранную прокуратуру, на предприятия БХЗ, </w:t>
      </w:r>
      <w:proofErr w:type="spellStart"/>
      <w:r>
        <w:t>Дороничи</w:t>
      </w:r>
      <w:proofErr w:type="spellEnd"/>
      <w:r>
        <w:t xml:space="preserve">, ООО «СТЭП Плюс».  </w:t>
      </w:r>
    </w:p>
    <w:p w:rsidR="00C26051" w:rsidRDefault="00C26051" w:rsidP="00C26051">
      <w:pPr>
        <w:ind w:firstLine="709"/>
        <w:jc w:val="both"/>
        <w:rPr>
          <w:szCs w:val="28"/>
        </w:rPr>
      </w:pPr>
    </w:p>
    <w:p w:rsidR="00C26051" w:rsidRDefault="00C26051" w:rsidP="00C26051">
      <w:pPr>
        <w:ind w:firstLine="709"/>
        <w:jc w:val="both"/>
        <w:rPr>
          <w:szCs w:val="28"/>
        </w:rPr>
      </w:pPr>
    </w:p>
    <w:p w:rsidR="00C26051" w:rsidRDefault="00C26051" w:rsidP="00C26051">
      <w:pPr>
        <w:ind w:firstLine="709"/>
        <w:jc w:val="both"/>
        <w:rPr>
          <w:color w:val="000000"/>
          <w:szCs w:val="28"/>
        </w:rPr>
      </w:pPr>
      <w:r w:rsidRPr="00F23709">
        <w:rPr>
          <w:b/>
          <w:szCs w:val="28"/>
          <w:u w:val="single"/>
        </w:rPr>
        <w:t>27.07.2021</w:t>
      </w:r>
      <w:r w:rsidRPr="003615F3">
        <w:rPr>
          <w:sz w:val="26"/>
          <w:szCs w:val="26"/>
        </w:rPr>
        <w:tab/>
      </w:r>
      <w:r>
        <w:rPr>
          <w:szCs w:val="28"/>
        </w:rPr>
        <w:t xml:space="preserve">в министерстве прошло </w:t>
      </w:r>
      <w:r w:rsidRPr="004E479E">
        <w:rPr>
          <w:szCs w:val="28"/>
        </w:rPr>
        <w:t>совместно</w:t>
      </w:r>
      <w:r>
        <w:rPr>
          <w:szCs w:val="28"/>
        </w:rPr>
        <w:t>е</w:t>
      </w:r>
      <w:r w:rsidRPr="004E479E">
        <w:rPr>
          <w:szCs w:val="28"/>
        </w:rPr>
        <w:t xml:space="preserve"> заседани</w:t>
      </w:r>
      <w:r>
        <w:rPr>
          <w:szCs w:val="28"/>
        </w:rPr>
        <w:t>е</w:t>
      </w:r>
      <w:r w:rsidRPr="004E479E">
        <w:rPr>
          <w:szCs w:val="28"/>
        </w:rPr>
        <w:t xml:space="preserve"> Координационно-методического совета по экологическому образованию, воспитанию и просвещению населения Кировской области </w:t>
      </w:r>
      <w:r w:rsidRPr="004E479E">
        <w:rPr>
          <w:color w:val="000000"/>
          <w:szCs w:val="28"/>
        </w:rPr>
        <w:t>и Общественного совета при министерстве охраны окружающей среды Кировской области</w:t>
      </w:r>
      <w:r>
        <w:rPr>
          <w:color w:val="000000"/>
          <w:szCs w:val="28"/>
        </w:rPr>
        <w:t xml:space="preserve">. Участвовали  министр охраны ОС Кировской области  </w:t>
      </w:r>
      <w:proofErr w:type="spellStart"/>
      <w:r>
        <w:rPr>
          <w:color w:val="000000"/>
          <w:szCs w:val="28"/>
        </w:rPr>
        <w:t>Албегова</w:t>
      </w:r>
      <w:proofErr w:type="spellEnd"/>
      <w:r>
        <w:rPr>
          <w:color w:val="000000"/>
          <w:szCs w:val="28"/>
        </w:rPr>
        <w:t xml:space="preserve"> А.В. и зам.</w:t>
      </w:r>
      <w:r w:rsidR="00F237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министра </w:t>
      </w:r>
      <w:proofErr w:type="spellStart"/>
      <w:r>
        <w:rPr>
          <w:color w:val="000000"/>
          <w:szCs w:val="28"/>
        </w:rPr>
        <w:t>Абашев</w:t>
      </w:r>
      <w:proofErr w:type="spellEnd"/>
      <w:r>
        <w:rPr>
          <w:color w:val="000000"/>
          <w:szCs w:val="28"/>
        </w:rPr>
        <w:t xml:space="preserve"> Т.Э. Обсуждались вопросы:</w:t>
      </w:r>
    </w:p>
    <w:p w:rsidR="00C26051" w:rsidRPr="00C62BAE" w:rsidRDefault="00C26051" w:rsidP="00C26051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C62BAE">
        <w:rPr>
          <w:szCs w:val="28"/>
        </w:rPr>
        <w:t>Об участии в конкурсе на присуждение знака «Общественное признание» в номинации «Чистая Вятка».</w:t>
      </w:r>
    </w:p>
    <w:p w:rsidR="00C26051" w:rsidRPr="00C62BAE" w:rsidRDefault="00C26051" w:rsidP="00C26051">
      <w:pPr>
        <w:jc w:val="both"/>
        <w:outlineLvl w:val="0"/>
        <w:rPr>
          <w:color w:val="000000"/>
          <w:szCs w:val="28"/>
        </w:rPr>
      </w:pPr>
      <w:r w:rsidRPr="00C62BAE">
        <w:rPr>
          <w:color w:val="000000"/>
          <w:szCs w:val="28"/>
        </w:rPr>
        <w:t xml:space="preserve">Выступающий: </w:t>
      </w:r>
      <w:proofErr w:type="spellStart"/>
      <w:r w:rsidRPr="00C62BAE">
        <w:rPr>
          <w:color w:val="000000"/>
          <w:szCs w:val="28"/>
        </w:rPr>
        <w:t>Абашев</w:t>
      </w:r>
      <w:proofErr w:type="spellEnd"/>
      <w:r w:rsidRPr="00C62BAE">
        <w:rPr>
          <w:color w:val="000000"/>
          <w:szCs w:val="28"/>
        </w:rPr>
        <w:t xml:space="preserve"> Т.Э. –</w:t>
      </w:r>
      <w:r w:rsidR="0024582F">
        <w:rPr>
          <w:color w:val="000000"/>
          <w:szCs w:val="28"/>
        </w:rPr>
        <w:t>и.о.</w:t>
      </w:r>
      <w:r w:rsidRPr="00C62BAE">
        <w:rPr>
          <w:szCs w:val="28"/>
        </w:rPr>
        <w:t xml:space="preserve"> министра</w:t>
      </w:r>
      <w:r w:rsidRPr="00C62BAE">
        <w:rPr>
          <w:color w:val="000000"/>
          <w:szCs w:val="28"/>
        </w:rPr>
        <w:t xml:space="preserve"> охраны окружающей среды Кировской области.</w:t>
      </w:r>
    </w:p>
    <w:p w:rsidR="00C26051" w:rsidRPr="00C62BAE" w:rsidRDefault="00C26051" w:rsidP="00C26051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C62BAE">
        <w:rPr>
          <w:szCs w:val="28"/>
        </w:rPr>
        <w:t>Рассмотрение рекомендации Общественной палаты Кировской области по формированию комплекса мероприятий по просветительской работе в области обращения с отходами.</w:t>
      </w:r>
    </w:p>
    <w:p w:rsidR="00C26051" w:rsidRPr="00C62BAE" w:rsidRDefault="00C26051" w:rsidP="00C26051">
      <w:pPr>
        <w:jc w:val="both"/>
        <w:outlineLvl w:val="0"/>
        <w:rPr>
          <w:color w:val="000000"/>
          <w:szCs w:val="28"/>
        </w:rPr>
      </w:pPr>
      <w:r w:rsidRPr="00C62BAE">
        <w:rPr>
          <w:color w:val="000000"/>
          <w:szCs w:val="28"/>
        </w:rPr>
        <w:t>Выступающий: Зарубина И.М. – консультант отдела по обращению с отходами министерства охраны окружающей среды Кировской области.</w:t>
      </w:r>
    </w:p>
    <w:p w:rsidR="00C26051" w:rsidRPr="00C62BAE" w:rsidRDefault="00C26051" w:rsidP="00C26051">
      <w:pPr>
        <w:numPr>
          <w:ilvl w:val="0"/>
          <w:numId w:val="1"/>
        </w:numPr>
        <w:ind w:left="0" w:firstLine="0"/>
        <w:jc w:val="both"/>
        <w:rPr>
          <w:color w:val="000000"/>
          <w:szCs w:val="28"/>
        </w:rPr>
      </w:pPr>
      <w:r w:rsidRPr="00C62BAE">
        <w:rPr>
          <w:color w:val="000000"/>
          <w:szCs w:val="28"/>
        </w:rPr>
        <w:t xml:space="preserve">Об участии во всероссийском марафоне народных экологических инициатив «Дни зеленых действий» (по линии партии «Единая Россия»). </w:t>
      </w:r>
    </w:p>
    <w:p w:rsidR="00C26051" w:rsidRPr="00C62BAE" w:rsidRDefault="00C26051" w:rsidP="00C26051">
      <w:pPr>
        <w:jc w:val="both"/>
        <w:outlineLvl w:val="0"/>
        <w:rPr>
          <w:color w:val="000000"/>
          <w:szCs w:val="28"/>
        </w:rPr>
      </w:pPr>
      <w:r w:rsidRPr="00C62BAE">
        <w:rPr>
          <w:color w:val="000000"/>
          <w:szCs w:val="28"/>
        </w:rPr>
        <w:t>Выступающий: Зарубина И.М. – консультант отдела по обращению с отходами министерства охраны окружающей среды Кировской области.</w:t>
      </w:r>
    </w:p>
    <w:p w:rsidR="00C26051" w:rsidRDefault="00C26051" w:rsidP="00C26051">
      <w:pPr>
        <w:ind w:firstLine="709"/>
        <w:jc w:val="both"/>
        <w:rPr>
          <w:color w:val="000000"/>
          <w:szCs w:val="28"/>
        </w:rPr>
      </w:pPr>
      <w:r w:rsidRPr="00F23709">
        <w:rPr>
          <w:b/>
          <w:color w:val="000000"/>
          <w:szCs w:val="28"/>
          <w:u w:val="single"/>
        </w:rPr>
        <w:t>22.10.2021</w:t>
      </w:r>
      <w:r>
        <w:rPr>
          <w:color w:val="000000"/>
          <w:szCs w:val="28"/>
        </w:rPr>
        <w:t xml:space="preserve"> в рамках гражданского форума с участием членов общественного совета и членов комиссии по экологии ОП прошло </w:t>
      </w:r>
      <w:r w:rsidRPr="00F04DED">
        <w:rPr>
          <w:b/>
          <w:color w:val="000000"/>
          <w:szCs w:val="28"/>
        </w:rPr>
        <w:t>расширенное заседание секции</w:t>
      </w:r>
      <w:r>
        <w:rPr>
          <w:color w:val="000000"/>
          <w:szCs w:val="28"/>
        </w:rPr>
        <w:t xml:space="preserve"> с обсуждением  вопроса по реализации нацпроекта «Экология»</w:t>
      </w:r>
      <w:r w:rsidR="00075811">
        <w:rPr>
          <w:color w:val="000000"/>
          <w:szCs w:val="28"/>
        </w:rPr>
        <w:t>.</w:t>
      </w:r>
    </w:p>
    <w:p w:rsidR="00C26051" w:rsidRDefault="00C26051" w:rsidP="00C26051">
      <w:pPr>
        <w:ind w:firstLine="709"/>
        <w:jc w:val="both"/>
      </w:pPr>
      <w:r>
        <w:rPr>
          <w:color w:val="000000"/>
          <w:szCs w:val="28"/>
        </w:rPr>
        <w:t xml:space="preserve">1. </w:t>
      </w:r>
      <w:r>
        <w:t>«Реальность и перспективы реализации нацпроекта «Экология». Сохранение лесов. Проблемы чистого воздуха городской среды»</w:t>
      </w:r>
    </w:p>
    <w:p w:rsidR="00C26051" w:rsidRDefault="00C26051" w:rsidP="00C26051">
      <w:pPr>
        <w:ind w:firstLine="709"/>
        <w:jc w:val="both"/>
      </w:pPr>
      <w:r>
        <w:t>2. «Биологическое загрязнение городской среды: флористический аспект»</w:t>
      </w:r>
    </w:p>
    <w:p w:rsidR="00C26051" w:rsidRDefault="00C26051" w:rsidP="00C26051">
      <w:pPr>
        <w:ind w:firstLine="709"/>
        <w:jc w:val="both"/>
      </w:pPr>
      <w:r>
        <w:t>3. Роль общественности в сохранении Вятских лесов.</w:t>
      </w:r>
    </w:p>
    <w:p w:rsidR="00C26051" w:rsidRDefault="00C26051" w:rsidP="00F23709">
      <w:pPr>
        <w:tabs>
          <w:tab w:val="left" w:pos="142"/>
        </w:tabs>
        <w:ind w:firstLine="709"/>
        <w:contextualSpacing/>
        <w:jc w:val="both"/>
      </w:pPr>
      <w:r>
        <w:t>К участию были приглашены</w:t>
      </w:r>
      <w:r w:rsidR="0024582F">
        <w:t xml:space="preserve"> региональные</w:t>
      </w:r>
      <w:r>
        <w:t xml:space="preserve"> министры лесного хозяйства и охраны окружающей среды, </w:t>
      </w:r>
      <w:r w:rsidRPr="00113AA9">
        <w:t>учёны</w:t>
      </w:r>
      <w:r>
        <w:t xml:space="preserve">е </w:t>
      </w:r>
      <w:proofErr w:type="spellStart"/>
      <w:r>
        <w:t>ВятГУ</w:t>
      </w:r>
      <w:proofErr w:type="spellEnd"/>
      <w:r w:rsidRPr="00113AA9">
        <w:t xml:space="preserve">, </w:t>
      </w:r>
      <w:r>
        <w:t xml:space="preserve">представители </w:t>
      </w:r>
      <w:r w:rsidRPr="00113AA9">
        <w:t>руководства города и области</w:t>
      </w:r>
      <w:r>
        <w:t>,  общественной организации «Сохраним лес». Обсужде</w:t>
      </w:r>
      <w:r w:rsidR="0024582F">
        <w:t>ние шло в рамках реализации нац</w:t>
      </w:r>
      <w:r>
        <w:t xml:space="preserve">проекта «Экология», обсуждался вопрос </w:t>
      </w:r>
      <w:proofErr w:type="gramStart"/>
      <w:r>
        <w:t>о</w:t>
      </w:r>
      <w:proofErr w:type="gramEnd"/>
      <w:r>
        <w:t xml:space="preserve"> участии учёных региона по изучению углеродного следа, поглощающей способности лесов и болот. </w:t>
      </w:r>
      <w:proofErr w:type="gramStart"/>
      <w:r>
        <w:t>В заседании круглого стола участвовали зам.</w:t>
      </w:r>
      <w:r w:rsidR="00F23709">
        <w:t xml:space="preserve"> </w:t>
      </w:r>
      <w:r>
        <w:t xml:space="preserve">министра охраны ОС  </w:t>
      </w:r>
      <w:proofErr w:type="spellStart"/>
      <w:r>
        <w:t>Абашев</w:t>
      </w:r>
      <w:proofErr w:type="spellEnd"/>
      <w:r>
        <w:t xml:space="preserve"> Т.Э и зам</w:t>
      </w:r>
      <w:r w:rsidR="00075811">
        <w:t>.</w:t>
      </w:r>
      <w:r>
        <w:t xml:space="preserve"> министра л</w:t>
      </w:r>
      <w:r w:rsidR="00F23709">
        <w:t>есного хозяйства  Загоскин А.А.</w:t>
      </w:r>
      <w:r>
        <w:t>, директор ООПТ «</w:t>
      </w:r>
      <w:proofErr w:type="spellStart"/>
      <w:r>
        <w:t>Нургуш</w:t>
      </w:r>
      <w:proofErr w:type="spellEnd"/>
      <w:r>
        <w:t>» - Тарасова Е.М., зам</w:t>
      </w:r>
      <w:r w:rsidR="00075811">
        <w:t>.</w:t>
      </w:r>
      <w:r>
        <w:t xml:space="preserve"> руководителя общественной организации «Сохраним лес» </w:t>
      </w:r>
      <w:proofErr w:type="spellStart"/>
      <w:r>
        <w:t>Садакова</w:t>
      </w:r>
      <w:proofErr w:type="spellEnd"/>
      <w:r>
        <w:t xml:space="preserve"> Н.С., депутат Законодательного собрания, руководитель Фонда развития территорий «Земля жизни» - Скурихина А.М., руководитель ЦУР Кировской области – Панкратов И.В. Принято решение, котор</w:t>
      </w:r>
      <w:r w:rsidR="00F23709">
        <w:t>ое направлено  в </w:t>
      </w:r>
      <w:r w:rsidR="00075811">
        <w:t>м</w:t>
      </w:r>
      <w:r>
        <w:t>инистерство</w:t>
      </w:r>
      <w:proofErr w:type="gramEnd"/>
      <w:r>
        <w:t xml:space="preserve"> охраны окружающей среды и Министерство лесного хозяйства, в Законодательное собрание Кировской области, Управление </w:t>
      </w:r>
      <w:proofErr w:type="spellStart"/>
      <w:r>
        <w:lastRenderedPageBreak/>
        <w:t>Росприроднадзора</w:t>
      </w:r>
      <w:proofErr w:type="spellEnd"/>
      <w:r>
        <w:t xml:space="preserve"> по Кировской области, в администрацию Правительства Кировской области. </w:t>
      </w:r>
    </w:p>
    <w:p w:rsidR="00C26051" w:rsidRDefault="00C26051" w:rsidP="00C26051">
      <w:pPr>
        <w:ind w:firstLine="709"/>
        <w:jc w:val="both"/>
      </w:pPr>
      <w:r>
        <w:t xml:space="preserve">Предложения членов </w:t>
      </w:r>
      <w:r w:rsidR="0024582F">
        <w:t>О</w:t>
      </w:r>
      <w:r>
        <w:t>бщественного совета вошли в резолюцию секции и в целом гражданского форума.</w:t>
      </w:r>
    </w:p>
    <w:p w:rsidR="00C26051" w:rsidRDefault="00C26051" w:rsidP="00C26051">
      <w:pPr>
        <w:ind w:firstLine="709"/>
        <w:jc w:val="both"/>
        <w:rPr>
          <w:color w:val="000000"/>
          <w:szCs w:val="28"/>
        </w:rPr>
      </w:pPr>
    </w:p>
    <w:p w:rsidR="00C26051" w:rsidRDefault="00C26051" w:rsidP="00C26051">
      <w:pPr>
        <w:jc w:val="both"/>
        <w:rPr>
          <w:szCs w:val="28"/>
        </w:rPr>
      </w:pPr>
      <w:r w:rsidRPr="00F04DED">
        <w:rPr>
          <w:b/>
          <w:szCs w:val="28"/>
        </w:rPr>
        <w:t>27.12.2021</w:t>
      </w:r>
      <w:r>
        <w:rPr>
          <w:szCs w:val="28"/>
        </w:rPr>
        <w:t xml:space="preserve"> состоялось заседание Общественного совета</w:t>
      </w:r>
      <w:r w:rsidR="0024582F">
        <w:rPr>
          <w:szCs w:val="28"/>
        </w:rPr>
        <w:t xml:space="preserve"> с участием министра охраны окружающей среды </w:t>
      </w:r>
      <w:proofErr w:type="spellStart"/>
      <w:r w:rsidR="0024582F">
        <w:rPr>
          <w:szCs w:val="28"/>
        </w:rPr>
        <w:t>Албеговой</w:t>
      </w:r>
      <w:proofErr w:type="spellEnd"/>
      <w:r w:rsidR="0024582F">
        <w:rPr>
          <w:szCs w:val="28"/>
        </w:rPr>
        <w:t xml:space="preserve"> А.В., зам. министра Абашева Т.Э. и Анисимова Д.С. О</w:t>
      </w:r>
      <w:r w:rsidRPr="006E78FB">
        <w:rPr>
          <w:szCs w:val="28"/>
        </w:rPr>
        <w:t>бсуждались вопросы:</w:t>
      </w:r>
    </w:p>
    <w:p w:rsidR="00C26051" w:rsidRDefault="00C26051" w:rsidP="00C26051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F23709">
        <w:rPr>
          <w:szCs w:val="28"/>
        </w:rPr>
        <w:t xml:space="preserve"> </w:t>
      </w:r>
      <w:r w:rsidRPr="006E78FB">
        <w:rPr>
          <w:szCs w:val="28"/>
        </w:rPr>
        <w:t xml:space="preserve">О концепции экологического </w:t>
      </w:r>
      <w:r w:rsidR="00F23709">
        <w:rPr>
          <w:szCs w:val="28"/>
        </w:rPr>
        <w:t>образования в Кировской области</w:t>
      </w:r>
      <w:r>
        <w:rPr>
          <w:szCs w:val="28"/>
        </w:rPr>
        <w:t xml:space="preserve">. </w:t>
      </w:r>
    </w:p>
    <w:p w:rsidR="00C26051" w:rsidRDefault="00C26051" w:rsidP="00C26051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6E78FB">
        <w:rPr>
          <w:szCs w:val="28"/>
        </w:rPr>
        <w:t>Проекты программ профилактики рисков причинения вреда (ущерба) охраняемым законом ценностям, разработанные минист</w:t>
      </w:r>
      <w:r w:rsidR="00F23709">
        <w:rPr>
          <w:szCs w:val="28"/>
        </w:rPr>
        <w:t>ерством охраны окружающей среды</w:t>
      </w:r>
      <w:r w:rsidRPr="006E78FB">
        <w:rPr>
          <w:szCs w:val="28"/>
        </w:rPr>
        <w:t>.</w:t>
      </w:r>
    </w:p>
    <w:p w:rsidR="00C26051" w:rsidRDefault="00C26051" w:rsidP="00C26051">
      <w:pPr>
        <w:jc w:val="both"/>
        <w:rPr>
          <w:szCs w:val="28"/>
        </w:rPr>
      </w:pPr>
      <w:r>
        <w:rPr>
          <w:szCs w:val="28"/>
        </w:rPr>
        <w:t xml:space="preserve">3. Обсуждение </w:t>
      </w:r>
      <w:proofErr w:type="gramStart"/>
      <w:r>
        <w:rPr>
          <w:szCs w:val="28"/>
        </w:rPr>
        <w:t>проекта распоряжения министерства охраны окружающей среды Кировской</w:t>
      </w:r>
      <w:proofErr w:type="gramEnd"/>
      <w:r>
        <w:rPr>
          <w:szCs w:val="28"/>
        </w:rPr>
        <w:t xml:space="preserve"> области «Об утверждении форм проверочных листов (списка контроль вопросов, ответы на которые свидетельствуют о соблюдении или несоблюдении контролируемым лицом обязательных требований)»</w:t>
      </w:r>
    </w:p>
    <w:p w:rsidR="00C26051" w:rsidRDefault="00C26051" w:rsidP="00C26051">
      <w:pPr>
        <w:jc w:val="both"/>
        <w:rPr>
          <w:szCs w:val="28"/>
        </w:rPr>
      </w:pPr>
      <w:r>
        <w:rPr>
          <w:szCs w:val="28"/>
        </w:rPr>
        <w:t>4. Избрание председателя Общественного совета и зам.</w:t>
      </w:r>
      <w:r w:rsidR="00F23709">
        <w:rPr>
          <w:szCs w:val="28"/>
        </w:rPr>
        <w:t xml:space="preserve"> </w:t>
      </w:r>
      <w:r>
        <w:rPr>
          <w:szCs w:val="28"/>
        </w:rPr>
        <w:t>председателя и секретаря при министерстве охраны окружающей среды.</w:t>
      </w:r>
    </w:p>
    <w:p w:rsidR="00C26051" w:rsidRDefault="00C26051" w:rsidP="00C26051">
      <w:pPr>
        <w:jc w:val="both"/>
        <w:rPr>
          <w:szCs w:val="28"/>
        </w:rPr>
      </w:pPr>
      <w:r>
        <w:rPr>
          <w:szCs w:val="28"/>
        </w:rPr>
        <w:t>5. План работы общественного совета на 2022 год.</w:t>
      </w:r>
    </w:p>
    <w:p w:rsidR="00C26051" w:rsidRDefault="00C26051" w:rsidP="00F23709">
      <w:pPr>
        <w:ind w:firstLine="709"/>
        <w:jc w:val="both"/>
        <w:rPr>
          <w:szCs w:val="28"/>
        </w:rPr>
      </w:pPr>
      <w:r>
        <w:rPr>
          <w:szCs w:val="28"/>
        </w:rPr>
        <w:t xml:space="preserve">Принято решение совместно с институтом химии и экологии </w:t>
      </w:r>
      <w:proofErr w:type="spellStart"/>
      <w:r>
        <w:rPr>
          <w:szCs w:val="28"/>
        </w:rPr>
        <w:t>ВятГУ</w:t>
      </w:r>
      <w:proofErr w:type="spellEnd"/>
      <w:r>
        <w:rPr>
          <w:szCs w:val="28"/>
        </w:rPr>
        <w:t xml:space="preserve">  вернуться к разработке проекта Закона об экологическом образовании, просвещении и воспитании экологической культуры в Кировской области.</w:t>
      </w:r>
    </w:p>
    <w:p w:rsidR="00C26051" w:rsidRPr="00451923" w:rsidRDefault="00C26051" w:rsidP="00F23709">
      <w:pPr>
        <w:ind w:firstLine="709"/>
        <w:jc w:val="both"/>
        <w:rPr>
          <w:color w:val="000000"/>
          <w:sz w:val="26"/>
          <w:szCs w:val="26"/>
        </w:rPr>
      </w:pPr>
      <w:r>
        <w:rPr>
          <w:szCs w:val="28"/>
        </w:rPr>
        <w:t xml:space="preserve">Избран председатель общественного совета, заместитель председателя и секретарь. Обсуждены направления работы на 2022 год.  </w:t>
      </w:r>
    </w:p>
    <w:p w:rsidR="00C26051" w:rsidRDefault="00C26051" w:rsidP="00C26051">
      <w:pPr>
        <w:ind w:firstLine="709"/>
        <w:jc w:val="both"/>
        <w:rPr>
          <w:szCs w:val="28"/>
        </w:rPr>
      </w:pPr>
    </w:p>
    <w:p w:rsidR="00C26051" w:rsidRDefault="003536A7" w:rsidP="00C26051">
      <w:pPr>
        <w:ind w:firstLine="709"/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165100</wp:posOffset>
            </wp:positionV>
            <wp:extent cx="1162050" cy="638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7C2" w:rsidRDefault="000147C2" w:rsidP="00C26051">
      <w:pPr>
        <w:ind w:firstLine="709"/>
        <w:jc w:val="both"/>
        <w:rPr>
          <w:szCs w:val="28"/>
        </w:rPr>
      </w:pPr>
    </w:p>
    <w:p w:rsidR="009750C9" w:rsidRDefault="00C26051" w:rsidP="00075811">
      <w:pPr>
        <w:jc w:val="both"/>
        <w:rPr>
          <w:szCs w:val="28"/>
        </w:rPr>
      </w:pPr>
      <w:r>
        <w:rPr>
          <w:szCs w:val="28"/>
        </w:rPr>
        <w:t>Председатель Общественно</w:t>
      </w:r>
      <w:r w:rsidR="000A7F93">
        <w:rPr>
          <w:szCs w:val="28"/>
        </w:rPr>
        <w:t xml:space="preserve">го Совета            Т.Я. </w:t>
      </w:r>
      <w:proofErr w:type="spellStart"/>
      <w:r w:rsidR="000A7F93">
        <w:rPr>
          <w:szCs w:val="28"/>
        </w:rPr>
        <w:t>Аших</w:t>
      </w:r>
      <w:proofErr w:type="spellEnd"/>
      <w:r w:rsidR="00F23709">
        <w:rPr>
          <w:szCs w:val="28"/>
        </w:rPr>
        <w:t xml:space="preserve">            Т.Я. </w:t>
      </w:r>
      <w:proofErr w:type="spellStart"/>
      <w:r w:rsidR="00F23709">
        <w:rPr>
          <w:szCs w:val="28"/>
        </w:rPr>
        <w:t>Ашихмина</w:t>
      </w:r>
      <w:proofErr w:type="spellEnd"/>
    </w:p>
    <w:sectPr w:rsidR="009750C9" w:rsidSect="0034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B60"/>
    <w:multiLevelType w:val="hybridMultilevel"/>
    <w:tmpl w:val="9A9CDFA4"/>
    <w:lvl w:ilvl="0" w:tplc="0E02DBBE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A71F29"/>
    <w:multiLevelType w:val="hybridMultilevel"/>
    <w:tmpl w:val="A482992E"/>
    <w:lvl w:ilvl="0" w:tplc="7A023EF4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">
    <w:nsid w:val="28336968"/>
    <w:multiLevelType w:val="hybridMultilevel"/>
    <w:tmpl w:val="A30A50A4"/>
    <w:lvl w:ilvl="0" w:tplc="684EF5F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954349C"/>
    <w:multiLevelType w:val="hybridMultilevel"/>
    <w:tmpl w:val="744AE07C"/>
    <w:lvl w:ilvl="0" w:tplc="D10C33EC">
      <w:start w:val="1"/>
      <w:numFmt w:val="decimal"/>
      <w:suff w:val="space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">
    <w:nsid w:val="36A81605"/>
    <w:multiLevelType w:val="hybridMultilevel"/>
    <w:tmpl w:val="05FCF842"/>
    <w:lvl w:ilvl="0" w:tplc="F4A4EC98">
      <w:start w:val="1"/>
      <w:numFmt w:val="decimal"/>
      <w:suff w:val="space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5">
    <w:nsid w:val="39F77055"/>
    <w:multiLevelType w:val="hybridMultilevel"/>
    <w:tmpl w:val="DD50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345B0"/>
    <w:multiLevelType w:val="hybridMultilevel"/>
    <w:tmpl w:val="F00CA752"/>
    <w:lvl w:ilvl="0" w:tplc="DC02E14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E477847"/>
    <w:multiLevelType w:val="hybridMultilevel"/>
    <w:tmpl w:val="25661F4E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8">
    <w:nsid w:val="42BE4099"/>
    <w:multiLevelType w:val="hybridMultilevel"/>
    <w:tmpl w:val="27BA6B3A"/>
    <w:lvl w:ilvl="0" w:tplc="EDB2433E">
      <w:start w:val="1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9">
    <w:nsid w:val="475849D1"/>
    <w:multiLevelType w:val="hybridMultilevel"/>
    <w:tmpl w:val="2A44B8C6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0">
    <w:nsid w:val="536B04CF"/>
    <w:multiLevelType w:val="hybridMultilevel"/>
    <w:tmpl w:val="371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EB609A"/>
    <w:multiLevelType w:val="hybridMultilevel"/>
    <w:tmpl w:val="A0B60BE2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2">
    <w:nsid w:val="682D4FB2"/>
    <w:multiLevelType w:val="hybridMultilevel"/>
    <w:tmpl w:val="866A364E"/>
    <w:lvl w:ilvl="0" w:tplc="62DC2068">
      <w:start w:val="1"/>
      <w:numFmt w:val="decimal"/>
      <w:suff w:val="space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3">
    <w:nsid w:val="733F0CD2"/>
    <w:multiLevelType w:val="hybridMultilevel"/>
    <w:tmpl w:val="0FAC897E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4">
    <w:nsid w:val="7538306E"/>
    <w:multiLevelType w:val="hybridMultilevel"/>
    <w:tmpl w:val="6E843B4A"/>
    <w:lvl w:ilvl="0" w:tplc="17FA4E5A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2"/>
  </w:num>
  <w:num w:numId="7">
    <w:abstractNumId w:val="13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051"/>
    <w:rsid w:val="000147C2"/>
    <w:rsid w:val="00075811"/>
    <w:rsid w:val="000A1527"/>
    <w:rsid w:val="000A7F93"/>
    <w:rsid w:val="0018658A"/>
    <w:rsid w:val="0024582F"/>
    <w:rsid w:val="00261CF3"/>
    <w:rsid w:val="002A79AA"/>
    <w:rsid w:val="002B2389"/>
    <w:rsid w:val="0034648D"/>
    <w:rsid w:val="003536A7"/>
    <w:rsid w:val="003C3954"/>
    <w:rsid w:val="003F5545"/>
    <w:rsid w:val="006237B8"/>
    <w:rsid w:val="006A07EE"/>
    <w:rsid w:val="00907AC4"/>
    <w:rsid w:val="009750C9"/>
    <w:rsid w:val="009C4DFA"/>
    <w:rsid w:val="009E3C6C"/>
    <w:rsid w:val="00AE49B5"/>
    <w:rsid w:val="00AF77C8"/>
    <w:rsid w:val="00BA7FD9"/>
    <w:rsid w:val="00C26051"/>
    <w:rsid w:val="00D83CE1"/>
    <w:rsid w:val="00E159E5"/>
    <w:rsid w:val="00F23709"/>
    <w:rsid w:val="00F95EA6"/>
    <w:rsid w:val="00F9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A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7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</dc:creator>
  <cp:lastModifiedBy>RePack by Diakov</cp:lastModifiedBy>
  <cp:revision>5</cp:revision>
  <cp:lastPrinted>2022-01-25T09:28:00Z</cp:lastPrinted>
  <dcterms:created xsi:type="dcterms:W3CDTF">2022-02-15T21:03:00Z</dcterms:created>
  <dcterms:modified xsi:type="dcterms:W3CDTF">2022-02-17T07:56:00Z</dcterms:modified>
</cp:coreProperties>
</file>