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2F" w:rsidRPr="004E232F" w:rsidRDefault="004E232F" w:rsidP="0042506A">
      <w:pPr>
        <w:ind w:left="10490"/>
        <w:rPr>
          <w:color w:val="auto"/>
          <w:sz w:val="28"/>
          <w:szCs w:val="28"/>
        </w:rPr>
      </w:pPr>
      <w:r w:rsidRPr="004E232F">
        <w:rPr>
          <w:color w:val="auto"/>
          <w:sz w:val="28"/>
          <w:szCs w:val="28"/>
        </w:rPr>
        <w:t>УТВЕРЖДАЮ</w:t>
      </w:r>
    </w:p>
    <w:p w:rsidR="004E232F" w:rsidRPr="004E232F" w:rsidRDefault="004E232F" w:rsidP="0042506A">
      <w:pPr>
        <w:ind w:left="10490"/>
        <w:rPr>
          <w:color w:val="auto"/>
          <w:sz w:val="28"/>
          <w:szCs w:val="28"/>
        </w:rPr>
      </w:pPr>
    </w:p>
    <w:p w:rsidR="004E232F" w:rsidRPr="004E232F" w:rsidRDefault="0042506A" w:rsidP="0042506A">
      <w:pPr>
        <w:ind w:left="10490"/>
        <w:rPr>
          <w:color w:val="auto"/>
          <w:sz w:val="28"/>
          <w:szCs w:val="28"/>
        </w:rPr>
      </w:pPr>
      <w:proofErr w:type="spellStart"/>
      <w:r>
        <w:rPr>
          <w:color w:val="auto"/>
          <w:sz w:val="28"/>
          <w:szCs w:val="28"/>
        </w:rPr>
        <w:t>и.о</w:t>
      </w:r>
      <w:proofErr w:type="spellEnd"/>
      <w:r>
        <w:rPr>
          <w:color w:val="auto"/>
          <w:sz w:val="28"/>
          <w:szCs w:val="28"/>
        </w:rPr>
        <w:t xml:space="preserve">. </w:t>
      </w:r>
      <w:r w:rsidR="004E232F" w:rsidRPr="004E232F">
        <w:rPr>
          <w:color w:val="auto"/>
          <w:sz w:val="28"/>
          <w:szCs w:val="28"/>
        </w:rPr>
        <w:t>министр</w:t>
      </w:r>
      <w:r>
        <w:rPr>
          <w:color w:val="auto"/>
          <w:sz w:val="28"/>
          <w:szCs w:val="28"/>
        </w:rPr>
        <w:t>а</w:t>
      </w:r>
      <w:r w:rsidR="004E232F" w:rsidRPr="004E232F">
        <w:rPr>
          <w:color w:val="auto"/>
          <w:sz w:val="28"/>
          <w:szCs w:val="28"/>
        </w:rPr>
        <w:t xml:space="preserve"> охраны окружающей среды Кировской области</w:t>
      </w:r>
    </w:p>
    <w:p w:rsidR="004E232F" w:rsidRPr="004E232F" w:rsidRDefault="004E232F" w:rsidP="004E232F">
      <w:pPr>
        <w:ind w:left="10632"/>
        <w:rPr>
          <w:color w:val="auto"/>
          <w:sz w:val="28"/>
          <w:szCs w:val="28"/>
        </w:rPr>
      </w:pPr>
    </w:p>
    <w:p w:rsidR="004E232F" w:rsidRDefault="004E232F" w:rsidP="004E232F">
      <w:pPr>
        <w:ind w:left="10632"/>
        <w:rPr>
          <w:color w:val="auto"/>
          <w:sz w:val="28"/>
          <w:szCs w:val="28"/>
        </w:rPr>
      </w:pPr>
      <w:r w:rsidRPr="004E232F">
        <w:rPr>
          <w:color w:val="auto"/>
          <w:sz w:val="28"/>
          <w:szCs w:val="28"/>
        </w:rPr>
        <w:t xml:space="preserve">                                      А.В. </w:t>
      </w:r>
      <w:proofErr w:type="spellStart"/>
      <w:r w:rsidRPr="004E232F">
        <w:rPr>
          <w:color w:val="auto"/>
          <w:sz w:val="28"/>
          <w:szCs w:val="28"/>
        </w:rPr>
        <w:t>Албегова</w:t>
      </w:r>
      <w:proofErr w:type="spellEnd"/>
    </w:p>
    <w:p w:rsidR="00D12177" w:rsidRPr="00E34F7C" w:rsidRDefault="00E34F7C" w:rsidP="00E34F7C">
      <w:pPr>
        <w:ind w:left="10632"/>
        <w:rPr>
          <w:color w:val="auto"/>
          <w:sz w:val="28"/>
          <w:szCs w:val="28"/>
          <w:u w:val="single"/>
        </w:rPr>
      </w:pPr>
      <w:r w:rsidRPr="00E34F7C">
        <w:rPr>
          <w:color w:val="auto"/>
          <w:sz w:val="28"/>
          <w:szCs w:val="28"/>
          <w:u w:val="single"/>
        </w:rPr>
        <w:t>30.01.2023</w:t>
      </w:r>
      <w:bookmarkStart w:id="0" w:name="_GoBack"/>
      <w:bookmarkEnd w:id="0"/>
    </w:p>
    <w:p w:rsidR="004E232F" w:rsidRPr="004E232F" w:rsidRDefault="004E232F" w:rsidP="004E232F">
      <w:pPr>
        <w:tabs>
          <w:tab w:val="left" w:pos="3390"/>
        </w:tabs>
        <w:spacing w:before="360"/>
        <w:jc w:val="center"/>
        <w:rPr>
          <w:b/>
          <w:color w:val="auto"/>
          <w:sz w:val="28"/>
          <w:szCs w:val="28"/>
        </w:rPr>
      </w:pPr>
      <w:r w:rsidRPr="004E232F">
        <w:rPr>
          <w:b/>
          <w:color w:val="auto"/>
          <w:sz w:val="28"/>
          <w:szCs w:val="28"/>
        </w:rPr>
        <w:t xml:space="preserve">ОТЧЕТ </w:t>
      </w:r>
    </w:p>
    <w:p w:rsidR="004E232F" w:rsidRPr="004E232F" w:rsidRDefault="004E232F" w:rsidP="004E232F">
      <w:pPr>
        <w:tabs>
          <w:tab w:val="left" w:pos="3390"/>
        </w:tabs>
        <w:jc w:val="center"/>
        <w:rPr>
          <w:b/>
          <w:color w:val="auto"/>
          <w:sz w:val="28"/>
          <w:szCs w:val="28"/>
        </w:rPr>
      </w:pPr>
      <w:r w:rsidRPr="004E232F">
        <w:rPr>
          <w:b/>
          <w:color w:val="auto"/>
          <w:sz w:val="28"/>
          <w:szCs w:val="28"/>
        </w:rPr>
        <w:t>министерства охраны окружающей среды Кировской области</w:t>
      </w:r>
    </w:p>
    <w:p w:rsidR="004E232F" w:rsidRPr="004E232F" w:rsidRDefault="004E232F" w:rsidP="004E232F">
      <w:pPr>
        <w:tabs>
          <w:tab w:val="left" w:pos="3390"/>
        </w:tabs>
        <w:jc w:val="center"/>
        <w:rPr>
          <w:b/>
          <w:color w:val="auto"/>
          <w:sz w:val="28"/>
          <w:szCs w:val="28"/>
        </w:rPr>
      </w:pPr>
      <w:r w:rsidRPr="004E232F">
        <w:rPr>
          <w:b/>
          <w:color w:val="auto"/>
          <w:sz w:val="28"/>
          <w:szCs w:val="28"/>
        </w:rPr>
        <w:t>об исполнении Плана мероприятий по противодействию коррупции</w:t>
      </w:r>
    </w:p>
    <w:p w:rsidR="00D12177" w:rsidRPr="004E232F" w:rsidRDefault="004E232F" w:rsidP="004E232F">
      <w:pPr>
        <w:tabs>
          <w:tab w:val="left" w:pos="3390"/>
        </w:tabs>
        <w:jc w:val="center"/>
        <w:rPr>
          <w:b/>
          <w:color w:val="auto"/>
          <w:sz w:val="28"/>
          <w:szCs w:val="28"/>
        </w:rPr>
      </w:pPr>
      <w:r w:rsidRPr="004E232F">
        <w:rPr>
          <w:b/>
          <w:color w:val="auto"/>
          <w:sz w:val="28"/>
          <w:szCs w:val="28"/>
        </w:rPr>
        <w:t>за 202</w:t>
      </w:r>
      <w:r w:rsidR="0042506A">
        <w:rPr>
          <w:b/>
          <w:color w:val="auto"/>
          <w:sz w:val="28"/>
          <w:szCs w:val="28"/>
        </w:rPr>
        <w:t>2</w:t>
      </w:r>
      <w:r>
        <w:rPr>
          <w:b/>
          <w:color w:val="auto"/>
          <w:sz w:val="28"/>
          <w:szCs w:val="28"/>
        </w:rPr>
        <w:t xml:space="preserve"> год</w:t>
      </w:r>
    </w:p>
    <w:p w:rsidR="00D12177" w:rsidRPr="00EA22B2" w:rsidRDefault="00D12177" w:rsidP="00D12177">
      <w:pPr>
        <w:jc w:val="center"/>
        <w:rPr>
          <w:color w:val="000000" w:themeColor="text1"/>
          <w:sz w:val="28"/>
          <w:szCs w:val="28"/>
        </w:rPr>
      </w:pPr>
    </w:p>
    <w:tbl>
      <w:tblPr>
        <w:tblStyle w:val="a6"/>
        <w:tblW w:w="15417" w:type="dxa"/>
        <w:tblLook w:val="04A0" w:firstRow="1" w:lastRow="0" w:firstColumn="1" w:lastColumn="0" w:noHBand="0" w:noVBand="1"/>
      </w:tblPr>
      <w:tblGrid>
        <w:gridCol w:w="660"/>
        <w:gridCol w:w="7103"/>
        <w:gridCol w:w="7654"/>
      </w:tblGrid>
      <w:tr w:rsidR="008306F2" w:rsidRPr="00D12177" w:rsidTr="00EF1911">
        <w:tc>
          <w:tcPr>
            <w:tcW w:w="660" w:type="dxa"/>
          </w:tcPr>
          <w:p w:rsidR="008306F2" w:rsidRPr="00D12177" w:rsidRDefault="008306F2" w:rsidP="00EB7584">
            <w:pPr>
              <w:jc w:val="center"/>
              <w:rPr>
                <w:color w:val="000000" w:themeColor="text1"/>
                <w:sz w:val="24"/>
                <w:szCs w:val="24"/>
              </w:rPr>
            </w:pPr>
            <w:r w:rsidRPr="00D12177">
              <w:rPr>
                <w:color w:val="000000" w:themeColor="text1"/>
                <w:sz w:val="24"/>
                <w:szCs w:val="24"/>
              </w:rPr>
              <w:t>№</w:t>
            </w:r>
          </w:p>
          <w:p w:rsidR="008306F2" w:rsidRPr="00D12177" w:rsidRDefault="008306F2" w:rsidP="00EB7584">
            <w:pPr>
              <w:jc w:val="center"/>
              <w:rPr>
                <w:color w:val="000000" w:themeColor="text1"/>
                <w:sz w:val="24"/>
                <w:szCs w:val="24"/>
              </w:rPr>
            </w:pPr>
            <w:r w:rsidRPr="00D12177">
              <w:rPr>
                <w:color w:val="000000" w:themeColor="text1"/>
                <w:sz w:val="24"/>
                <w:szCs w:val="24"/>
              </w:rPr>
              <w:t>п/п</w:t>
            </w:r>
          </w:p>
        </w:tc>
        <w:tc>
          <w:tcPr>
            <w:tcW w:w="7103" w:type="dxa"/>
          </w:tcPr>
          <w:p w:rsidR="008306F2" w:rsidRPr="00D12177" w:rsidRDefault="008306F2"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EF1911" w:rsidRPr="00EF1911" w:rsidRDefault="00EF1911" w:rsidP="00EF1911">
            <w:pPr>
              <w:tabs>
                <w:tab w:val="left" w:pos="3390"/>
              </w:tabs>
              <w:jc w:val="center"/>
              <w:rPr>
                <w:color w:val="auto"/>
                <w:sz w:val="24"/>
                <w:szCs w:val="24"/>
              </w:rPr>
            </w:pPr>
            <w:r w:rsidRPr="00EF1911">
              <w:rPr>
                <w:color w:val="auto"/>
                <w:sz w:val="24"/>
                <w:szCs w:val="24"/>
              </w:rPr>
              <w:t xml:space="preserve">Информация о ходе реализации и  </w:t>
            </w:r>
          </w:p>
          <w:p w:rsidR="008306F2" w:rsidRPr="00D12177" w:rsidRDefault="00EF1911" w:rsidP="00EF1911">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EF1911" w:rsidRPr="00D12177" w:rsidTr="00EF1911">
        <w:tc>
          <w:tcPr>
            <w:tcW w:w="660" w:type="dxa"/>
          </w:tcPr>
          <w:p w:rsidR="00EF1911" w:rsidRPr="003C6916" w:rsidRDefault="00EF1911" w:rsidP="00EB7584">
            <w:pPr>
              <w:jc w:val="center"/>
              <w:rPr>
                <w:color w:val="000000" w:themeColor="text1"/>
                <w:sz w:val="24"/>
                <w:szCs w:val="24"/>
              </w:rPr>
            </w:pPr>
            <w:r w:rsidRPr="003C6916">
              <w:rPr>
                <w:color w:val="000000" w:themeColor="text1"/>
                <w:sz w:val="24"/>
                <w:szCs w:val="24"/>
              </w:rPr>
              <w:t>1</w:t>
            </w:r>
          </w:p>
        </w:tc>
        <w:tc>
          <w:tcPr>
            <w:tcW w:w="7103" w:type="dxa"/>
          </w:tcPr>
          <w:p w:rsidR="00EF1911" w:rsidRPr="003C6916" w:rsidRDefault="00EF1911" w:rsidP="00EB7584">
            <w:pPr>
              <w:pStyle w:val="ConsPlusNormal"/>
              <w:ind w:right="-14"/>
              <w:rPr>
                <w:color w:val="000000" w:themeColor="text1"/>
                <w:szCs w:val="24"/>
              </w:rPr>
            </w:pPr>
            <w:r w:rsidRPr="003C6916">
              <w:rPr>
                <w:color w:val="000000" w:themeColor="text1"/>
                <w:szCs w:val="24"/>
              </w:rPr>
              <w:t>Организационные меры по обеспечению реализации антикоррупционной политики</w:t>
            </w:r>
          </w:p>
        </w:tc>
        <w:tc>
          <w:tcPr>
            <w:tcW w:w="7654" w:type="dxa"/>
          </w:tcPr>
          <w:p w:rsidR="00EF1911" w:rsidRPr="00D12177" w:rsidRDefault="00EF1911" w:rsidP="00EB7584">
            <w:pPr>
              <w:jc w:val="both"/>
              <w:rPr>
                <w:color w:val="000000" w:themeColor="text1"/>
                <w:sz w:val="24"/>
                <w:szCs w:val="24"/>
              </w:rPr>
            </w:pPr>
          </w:p>
        </w:tc>
      </w:tr>
      <w:tr w:rsidR="00EF1911" w:rsidRPr="00D12177" w:rsidTr="00EF1911">
        <w:tc>
          <w:tcPr>
            <w:tcW w:w="660" w:type="dxa"/>
          </w:tcPr>
          <w:p w:rsidR="00EF1911" w:rsidRPr="000E20DF" w:rsidRDefault="00EF1911" w:rsidP="00EB7584">
            <w:pPr>
              <w:jc w:val="center"/>
              <w:rPr>
                <w:color w:val="000000" w:themeColor="text1"/>
                <w:sz w:val="24"/>
                <w:szCs w:val="24"/>
                <w:highlight w:val="yellow"/>
              </w:rPr>
            </w:pPr>
            <w:r w:rsidRPr="00BB0118">
              <w:rPr>
                <w:color w:val="000000" w:themeColor="text1"/>
                <w:sz w:val="24"/>
                <w:szCs w:val="24"/>
              </w:rPr>
              <w:t>1.1</w:t>
            </w:r>
          </w:p>
        </w:tc>
        <w:tc>
          <w:tcPr>
            <w:tcW w:w="7103" w:type="dxa"/>
          </w:tcPr>
          <w:p w:rsidR="00EF1911" w:rsidRPr="007E7476" w:rsidRDefault="00EF1911" w:rsidP="00BB0118">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Утверждение (внесение изменений) плана по противодействию коррупции в соответствии с Национальным </w:t>
            </w:r>
            <w:hyperlink r:id="rId9" w:history="1">
              <w:r w:rsidRPr="007E7476">
                <w:rPr>
                  <w:rFonts w:eastAsiaTheme="minorHAnsi"/>
                  <w:color w:val="auto"/>
                  <w:sz w:val="24"/>
                  <w:szCs w:val="24"/>
                  <w:lang w:eastAsia="en-US"/>
                </w:rPr>
                <w:t>планом</w:t>
              </w:r>
            </w:hyperlink>
            <w:r w:rsidRPr="007E7476">
              <w:rPr>
                <w:rFonts w:eastAsiaTheme="minorHAnsi"/>
                <w:color w:val="auto"/>
                <w:sz w:val="24"/>
                <w:szCs w:val="24"/>
                <w:lang w:eastAsia="en-US"/>
              </w:rPr>
              <w:t xml:space="preserve"> противодействия коррупции на 2021 - 2024 годы, утвержденным Указом Президента Российской Федерации от 16.08.2021                     № 478 «О Национальном плане противодействия коррупции на 2021 - 2024 годы», Программой  по противодействию коррупции в Кировской области на 2021 – 2024 годы, утвержденной постановлением Правительства Кировской области от 29.09.2021</w:t>
            </w:r>
          </w:p>
          <w:p w:rsidR="00EF1911" w:rsidRPr="007E7476" w:rsidRDefault="00EF1911" w:rsidP="00BB0118">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 № 498-П</w:t>
            </w:r>
          </w:p>
          <w:p w:rsidR="00EF1911" w:rsidRPr="00E411CA" w:rsidRDefault="00EF1911" w:rsidP="002B063C">
            <w:pPr>
              <w:pStyle w:val="ConsPlusNormal"/>
              <w:rPr>
                <w:szCs w:val="24"/>
              </w:rPr>
            </w:pPr>
            <w:r w:rsidRPr="00D12177">
              <w:rPr>
                <w:rFonts w:eastAsia="Calibri"/>
                <w:i/>
                <w:color w:val="000000" w:themeColor="text1"/>
              </w:rPr>
              <w:t xml:space="preserve">(подпункт </w:t>
            </w:r>
            <w:r>
              <w:rPr>
                <w:rFonts w:eastAsia="Calibri"/>
                <w:i/>
                <w:color w:val="000000" w:themeColor="text1"/>
              </w:rPr>
              <w:t>1.1</w:t>
            </w:r>
            <w:r w:rsidRPr="00D12177">
              <w:rPr>
                <w:rFonts w:eastAsia="Calibri"/>
                <w:i/>
                <w:color w:val="000000" w:themeColor="text1"/>
              </w:rPr>
              <w:t xml:space="preserve"> в редакции приказа министерства охраны окружающей среды Кировской области от </w:t>
            </w:r>
            <w:r w:rsidRPr="002B063C">
              <w:rPr>
                <w:rFonts w:eastAsia="Calibri"/>
                <w:i/>
              </w:rPr>
              <w:t>26.10.2021 № 241</w:t>
            </w:r>
            <w:r w:rsidRPr="00D12177">
              <w:rPr>
                <w:rFonts w:eastAsia="Calibri"/>
                <w:i/>
                <w:color w:val="000000" w:themeColor="text1"/>
              </w:rPr>
              <w:t>)</w:t>
            </w:r>
          </w:p>
        </w:tc>
        <w:tc>
          <w:tcPr>
            <w:tcW w:w="7654" w:type="dxa"/>
          </w:tcPr>
          <w:p w:rsidR="00676459" w:rsidRDefault="00676459" w:rsidP="00676459">
            <w:pPr>
              <w:pStyle w:val="ConsPlusNormal"/>
              <w:ind w:firstLine="222"/>
              <w:jc w:val="both"/>
              <w:rPr>
                <w:szCs w:val="24"/>
              </w:rPr>
            </w:pPr>
            <w:r>
              <w:rPr>
                <w:szCs w:val="24"/>
              </w:rPr>
              <w:t>План по противодействию коррупции утвержден приказом</w:t>
            </w:r>
            <w:r w:rsidRPr="00C0777D">
              <w:rPr>
                <w:szCs w:val="24"/>
              </w:rPr>
              <w:t xml:space="preserve"> министерств</w:t>
            </w:r>
            <w:r>
              <w:rPr>
                <w:szCs w:val="24"/>
              </w:rPr>
              <w:t>а</w:t>
            </w:r>
            <w:r w:rsidRPr="00C0777D">
              <w:rPr>
                <w:szCs w:val="24"/>
              </w:rPr>
              <w:t xml:space="preserve"> охраны окружающей среды Кировской области </w:t>
            </w:r>
            <w:r>
              <w:rPr>
                <w:szCs w:val="24"/>
              </w:rPr>
              <w:t xml:space="preserve">                </w:t>
            </w:r>
            <w:r w:rsidRPr="00C0777D">
              <w:rPr>
                <w:szCs w:val="24"/>
              </w:rPr>
              <w:t xml:space="preserve">(далее – министерство) от 02.02.2021 № 14 </w:t>
            </w:r>
            <w:r>
              <w:rPr>
                <w:szCs w:val="24"/>
              </w:rPr>
              <w:t xml:space="preserve">«Об </w:t>
            </w:r>
            <w:r w:rsidRPr="00C0777D">
              <w:rPr>
                <w:szCs w:val="24"/>
              </w:rPr>
              <w:t>утвержден</w:t>
            </w:r>
            <w:r>
              <w:rPr>
                <w:szCs w:val="24"/>
              </w:rPr>
              <w:t>ии</w:t>
            </w:r>
            <w:r w:rsidRPr="00C0777D">
              <w:rPr>
                <w:szCs w:val="24"/>
              </w:rPr>
              <w:t xml:space="preserve"> Плана </w:t>
            </w:r>
            <w:r>
              <w:rPr>
                <w:szCs w:val="24"/>
              </w:rPr>
              <w:t xml:space="preserve">                       </w:t>
            </w:r>
            <w:r w:rsidRPr="00C0777D">
              <w:rPr>
                <w:szCs w:val="24"/>
              </w:rPr>
              <w:t>мероприятий министерства охраны окружающей среды Кировской области по противодействию коррупции на 2021 – 202</w:t>
            </w:r>
            <w:r>
              <w:rPr>
                <w:szCs w:val="24"/>
              </w:rPr>
              <w:t>4 годы».</w:t>
            </w:r>
          </w:p>
          <w:p w:rsidR="00EF1911" w:rsidRPr="00984371" w:rsidRDefault="00676459" w:rsidP="00984371">
            <w:pPr>
              <w:autoSpaceDE w:val="0"/>
              <w:autoSpaceDN w:val="0"/>
              <w:adjustRightInd w:val="0"/>
              <w:jc w:val="both"/>
              <w:rPr>
                <w:rFonts w:eastAsiaTheme="minorHAnsi"/>
                <w:color w:val="auto"/>
                <w:sz w:val="24"/>
                <w:szCs w:val="24"/>
                <w:lang w:eastAsia="en-US"/>
              </w:rPr>
            </w:pPr>
            <w:r w:rsidRPr="00984371">
              <w:rPr>
                <w:color w:val="auto"/>
                <w:sz w:val="24"/>
                <w:szCs w:val="24"/>
              </w:rPr>
              <w:t xml:space="preserve">     Внесены изменения (в </w:t>
            </w:r>
            <w:proofErr w:type="spellStart"/>
            <w:r w:rsidRPr="00984371">
              <w:rPr>
                <w:color w:val="auto"/>
                <w:sz w:val="24"/>
                <w:szCs w:val="24"/>
              </w:rPr>
              <w:t>т.ч</w:t>
            </w:r>
            <w:proofErr w:type="spellEnd"/>
            <w:r w:rsidRPr="00984371">
              <w:rPr>
                <w:color w:val="auto"/>
                <w:sz w:val="24"/>
                <w:szCs w:val="24"/>
              </w:rPr>
              <w:t>. в соответ</w:t>
            </w:r>
            <w:r w:rsidR="00984371" w:rsidRPr="00984371">
              <w:rPr>
                <w:color w:val="auto"/>
                <w:sz w:val="24"/>
                <w:szCs w:val="24"/>
              </w:rPr>
              <w:t>ст</w:t>
            </w:r>
            <w:r w:rsidRPr="00984371">
              <w:rPr>
                <w:color w:val="auto"/>
                <w:sz w:val="24"/>
                <w:szCs w:val="24"/>
              </w:rPr>
              <w:t>в</w:t>
            </w:r>
            <w:r w:rsidR="00984371" w:rsidRPr="00984371">
              <w:rPr>
                <w:color w:val="auto"/>
                <w:sz w:val="24"/>
                <w:szCs w:val="24"/>
              </w:rPr>
              <w:t>ии</w:t>
            </w:r>
            <w:r w:rsidR="00984371">
              <w:rPr>
                <w:sz w:val="24"/>
                <w:szCs w:val="24"/>
              </w:rPr>
              <w:t xml:space="preserve"> </w:t>
            </w:r>
            <w:r w:rsidR="00984371" w:rsidRPr="007E7476">
              <w:rPr>
                <w:rFonts w:eastAsiaTheme="minorHAnsi"/>
                <w:color w:val="auto"/>
                <w:sz w:val="24"/>
                <w:szCs w:val="24"/>
                <w:lang w:eastAsia="en-US"/>
              </w:rPr>
              <w:t xml:space="preserve">с Национальным </w:t>
            </w:r>
            <w:hyperlink r:id="rId10" w:history="1">
              <w:r w:rsidR="00984371" w:rsidRPr="007E7476">
                <w:rPr>
                  <w:rFonts w:eastAsiaTheme="minorHAnsi"/>
                  <w:color w:val="auto"/>
                  <w:sz w:val="24"/>
                  <w:szCs w:val="24"/>
                  <w:lang w:eastAsia="en-US"/>
                </w:rPr>
                <w:t>планом</w:t>
              </w:r>
            </w:hyperlink>
            <w:r w:rsidR="00984371" w:rsidRPr="007E7476">
              <w:rPr>
                <w:rFonts w:eastAsiaTheme="minorHAnsi"/>
                <w:color w:val="auto"/>
                <w:sz w:val="24"/>
                <w:szCs w:val="24"/>
                <w:lang w:eastAsia="en-US"/>
              </w:rPr>
              <w:t xml:space="preserve"> противодействия коррупции на</w:t>
            </w:r>
            <w:r w:rsidR="00984371">
              <w:rPr>
                <w:rFonts w:eastAsiaTheme="minorHAnsi"/>
                <w:color w:val="auto"/>
                <w:sz w:val="24"/>
                <w:szCs w:val="24"/>
                <w:lang w:eastAsia="en-US"/>
              </w:rPr>
              <w:t xml:space="preserve"> 2021 - 2024 годы, утвержденным </w:t>
            </w:r>
            <w:r w:rsidR="00984371" w:rsidRPr="007E7476">
              <w:rPr>
                <w:rFonts w:eastAsiaTheme="minorHAnsi"/>
                <w:color w:val="auto"/>
                <w:sz w:val="24"/>
                <w:szCs w:val="24"/>
                <w:lang w:eastAsia="en-US"/>
              </w:rPr>
              <w:t>Указом Президента Росси</w:t>
            </w:r>
            <w:r w:rsidR="00984371">
              <w:rPr>
                <w:rFonts w:eastAsiaTheme="minorHAnsi"/>
                <w:color w:val="auto"/>
                <w:sz w:val="24"/>
                <w:szCs w:val="24"/>
                <w:lang w:eastAsia="en-US"/>
              </w:rPr>
              <w:t xml:space="preserve">йской Федерации от 16.08.2021  </w:t>
            </w:r>
            <w:r w:rsidR="00984371" w:rsidRPr="007E7476">
              <w:rPr>
                <w:rFonts w:eastAsiaTheme="minorHAnsi"/>
                <w:color w:val="auto"/>
                <w:sz w:val="24"/>
                <w:szCs w:val="24"/>
                <w:lang w:eastAsia="en-US"/>
              </w:rPr>
              <w:t>№ 478 «О Национальном плане противодействия коррупции на 2021 - 2024 годы», Программой  по противодействию коррупции в Кировской области на 2021 – 2024 годы, утвержденной постановлением Правительства Кировской области от 29.09.2021</w:t>
            </w:r>
            <w:r w:rsidR="00984371">
              <w:rPr>
                <w:rFonts w:eastAsiaTheme="minorHAnsi"/>
                <w:color w:val="auto"/>
                <w:sz w:val="24"/>
                <w:szCs w:val="24"/>
                <w:lang w:eastAsia="en-US"/>
              </w:rPr>
              <w:t xml:space="preserve"> </w:t>
            </w:r>
            <w:r w:rsidR="00984371" w:rsidRPr="007E7476">
              <w:rPr>
                <w:rFonts w:eastAsiaTheme="minorHAnsi"/>
                <w:color w:val="auto"/>
                <w:sz w:val="24"/>
                <w:szCs w:val="24"/>
                <w:lang w:eastAsia="en-US"/>
              </w:rPr>
              <w:t>№ 498-П</w:t>
            </w:r>
            <w:r w:rsidR="00984371">
              <w:rPr>
                <w:rFonts w:eastAsiaTheme="minorHAnsi"/>
                <w:color w:val="auto"/>
                <w:sz w:val="24"/>
                <w:szCs w:val="24"/>
                <w:lang w:eastAsia="en-US"/>
              </w:rPr>
              <w:t xml:space="preserve">) </w:t>
            </w:r>
            <w:r w:rsidRPr="00984371">
              <w:rPr>
                <w:color w:val="auto"/>
                <w:sz w:val="24"/>
                <w:szCs w:val="24"/>
              </w:rPr>
              <w:t xml:space="preserve">приказами министерства: </w:t>
            </w:r>
            <w:r w:rsidR="00984371" w:rsidRPr="00984371">
              <w:rPr>
                <w:color w:val="auto"/>
                <w:sz w:val="24"/>
                <w:szCs w:val="24"/>
              </w:rPr>
              <w:t xml:space="preserve">             </w:t>
            </w:r>
            <w:r w:rsidRPr="00984371">
              <w:rPr>
                <w:color w:val="auto"/>
                <w:sz w:val="24"/>
                <w:szCs w:val="24"/>
              </w:rPr>
              <w:t>от 08.04.2021 № 78; от 11.05.2021 № 103; от 01.07.2021 № 153; от 09.09.2021 № 200; от 26.10.2021 № 241</w:t>
            </w:r>
            <w:r w:rsidR="00984371">
              <w:rPr>
                <w:color w:val="auto"/>
                <w:sz w:val="24"/>
                <w:szCs w:val="24"/>
              </w:rPr>
              <w:t>.</w:t>
            </w:r>
          </w:p>
        </w:tc>
      </w:tr>
    </w:tbl>
    <w:p w:rsidR="00743EC9" w:rsidRDefault="00743EC9" w:rsidP="00D12177">
      <w:pPr>
        <w:rPr>
          <w:color w:val="000000" w:themeColor="text1"/>
        </w:rPr>
      </w:pPr>
    </w:p>
    <w:p w:rsidR="003A794E" w:rsidRDefault="003A794E" w:rsidP="00D12177">
      <w:pPr>
        <w:rPr>
          <w:color w:val="000000" w:themeColor="text1"/>
        </w:rPr>
      </w:pPr>
    </w:p>
    <w:p w:rsidR="003A794E" w:rsidRDefault="003A794E" w:rsidP="00D12177">
      <w:pPr>
        <w:rPr>
          <w:color w:val="000000" w:themeColor="text1"/>
        </w:rPr>
      </w:pPr>
    </w:p>
    <w:p w:rsidR="004F5E15" w:rsidRPr="00D12177" w:rsidRDefault="004F5E15" w:rsidP="00D12177">
      <w:pPr>
        <w:rPr>
          <w:color w:val="000000" w:themeColor="text1"/>
        </w:rPr>
      </w:pPr>
    </w:p>
    <w:tbl>
      <w:tblPr>
        <w:tblStyle w:val="a6"/>
        <w:tblW w:w="15417" w:type="dxa"/>
        <w:tblLook w:val="04A0" w:firstRow="1" w:lastRow="0" w:firstColumn="1" w:lastColumn="0" w:noHBand="0" w:noVBand="1"/>
      </w:tblPr>
      <w:tblGrid>
        <w:gridCol w:w="660"/>
        <w:gridCol w:w="7103"/>
        <w:gridCol w:w="7654"/>
      </w:tblGrid>
      <w:tr w:rsidR="00EF1911" w:rsidRPr="00D12177" w:rsidTr="00EF1911">
        <w:tc>
          <w:tcPr>
            <w:tcW w:w="660"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103"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984371" w:rsidRPr="00EF1911" w:rsidRDefault="00984371" w:rsidP="00984371">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984371" w:rsidP="00984371">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EF1911" w:rsidRPr="00D12177" w:rsidTr="00EF1911">
        <w:tc>
          <w:tcPr>
            <w:tcW w:w="660" w:type="dxa"/>
          </w:tcPr>
          <w:p w:rsidR="00EF1911" w:rsidRPr="003B5137" w:rsidRDefault="00EF1911" w:rsidP="00EB7584">
            <w:pPr>
              <w:jc w:val="center"/>
              <w:rPr>
                <w:color w:val="000000" w:themeColor="text1"/>
                <w:sz w:val="24"/>
                <w:szCs w:val="24"/>
              </w:rPr>
            </w:pPr>
            <w:r w:rsidRPr="003B5137">
              <w:rPr>
                <w:color w:val="000000" w:themeColor="text1"/>
                <w:sz w:val="24"/>
                <w:szCs w:val="24"/>
              </w:rPr>
              <w:t>1.2</w:t>
            </w:r>
          </w:p>
        </w:tc>
        <w:tc>
          <w:tcPr>
            <w:tcW w:w="7103" w:type="dxa"/>
          </w:tcPr>
          <w:p w:rsidR="00EF1911" w:rsidRPr="003B5137" w:rsidRDefault="00EF1911" w:rsidP="00EB7584">
            <w:pPr>
              <w:pStyle w:val="ConsPlusNormal"/>
              <w:rPr>
                <w:color w:val="000000" w:themeColor="text1"/>
                <w:szCs w:val="24"/>
              </w:rPr>
            </w:pPr>
            <w:r w:rsidRPr="003B5137">
              <w:rPr>
                <w:color w:val="000000" w:themeColor="text1"/>
                <w:szCs w:val="24"/>
              </w:rPr>
              <w:t xml:space="preserve">Назначение лиц, ответственных за реализацию антикоррупционной политики в министерстве </w:t>
            </w:r>
          </w:p>
        </w:tc>
        <w:tc>
          <w:tcPr>
            <w:tcW w:w="7654" w:type="dxa"/>
          </w:tcPr>
          <w:p w:rsidR="00984371" w:rsidRDefault="00984371" w:rsidP="00984371">
            <w:pPr>
              <w:pStyle w:val="ConsPlusNormal"/>
              <w:ind w:firstLine="222"/>
              <w:jc w:val="both"/>
              <w:rPr>
                <w:szCs w:val="24"/>
              </w:rPr>
            </w:pPr>
            <w:r w:rsidRPr="00AC5522">
              <w:rPr>
                <w:szCs w:val="24"/>
              </w:rPr>
              <w:t xml:space="preserve">В соответствии с приказом министерства от 27.06.2017 № 199-лс «О назначении лиц, ответственных за работу по вопросам противодействия коррупции» лицом, осуществляющим координацию работы в сфере противодействия коррупции в министерстве, назначен заместитель министра – главный государственный инспектор по охране окружающей среды </w:t>
            </w:r>
            <w:r>
              <w:rPr>
                <w:szCs w:val="24"/>
              </w:rPr>
              <w:t>ФИО</w:t>
            </w:r>
            <w:r w:rsidRPr="00AC5522">
              <w:rPr>
                <w:szCs w:val="24"/>
              </w:rPr>
              <w:t xml:space="preserve">; должностным лицом, ответственным за работу по вопросам противодействия коррупции в министерстве, назначен главный специалист-эксперт отдела правового и кадрового обеспечения </w:t>
            </w:r>
            <w:r>
              <w:rPr>
                <w:szCs w:val="24"/>
              </w:rPr>
              <w:t>ФИО.</w:t>
            </w:r>
          </w:p>
          <w:p w:rsidR="00EF1911" w:rsidRDefault="00984371" w:rsidP="00984371">
            <w:pPr>
              <w:ind w:firstLine="175"/>
              <w:jc w:val="both"/>
              <w:rPr>
                <w:color w:val="auto"/>
                <w:sz w:val="24"/>
                <w:szCs w:val="24"/>
              </w:rPr>
            </w:pPr>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  </w:t>
            </w:r>
          </w:p>
          <w:p w:rsidR="00F8310E" w:rsidRPr="00984371" w:rsidRDefault="00F8310E" w:rsidP="00984371">
            <w:pPr>
              <w:ind w:firstLine="175"/>
              <w:jc w:val="both"/>
              <w:rPr>
                <w:rFonts w:eastAsia="Calibri"/>
                <w:color w:val="auto"/>
                <w:sz w:val="24"/>
                <w:szCs w:val="24"/>
              </w:rPr>
            </w:pPr>
          </w:p>
        </w:tc>
      </w:tr>
      <w:tr w:rsidR="00EF1911" w:rsidRPr="00D12177" w:rsidTr="00EF1911">
        <w:tc>
          <w:tcPr>
            <w:tcW w:w="660" w:type="dxa"/>
          </w:tcPr>
          <w:p w:rsidR="00EF1911" w:rsidRPr="003B5137" w:rsidRDefault="00EF1911" w:rsidP="00EB7584">
            <w:pPr>
              <w:jc w:val="center"/>
              <w:rPr>
                <w:color w:val="000000" w:themeColor="text1"/>
                <w:sz w:val="24"/>
                <w:szCs w:val="24"/>
              </w:rPr>
            </w:pPr>
            <w:r w:rsidRPr="003B5137">
              <w:rPr>
                <w:color w:val="000000" w:themeColor="text1"/>
                <w:sz w:val="24"/>
                <w:szCs w:val="24"/>
              </w:rPr>
              <w:t>1.3</w:t>
            </w:r>
          </w:p>
        </w:tc>
        <w:tc>
          <w:tcPr>
            <w:tcW w:w="7103" w:type="dxa"/>
          </w:tcPr>
          <w:p w:rsidR="00EF1911" w:rsidRPr="003B5137" w:rsidRDefault="00EF1911" w:rsidP="00966867">
            <w:pPr>
              <w:widowControl w:val="0"/>
              <w:autoSpaceDE w:val="0"/>
              <w:autoSpaceDN w:val="0"/>
              <w:ind w:right="-108"/>
              <w:rPr>
                <w:rFonts w:eastAsia="Calibri"/>
                <w:color w:val="auto"/>
                <w:sz w:val="24"/>
                <w:szCs w:val="24"/>
              </w:rPr>
            </w:pPr>
            <w:r w:rsidRPr="003B5137">
              <w:rPr>
                <w:color w:val="auto"/>
                <w:spacing w:val="-1"/>
                <w:sz w:val="24"/>
                <w:szCs w:val="24"/>
              </w:rPr>
              <w:t xml:space="preserve">Мониторинг  участия </w:t>
            </w:r>
            <w:r w:rsidRPr="003B5137">
              <w:rPr>
                <w:color w:val="auto"/>
                <w:spacing w:val="-2"/>
                <w:sz w:val="24"/>
                <w:szCs w:val="24"/>
              </w:rPr>
              <w:t xml:space="preserve">государственных   гражданских     служащих </w:t>
            </w:r>
            <w:r w:rsidRPr="003B5137">
              <w:rPr>
                <w:color w:val="auto"/>
                <w:sz w:val="24"/>
                <w:szCs w:val="24"/>
              </w:rPr>
              <w:t>министерства в управлении коммерческими и некоммерческими организациями</w:t>
            </w:r>
            <w:r w:rsidRPr="003B5137">
              <w:rPr>
                <w:rFonts w:eastAsia="Calibri"/>
                <w:color w:val="auto"/>
                <w:sz w:val="24"/>
                <w:szCs w:val="24"/>
              </w:rPr>
              <w:t xml:space="preserve">. </w:t>
            </w:r>
          </w:p>
          <w:p w:rsidR="00EF1911" w:rsidRPr="003B5137" w:rsidRDefault="00EF1911" w:rsidP="00966867">
            <w:pPr>
              <w:widowControl w:val="0"/>
              <w:autoSpaceDE w:val="0"/>
              <w:autoSpaceDN w:val="0"/>
              <w:rPr>
                <w:rFonts w:eastAsia="Calibri"/>
                <w:color w:val="auto"/>
                <w:sz w:val="24"/>
                <w:szCs w:val="24"/>
              </w:rPr>
            </w:pPr>
            <w:r w:rsidRPr="003B5137">
              <w:rPr>
                <w:rFonts w:eastAsia="Calibri"/>
                <w:color w:val="auto"/>
                <w:sz w:val="24"/>
                <w:szCs w:val="24"/>
              </w:rPr>
              <w:t xml:space="preserve">Осуществление контроля за актуализацией сведений, содержащихся в анкетах, представляемых при назначении на должности государственной гражданской </w:t>
            </w:r>
            <w:r>
              <w:rPr>
                <w:rFonts w:eastAsia="Calibri"/>
                <w:color w:val="auto"/>
                <w:sz w:val="24"/>
                <w:szCs w:val="24"/>
              </w:rPr>
              <w:t xml:space="preserve">службы </w:t>
            </w:r>
            <w:r w:rsidRPr="003B5137">
              <w:rPr>
                <w:rFonts w:eastAsia="Calibri"/>
                <w:color w:val="auto"/>
                <w:sz w:val="24"/>
                <w:szCs w:val="24"/>
              </w:rPr>
              <w:t>Кировской области, в целях выявления возможного конфликта интересов.</w:t>
            </w:r>
          </w:p>
          <w:p w:rsidR="00EF1911" w:rsidRPr="003B5137" w:rsidRDefault="00EF1911" w:rsidP="0084466C">
            <w:pPr>
              <w:pStyle w:val="ConsPlusNormal"/>
              <w:rPr>
                <w:szCs w:val="24"/>
              </w:rPr>
            </w:pPr>
            <w:r w:rsidRPr="003B5137">
              <w:rPr>
                <w:rFonts w:eastAsia="Calibri"/>
                <w:i/>
              </w:rPr>
              <w:t>(подпункт 1.3 в редакции приказа министерства охраны окружающей среды Кировской области от 09.09.2021  № 200)</w:t>
            </w:r>
          </w:p>
        </w:tc>
        <w:tc>
          <w:tcPr>
            <w:tcW w:w="7654" w:type="dxa"/>
          </w:tcPr>
          <w:p w:rsidR="00102A23" w:rsidRDefault="00102A23" w:rsidP="00984371">
            <w:pPr>
              <w:ind w:firstLine="222"/>
              <w:rPr>
                <w:color w:val="auto"/>
                <w:sz w:val="24"/>
                <w:szCs w:val="24"/>
              </w:rPr>
            </w:pPr>
            <w:r>
              <w:rPr>
                <w:color w:val="auto"/>
                <w:sz w:val="24"/>
                <w:szCs w:val="24"/>
              </w:rPr>
              <w:t xml:space="preserve">Мониторинг открытых источников информации, баз данных ЕГРЮЛ и ЕГРИП осуществляется на постоянной основе, в </w:t>
            </w:r>
            <w:proofErr w:type="spellStart"/>
            <w:r>
              <w:rPr>
                <w:color w:val="auto"/>
                <w:sz w:val="24"/>
                <w:szCs w:val="24"/>
              </w:rPr>
              <w:t>т.ч</w:t>
            </w:r>
            <w:proofErr w:type="spellEnd"/>
            <w:r>
              <w:rPr>
                <w:color w:val="auto"/>
                <w:sz w:val="24"/>
                <w:szCs w:val="24"/>
              </w:rPr>
              <w:t>. при проведении проверок достоверности и полноты сведений, предоставляемых гражданами при поступлении на гражданскую службу.</w:t>
            </w:r>
          </w:p>
          <w:p w:rsidR="00102A23" w:rsidRDefault="00102A23" w:rsidP="00984371">
            <w:pPr>
              <w:ind w:firstLine="222"/>
              <w:rPr>
                <w:color w:val="auto"/>
                <w:sz w:val="24"/>
                <w:szCs w:val="24"/>
              </w:rPr>
            </w:pPr>
            <w:r>
              <w:rPr>
                <w:color w:val="auto"/>
                <w:sz w:val="24"/>
                <w:szCs w:val="24"/>
              </w:rPr>
              <w:t>В 202</w:t>
            </w:r>
            <w:r w:rsidR="0042506A">
              <w:rPr>
                <w:color w:val="auto"/>
                <w:sz w:val="24"/>
                <w:szCs w:val="24"/>
              </w:rPr>
              <w:t>2</w:t>
            </w:r>
            <w:r>
              <w:rPr>
                <w:color w:val="auto"/>
                <w:sz w:val="24"/>
                <w:szCs w:val="24"/>
              </w:rPr>
              <w:t xml:space="preserve"> году случаев участия гражданских служащих в управлении коммерческими и некоммерческими организациями не выявлено.</w:t>
            </w:r>
          </w:p>
          <w:p w:rsidR="00984371" w:rsidRPr="00984371" w:rsidRDefault="00984371" w:rsidP="00984371">
            <w:pPr>
              <w:ind w:firstLine="222"/>
              <w:rPr>
                <w:color w:val="auto"/>
                <w:sz w:val="24"/>
                <w:szCs w:val="24"/>
              </w:rPr>
            </w:pPr>
            <w:r w:rsidRPr="00984371">
              <w:rPr>
                <w:color w:val="auto"/>
                <w:sz w:val="24"/>
                <w:szCs w:val="24"/>
              </w:rPr>
              <w:t xml:space="preserve">Актуализация сведений, ранее представленных анкетных данных по форме утвержденной распоряжением Правительства РФ от 26.05.2005 № 667-р </w:t>
            </w:r>
            <w:r>
              <w:rPr>
                <w:color w:val="auto"/>
                <w:sz w:val="24"/>
                <w:szCs w:val="24"/>
              </w:rPr>
              <w:t xml:space="preserve"> </w:t>
            </w:r>
            <w:r w:rsidRPr="00984371">
              <w:rPr>
                <w:color w:val="auto"/>
                <w:sz w:val="24"/>
                <w:szCs w:val="24"/>
              </w:rPr>
              <w:t>в министерстве осуществляется каждые три года.</w:t>
            </w:r>
          </w:p>
          <w:p w:rsidR="00EF1911" w:rsidRDefault="00984371" w:rsidP="00984371">
            <w:pPr>
              <w:ind w:firstLine="175"/>
              <w:jc w:val="both"/>
              <w:rPr>
                <w:color w:val="auto"/>
                <w:sz w:val="24"/>
                <w:szCs w:val="24"/>
              </w:rPr>
            </w:pPr>
            <w:r w:rsidRPr="00984371">
              <w:rPr>
                <w:color w:val="auto"/>
                <w:sz w:val="24"/>
                <w:szCs w:val="24"/>
              </w:rPr>
              <w:t xml:space="preserve">В соответствии с приказом министерства от 18.07.2019 № 170 </w:t>
            </w:r>
            <w:r>
              <w:rPr>
                <w:color w:val="auto"/>
                <w:sz w:val="24"/>
                <w:szCs w:val="24"/>
              </w:rPr>
              <w:t xml:space="preserve">                       </w:t>
            </w:r>
            <w:r w:rsidRPr="00984371">
              <w:rPr>
                <w:color w:val="auto"/>
                <w:sz w:val="24"/>
                <w:szCs w:val="24"/>
              </w:rPr>
              <w:t xml:space="preserve">«О мерах по повышению эффективности работы по противодействию коррупции» гражданские служащие министерства в срок до 30.09.2019, одновременно со сведениями об </w:t>
            </w:r>
            <w:proofErr w:type="spellStart"/>
            <w:r w:rsidRPr="00984371">
              <w:rPr>
                <w:color w:val="auto"/>
                <w:sz w:val="24"/>
                <w:szCs w:val="24"/>
              </w:rPr>
              <w:t>аффилированности</w:t>
            </w:r>
            <w:proofErr w:type="spellEnd"/>
            <w:r w:rsidRPr="00984371">
              <w:rPr>
                <w:color w:val="auto"/>
                <w:sz w:val="24"/>
                <w:szCs w:val="24"/>
              </w:rPr>
              <w:t>, представили соответствующие анкеты</w:t>
            </w:r>
            <w:r>
              <w:rPr>
                <w:color w:val="auto"/>
                <w:sz w:val="24"/>
                <w:szCs w:val="24"/>
              </w:rPr>
              <w:t>.</w:t>
            </w:r>
          </w:p>
          <w:p w:rsidR="0042506A" w:rsidRDefault="0042506A" w:rsidP="00984371">
            <w:pPr>
              <w:ind w:firstLine="175"/>
              <w:jc w:val="both"/>
              <w:rPr>
                <w:color w:val="auto"/>
                <w:sz w:val="24"/>
                <w:szCs w:val="24"/>
              </w:rPr>
            </w:pPr>
            <w:r>
              <w:rPr>
                <w:color w:val="auto"/>
                <w:sz w:val="24"/>
                <w:szCs w:val="24"/>
              </w:rPr>
              <w:t>Очередная актуализация анкет запланирована на сентябрь 2023 г.</w:t>
            </w:r>
          </w:p>
          <w:p w:rsidR="00F8310E" w:rsidRPr="00AA6842" w:rsidRDefault="00F8310E" w:rsidP="00984371">
            <w:pPr>
              <w:ind w:firstLine="175"/>
              <w:jc w:val="both"/>
              <w:rPr>
                <w:rFonts w:eastAsia="Calibri"/>
                <w:color w:val="auto"/>
                <w:sz w:val="24"/>
                <w:szCs w:val="24"/>
              </w:rPr>
            </w:pPr>
          </w:p>
        </w:tc>
      </w:tr>
    </w:tbl>
    <w:p w:rsidR="004E7CAD" w:rsidRDefault="004E7CAD"/>
    <w:p w:rsidR="00F8310E" w:rsidRDefault="00F8310E"/>
    <w:tbl>
      <w:tblPr>
        <w:tblStyle w:val="a6"/>
        <w:tblW w:w="15417" w:type="dxa"/>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2B65E5" w:rsidRPr="00EF1911" w:rsidRDefault="002B65E5" w:rsidP="002B65E5">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2B65E5" w:rsidP="002B65E5">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102A23" w:rsidRPr="00D12177" w:rsidTr="00EF1911">
        <w:tc>
          <w:tcPr>
            <w:tcW w:w="675" w:type="dxa"/>
          </w:tcPr>
          <w:p w:rsidR="00102A23" w:rsidRPr="003B5137" w:rsidRDefault="00F8310E" w:rsidP="00EB7584">
            <w:pPr>
              <w:jc w:val="center"/>
              <w:rPr>
                <w:color w:val="000000" w:themeColor="text1"/>
              </w:rPr>
            </w:pPr>
            <w:r w:rsidRPr="00D12177">
              <w:rPr>
                <w:color w:val="000000" w:themeColor="text1"/>
                <w:sz w:val="24"/>
                <w:szCs w:val="24"/>
              </w:rPr>
              <w:t>1.4</w:t>
            </w:r>
          </w:p>
        </w:tc>
        <w:tc>
          <w:tcPr>
            <w:tcW w:w="7088" w:type="dxa"/>
          </w:tcPr>
          <w:p w:rsidR="00F8310E" w:rsidRDefault="00F8310E" w:rsidP="00102A23">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Проведение анализа исполнения подведомственными государственными учреждениями требований законодательства </w:t>
            </w:r>
            <w:r>
              <w:rPr>
                <w:rFonts w:eastAsiaTheme="minorHAnsi"/>
                <w:color w:val="auto"/>
                <w:sz w:val="24"/>
                <w:szCs w:val="24"/>
                <w:lang w:eastAsia="en-US"/>
              </w:rPr>
              <w:t xml:space="preserve">о противодействии коррупции, в </w:t>
            </w:r>
            <w:r w:rsidRPr="007E7476">
              <w:rPr>
                <w:rFonts w:eastAsiaTheme="minorHAnsi"/>
                <w:color w:val="auto"/>
                <w:sz w:val="24"/>
                <w:szCs w:val="24"/>
                <w:lang w:eastAsia="en-US"/>
              </w:rPr>
              <w:t>том числе анализ соблюдения руководителями указанных учреждений установленных ограничений и запретов, исполнения плановых мероприятий</w:t>
            </w:r>
          </w:p>
          <w:p w:rsidR="00102A23" w:rsidRPr="007E7476" w:rsidRDefault="002B65E5" w:rsidP="00102A23">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по </w:t>
            </w:r>
            <w:r w:rsidR="00102A23" w:rsidRPr="007E7476">
              <w:rPr>
                <w:rFonts w:eastAsiaTheme="minorHAnsi"/>
                <w:color w:val="auto"/>
                <w:sz w:val="24"/>
                <w:szCs w:val="24"/>
                <w:lang w:eastAsia="en-US"/>
              </w:rPr>
              <w:t>противодействию коррупции</w:t>
            </w:r>
          </w:p>
          <w:p w:rsidR="00102A23" w:rsidRPr="003B5137" w:rsidRDefault="00102A23" w:rsidP="00102A23">
            <w:pPr>
              <w:widowControl w:val="0"/>
              <w:autoSpaceDE w:val="0"/>
              <w:autoSpaceDN w:val="0"/>
              <w:ind w:right="-14"/>
              <w:rPr>
                <w:rFonts w:eastAsia="Calibri"/>
                <w:color w:val="000000" w:themeColor="text1"/>
              </w:rPr>
            </w:pPr>
            <w:r w:rsidRPr="007E7476">
              <w:rPr>
                <w:rFonts w:eastAsia="Calibri"/>
                <w:i/>
                <w:color w:val="auto"/>
              </w:rPr>
              <w:t>(подпункт 1.4 в редакции приказа министерства охраны окружающей среды Кировской области от 26.10.2021 № 241)</w:t>
            </w:r>
          </w:p>
        </w:tc>
        <w:tc>
          <w:tcPr>
            <w:tcW w:w="7654" w:type="dxa"/>
          </w:tcPr>
          <w:p w:rsidR="00F8310E" w:rsidRDefault="00F8310E" w:rsidP="002B65E5">
            <w:pPr>
              <w:pStyle w:val="ab"/>
              <w:ind w:left="0" w:firstLine="175"/>
              <w:contextualSpacing w:val="0"/>
              <w:jc w:val="both"/>
              <w:rPr>
                <w:color w:val="auto"/>
                <w:sz w:val="24"/>
                <w:szCs w:val="24"/>
              </w:rPr>
            </w:pPr>
            <w:r w:rsidRPr="002B65E5">
              <w:rPr>
                <w:color w:val="auto"/>
                <w:sz w:val="24"/>
                <w:szCs w:val="24"/>
              </w:rPr>
              <w:t>Министерству подведомственны учреждения: КОГБУ «Кировский областной центр охраны окружающей среды и природопользования»,  КОГБУ «Вятский научно-технический информационный центр мониторинга и природопользования» и  КОГКУ «Кировский  центр  охраны  и  использования  животного  мира»</w:t>
            </w:r>
            <w:r w:rsidRPr="002B65E5">
              <w:rPr>
                <w:color w:val="auto"/>
              </w:rPr>
              <w:t xml:space="preserve"> (</w:t>
            </w:r>
            <w:r w:rsidRPr="002B65E5">
              <w:rPr>
                <w:color w:val="auto"/>
                <w:sz w:val="24"/>
                <w:szCs w:val="24"/>
              </w:rPr>
              <w:t>далее – учреждения).</w:t>
            </w:r>
            <w:r w:rsidRPr="002B65E5">
              <w:rPr>
                <w:color w:val="auto"/>
              </w:rPr>
              <w:t xml:space="preserve">  </w:t>
            </w:r>
          </w:p>
          <w:p w:rsidR="002A2F98" w:rsidRPr="002B65E5" w:rsidRDefault="002A2F98" w:rsidP="002B65E5">
            <w:pPr>
              <w:pStyle w:val="ab"/>
              <w:ind w:left="0" w:firstLine="175"/>
              <w:contextualSpacing w:val="0"/>
              <w:jc w:val="both"/>
              <w:rPr>
                <w:color w:val="auto"/>
                <w:sz w:val="24"/>
                <w:szCs w:val="24"/>
              </w:rPr>
            </w:pPr>
            <w:r w:rsidRPr="002B65E5">
              <w:rPr>
                <w:color w:val="auto"/>
                <w:sz w:val="24"/>
                <w:szCs w:val="24"/>
              </w:rPr>
              <w:t>Статьёй 13.3 Федерального закона от 25.12.2008 № 273-ФЗ «О противодействии коррупции» установлена обязанность организаций (учреждений) разрабатывать и принимать меры по предупреждению коррупции.</w:t>
            </w:r>
          </w:p>
          <w:p w:rsidR="002A2F98" w:rsidRPr="002B65E5" w:rsidRDefault="002A2F98" w:rsidP="002B65E5">
            <w:pPr>
              <w:pStyle w:val="ab"/>
              <w:ind w:left="0" w:firstLine="175"/>
              <w:contextualSpacing w:val="0"/>
              <w:jc w:val="both"/>
              <w:rPr>
                <w:color w:val="auto"/>
                <w:sz w:val="24"/>
                <w:szCs w:val="24"/>
              </w:rPr>
            </w:pPr>
            <w:r w:rsidRPr="002B65E5">
              <w:rPr>
                <w:color w:val="auto"/>
                <w:sz w:val="24"/>
                <w:szCs w:val="24"/>
              </w:rPr>
              <w:t xml:space="preserve">С целью предупреждения коррупции, выполнения требований федерального и регионального законодательства о противодействии коррупции в учреждениях проведена следующая работа: </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утверждена антикоррупционная политика, с учетом особенностей условий функционирования и специфики работы учреждений;</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 xml:space="preserve"> разработаны и утверждены планы мероприятий по профилактике коррупционных проявлений;</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 xml:space="preserve">определены и назначены должностные лица, ответственные за работу по профилактике коррупционных и иных правонарушений; </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приняты Кодексы этики и служебного поведения сотрудников;</w:t>
            </w:r>
          </w:p>
          <w:p w:rsidR="002A2F98" w:rsidRPr="002B65E5" w:rsidRDefault="002A2F98" w:rsidP="002A2F98">
            <w:pPr>
              <w:autoSpaceDE w:val="0"/>
              <w:autoSpaceDN w:val="0"/>
              <w:adjustRightInd w:val="0"/>
              <w:ind w:firstLine="176"/>
              <w:jc w:val="both"/>
              <w:rPr>
                <w:color w:val="auto"/>
                <w:sz w:val="24"/>
                <w:szCs w:val="24"/>
              </w:rPr>
            </w:pPr>
            <w:r w:rsidRPr="002B65E5">
              <w:rPr>
                <w:color w:val="auto"/>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w:t>
            </w:r>
            <w:r w:rsidR="004E7CAD">
              <w:rPr>
                <w:color w:val="auto"/>
                <w:sz w:val="24"/>
                <w:szCs w:val="24"/>
              </w:rPr>
              <w:t>гулировании конфликта интересов.</w:t>
            </w:r>
          </w:p>
          <w:p w:rsidR="002B65E5" w:rsidRDefault="002B65E5" w:rsidP="002A2F98">
            <w:pPr>
              <w:ind w:firstLine="175"/>
              <w:jc w:val="both"/>
              <w:rPr>
                <w:color w:val="auto"/>
                <w:sz w:val="24"/>
                <w:szCs w:val="24"/>
              </w:rPr>
            </w:pPr>
            <w:r w:rsidRPr="002B65E5">
              <w:rPr>
                <w:color w:val="auto"/>
                <w:sz w:val="24"/>
                <w:szCs w:val="24"/>
              </w:rPr>
              <w:t>За отчетный период случаев не соблюдения руководителями                         подведомственных учреждений ограничений и запретов установлено не было.</w:t>
            </w:r>
          </w:p>
          <w:p w:rsidR="00F8310E" w:rsidRPr="00D12177" w:rsidRDefault="00F8310E" w:rsidP="002A2F98">
            <w:pPr>
              <w:ind w:firstLine="175"/>
              <w:jc w:val="both"/>
              <w:rPr>
                <w:color w:val="000000" w:themeColor="text1"/>
              </w:rPr>
            </w:pP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w:t>
            </w:r>
          </w:p>
        </w:tc>
        <w:tc>
          <w:tcPr>
            <w:tcW w:w="7088" w:type="dxa"/>
          </w:tcPr>
          <w:p w:rsidR="00EF1911" w:rsidRPr="004E7CAD" w:rsidRDefault="00EF1911" w:rsidP="004E7CAD">
            <w:pPr>
              <w:widowControl w:val="0"/>
              <w:autoSpaceDE w:val="0"/>
              <w:autoSpaceDN w:val="0"/>
              <w:ind w:right="-14"/>
              <w:rPr>
                <w:rFonts w:eastAsia="Calibri"/>
                <w:color w:val="000000" w:themeColor="text1"/>
                <w:sz w:val="24"/>
                <w:szCs w:val="24"/>
              </w:rPr>
            </w:pPr>
            <w:r w:rsidRPr="003B5137">
              <w:rPr>
                <w:rFonts w:eastAsia="Calibri"/>
                <w:color w:val="000000" w:themeColor="text1"/>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должности государственной гражданской службы Кировской области в министерстве, ограничений, запретов и принципов служебного поведения в связи с исполнением ими должностных обязанностей, а также применение мер </w:t>
            </w:r>
            <w:r w:rsidR="004E7CAD">
              <w:rPr>
                <w:rFonts w:eastAsia="Calibri"/>
                <w:color w:val="000000" w:themeColor="text1"/>
                <w:sz w:val="24"/>
                <w:szCs w:val="24"/>
              </w:rPr>
              <w:t>ответственности за их нарушение</w:t>
            </w:r>
          </w:p>
        </w:tc>
        <w:tc>
          <w:tcPr>
            <w:tcW w:w="7654" w:type="dxa"/>
          </w:tcPr>
          <w:p w:rsidR="00EF1911" w:rsidRPr="00D12177" w:rsidRDefault="00EF1911" w:rsidP="00EB7584">
            <w:pPr>
              <w:jc w:val="center"/>
              <w:rPr>
                <w:color w:val="000000" w:themeColor="text1"/>
                <w:sz w:val="24"/>
                <w:szCs w:val="24"/>
              </w:rPr>
            </w:pPr>
          </w:p>
        </w:tc>
      </w:tr>
    </w:tbl>
    <w:p w:rsidR="000C0CAA" w:rsidRPr="00AF4E79" w:rsidRDefault="000C0CAA">
      <w:pPr>
        <w:rPr>
          <w:sz w:val="18"/>
          <w:szCs w:val="18"/>
        </w:rPr>
      </w:pPr>
    </w:p>
    <w:tbl>
      <w:tblPr>
        <w:tblStyle w:val="a6"/>
        <w:tblW w:w="15417" w:type="dxa"/>
        <w:tblLook w:val="04A0" w:firstRow="1" w:lastRow="0" w:firstColumn="1" w:lastColumn="0" w:noHBand="0" w:noVBand="1"/>
      </w:tblPr>
      <w:tblGrid>
        <w:gridCol w:w="675"/>
        <w:gridCol w:w="7088"/>
        <w:gridCol w:w="7654"/>
      </w:tblGrid>
      <w:tr w:rsidR="004E7CAD" w:rsidRPr="00D12177" w:rsidTr="004E7CAD">
        <w:tc>
          <w:tcPr>
            <w:tcW w:w="675" w:type="dxa"/>
          </w:tcPr>
          <w:p w:rsidR="004E7CAD" w:rsidRPr="00D12177" w:rsidRDefault="004E7CAD" w:rsidP="0097118E">
            <w:pPr>
              <w:jc w:val="center"/>
              <w:rPr>
                <w:color w:val="000000" w:themeColor="text1"/>
                <w:sz w:val="24"/>
                <w:szCs w:val="24"/>
              </w:rPr>
            </w:pPr>
            <w:r w:rsidRPr="00D12177">
              <w:rPr>
                <w:color w:val="000000" w:themeColor="text1"/>
                <w:sz w:val="24"/>
                <w:szCs w:val="24"/>
              </w:rPr>
              <w:t>№</w:t>
            </w:r>
          </w:p>
          <w:p w:rsidR="004E7CAD" w:rsidRPr="00D12177" w:rsidRDefault="004E7CAD" w:rsidP="0097118E">
            <w:pPr>
              <w:jc w:val="center"/>
              <w:rPr>
                <w:color w:val="000000" w:themeColor="text1"/>
                <w:sz w:val="24"/>
                <w:szCs w:val="24"/>
              </w:rPr>
            </w:pPr>
            <w:r w:rsidRPr="00D12177">
              <w:rPr>
                <w:color w:val="000000" w:themeColor="text1"/>
                <w:sz w:val="24"/>
                <w:szCs w:val="24"/>
              </w:rPr>
              <w:t>п/п</w:t>
            </w:r>
          </w:p>
        </w:tc>
        <w:tc>
          <w:tcPr>
            <w:tcW w:w="7088" w:type="dxa"/>
          </w:tcPr>
          <w:p w:rsidR="004E7CAD" w:rsidRPr="00D12177" w:rsidRDefault="004E7CAD"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4E7CAD"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F8310E" w:rsidRPr="00D12177" w:rsidTr="00EF1911">
        <w:tc>
          <w:tcPr>
            <w:tcW w:w="675" w:type="dxa"/>
          </w:tcPr>
          <w:p w:rsidR="00F8310E" w:rsidRPr="003B5137" w:rsidRDefault="00F8310E" w:rsidP="00F32BE4">
            <w:pPr>
              <w:jc w:val="center"/>
              <w:rPr>
                <w:color w:val="000000" w:themeColor="text1"/>
                <w:sz w:val="24"/>
                <w:szCs w:val="24"/>
              </w:rPr>
            </w:pPr>
            <w:r w:rsidRPr="003B5137">
              <w:rPr>
                <w:color w:val="000000" w:themeColor="text1"/>
                <w:sz w:val="24"/>
                <w:szCs w:val="24"/>
              </w:rPr>
              <w:t>2.1</w:t>
            </w:r>
          </w:p>
        </w:tc>
        <w:tc>
          <w:tcPr>
            <w:tcW w:w="7088" w:type="dxa"/>
          </w:tcPr>
          <w:p w:rsidR="00F8310E" w:rsidRPr="003B5137" w:rsidRDefault="00F8310E" w:rsidP="00F32BE4">
            <w:pPr>
              <w:widowControl w:val="0"/>
              <w:autoSpaceDE w:val="0"/>
              <w:autoSpaceDN w:val="0"/>
              <w:ind w:right="-14"/>
              <w:rPr>
                <w:rFonts w:eastAsia="Calibri"/>
                <w:color w:val="000000" w:themeColor="text1"/>
                <w:sz w:val="24"/>
                <w:szCs w:val="24"/>
              </w:rPr>
            </w:pPr>
            <w:r w:rsidRPr="003B5137">
              <w:rPr>
                <w:rFonts w:eastAsia="Calibri"/>
                <w:color w:val="000000" w:themeColor="text1"/>
                <w:sz w:val="24"/>
                <w:szCs w:val="24"/>
              </w:rPr>
              <w:t>Организация и обеспечение деятельности комиссии</w:t>
            </w:r>
            <w:r w:rsidRPr="003B5137">
              <w:rPr>
                <w:rFonts w:eastAsia="Calibri"/>
                <w:color w:val="000000" w:themeColor="text1"/>
                <w:sz w:val="24"/>
                <w:szCs w:val="24"/>
              </w:rPr>
              <w:br/>
              <w:t>по соблюдению требований к служебному поведению государственных гражданских служащих Кировской области и урегулированию конфликта интересов</w:t>
            </w:r>
          </w:p>
        </w:tc>
        <w:tc>
          <w:tcPr>
            <w:tcW w:w="7654" w:type="dxa"/>
          </w:tcPr>
          <w:p w:rsidR="00F8310E" w:rsidRDefault="00F8310E" w:rsidP="00F8310E">
            <w:pPr>
              <w:shd w:val="clear" w:color="auto" w:fill="FFFFFF"/>
              <w:ind w:right="27" w:firstLine="222"/>
              <w:jc w:val="both"/>
              <w:rPr>
                <w:color w:val="auto"/>
                <w:spacing w:val="-2"/>
                <w:sz w:val="24"/>
                <w:szCs w:val="24"/>
              </w:rPr>
            </w:pPr>
            <w:r w:rsidRPr="004E7CAD">
              <w:rPr>
                <w:color w:val="auto"/>
                <w:sz w:val="24"/>
                <w:szCs w:val="24"/>
              </w:rPr>
              <w:t>В 202</w:t>
            </w:r>
            <w:r>
              <w:rPr>
                <w:color w:val="auto"/>
                <w:sz w:val="24"/>
                <w:szCs w:val="24"/>
              </w:rPr>
              <w:t>2</w:t>
            </w:r>
            <w:r w:rsidRPr="004E7CAD">
              <w:rPr>
                <w:color w:val="auto"/>
                <w:sz w:val="24"/>
                <w:szCs w:val="24"/>
              </w:rPr>
              <w:t xml:space="preserve"> году </w:t>
            </w:r>
            <w:r>
              <w:rPr>
                <w:color w:val="auto"/>
                <w:sz w:val="24"/>
                <w:szCs w:val="24"/>
              </w:rPr>
              <w:t xml:space="preserve">из-за отсутствия оснований заседаний </w:t>
            </w:r>
            <w:r w:rsidR="00466927" w:rsidRPr="003B5137">
              <w:rPr>
                <w:rFonts w:eastAsia="Calibri"/>
                <w:color w:val="000000" w:themeColor="text1"/>
                <w:sz w:val="24"/>
                <w:szCs w:val="24"/>
              </w:rPr>
              <w:t>комиссии</w:t>
            </w:r>
            <w:r w:rsidR="00466927" w:rsidRPr="003B5137">
              <w:rPr>
                <w:rFonts w:eastAsia="Calibri"/>
                <w:color w:val="000000" w:themeColor="text1"/>
                <w:sz w:val="24"/>
                <w:szCs w:val="24"/>
              </w:rPr>
              <w:br/>
              <w:t>по соблюдению требований к служебному поведению государственных гражданских служащих и урегулированию конфликта интересов</w:t>
            </w:r>
            <w:r w:rsidR="00466927">
              <w:rPr>
                <w:rFonts w:eastAsia="Calibri"/>
                <w:color w:val="000000" w:themeColor="text1"/>
                <w:sz w:val="24"/>
                <w:szCs w:val="24"/>
              </w:rPr>
              <w:t xml:space="preserve"> не проводились.</w:t>
            </w:r>
          </w:p>
          <w:p w:rsidR="00F8310E" w:rsidRPr="00D12177" w:rsidRDefault="00F8310E" w:rsidP="004E7CAD">
            <w:pPr>
              <w:widowControl w:val="0"/>
              <w:autoSpaceDE w:val="0"/>
              <w:autoSpaceDN w:val="0"/>
              <w:jc w:val="both"/>
              <w:rPr>
                <w:rFonts w:eastAsia="Calibri"/>
                <w:color w:val="000000" w:themeColor="text1"/>
              </w:rPr>
            </w:pPr>
          </w:p>
        </w:tc>
      </w:tr>
      <w:tr w:rsidR="00F8310E" w:rsidRPr="00D12177" w:rsidTr="00EF1911">
        <w:tc>
          <w:tcPr>
            <w:tcW w:w="675" w:type="dxa"/>
          </w:tcPr>
          <w:p w:rsidR="00F8310E" w:rsidRPr="003B5137" w:rsidRDefault="00F8310E" w:rsidP="00EB7584">
            <w:pPr>
              <w:jc w:val="center"/>
              <w:rPr>
                <w:color w:val="000000" w:themeColor="text1"/>
                <w:sz w:val="24"/>
                <w:szCs w:val="24"/>
              </w:rPr>
            </w:pPr>
            <w:r w:rsidRPr="003B5137">
              <w:rPr>
                <w:color w:val="000000" w:themeColor="text1"/>
                <w:sz w:val="24"/>
                <w:szCs w:val="24"/>
              </w:rPr>
              <w:t>2.2</w:t>
            </w:r>
          </w:p>
        </w:tc>
        <w:tc>
          <w:tcPr>
            <w:tcW w:w="7088" w:type="dxa"/>
          </w:tcPr>
          <w:p w:rsidR="00F8310E" w:rsidRPr="003B5137" w:rsidRDefault="00F8310E" w:rsidP="00EB7584">
            <w:pPr>
              <w:rPr>
                <w:rFonts w:eastAsia="Calibri"/>
                <w:color w:val="000000" w:themeColor="text1"/>
                <w:sz w:val="24"/>
                <w:szCs w:val="24"/>
              </w:rPr>
            </w:pPr>
            <w:r w:rsidRPr="003B5137">
              <w:rPr>
                <w:rFonts w:eastAsia="Calibri"/>
                <w:color w:val="000000" w:themeColor="text1"/>
                <w:sz w:val="24"/>
                <w:szCs w:val="24"/>
              </w:rPr>
              <w:t>Привлечение к участию в работе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F8310E" w:rsidRPr="003B5137" w:rsidRDefault="00F8310E" w:rsidP="00EB7584">
            <w:pPr>
              <w:rPr>
                <w:color w:val="000000" w:themeColor="text1"/>
                <w:sz w:val="24"/>
                <w:szCs w:val="24"/>
              </w:rPr>
            </w:pPr>
          </w:p>
        </w:tc>
        <w:tc>
          <w:tcPr>
            <w:tcW w:w="7654" w:type="dxa"/>
          </w:tcPr>
          <w:p w:rsidR="00F8310E" w:rsidRPr="004E7CAD" w:rsidRDefault="00F8310E" w:rsidP="004E7CAD">
            <w:pPr>
              <w:widowControl w:val="0"/>
              <w:autoSpaceDE w:val="0"/>
              <w:autoSpaceDN w:val="0"/>
              <w:ind w:firstLine="175"/>
              <w:jc w:val="both"/>
              <w:rPr>
                <w:rFonts w:eastAsia="Calibri"/>
                <w:color w:val="auto"/>
                <w:sz w:val="24"/>
                <w:szCs w:val="24"/>
              </w:rPr>
            </w:pPr>
            <w:r w:rsidRPr="004E7CAD">
              <w:rPr>
                <w:color w:val="auto"/>
                <w:sz w:val="24"/>
                <w:szCs w:val="24"/>
              </w:rPr>
              <w:t xml:space="preserve">В 2019 году </w:t>
            </w:r>
            <w:r>
              <w:rPr>
                <w:color w:val="auto"/>
                <w:sz w:val="24"/>
                <w:szCs w:val="24"/>
              </w:rPr>
              <w:t xml:space="preserve">была </w:t>
            </w:r>
            <w:r w:rsidRPr="004E7CAD">
              <w:rPr>
                <w:color w:val="auto"/>
                <w:sz w:val="24"/>
                <w:szCs w:val="24"/>
              </w:rPr>
              <w:t xml:space="preserve">проведена работа по согласованию представителей образовательных учреждений г. Кирова с целью включения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 Приказом министерства от 01.07.2019 № 143 «Об образовании комиссии по соблюдению требований к служебному поведению государственных гражданских служащих и урегулированию конфликта интересов» в новый состав комиссии включены представители </w:t>
            </w:r>
            <w:proofErr w:type="spellStart"/>
            <w:r w:rsidRPr="004E7CAD">
              <w:rPr>
                <w:color w:val="auto"/>
                <w:sz w:val="24"/>
                <w:szCs w:val="24"/>
              </w:rPr>
              <w:t>РАНХиГС</w:t>
            </w:r>
            <w:proofErr w:type="spellEnd"/>
            <w:r w:rsidRPr="004E7CAD">
              <w:rPr>
                <w:color w:val="auto"/>
                <w:sz w:val="24"/>
                <w:szCs w:val="24"/>
              </w:rPr>
              <w:t xml:space="preserve"> при Президенте РФ, МГЮУ имени </w:t>
            </w:r>
            <w:r w:rsidR="0029750A">
              <w:rPr>
                <w:color w:val="auto"/>
                <w:sz w:val="24"/>
                <w:szCs w:val="24"/>
              </w:rPr>
              <w:t xml:space="preserve">                      </w:t>
            </w:r>
            <w:r w:rsidRPr="004E7CAD">
              <w:rPr>
                <w:color w:val="auto"/>
                <w:sz w:val="24"/>
                <w:szCs w:val="24"/>
              </w:rPr>
              <w:t xml:space="preserve">О.Е. </w:t>
            </w:r>
            <w:proofErr w:type="spellStart"/>
            <w:r w:rsidRPr="004E7CAD">
              <w:rPr>
                <w:color w:val="auto"/>
                <w:sz w:val="24"/>
                <w:szCs w:val="24"/>
              </w:rPr>
              <w:t>Кутафина</w:t>
            </w:r>
            <w:proofErr w:type="spellEnd"/>
            <w:r w:rsidRPr="004E7CAD">
              <w:rPr>
                <w:color w:val="auto"/>
                <w:sz w:val="24"/>
                <w:szCs w:val="24"/>
              </w:rPr>
              <w:t xml:space="preserve"> (МГЮА) и </w:t>
            </w:r>
            <w:proofErr w:type="spellStart"/>
            <w:r w:rsidRPr="004E7CAD">
              <w:rPr>
                <w:color w:val="auto"/>
                <w:sz w:val="24"/>
                <w:szCs w:val="24"/>
              </w:rPr>
              <w:t>ВятГУ</w:t>
            </w:r>
            <w:proofErr w:type="spellEnd"/>
            <w:r w:rsidRPr="004E7CAD">
              <w:rPr>
                <w:color w:val="auto"/>
                <w:sz w:val="24"/>
                <w:szCs w:val="24"/>
              </w:rPr>
              <w:t>. Во всех состоявшихся заседаниях комиссии участвовали представители институтов гражданского общества.</w:t>
            </w:r>
          </w:p>
        </w:tc>
      </w:tr>
      <w:tr w:rsidR="00F8310E" w:rsidRPr="00D12177" w:rsidTr="00EF1911">
        <w:tc>
          <w:tcPr>
            <w:tcW w:w="675" w:type="dxa"/>
          </w:tcPr>
          <w:p w:rsidR="00F8310E" w:rsidRPr="000E20DF" w:rsidRDefault="00F8310E" w:rsidP="00EB7584">
            <w:pPr>
              <w:jc w:val="center"/>
              <w:rPr>
                <w:color w:val="000000" w:themeColor="text1"/>
                <w:sz w:val="24"/>
                <w:szCs w:val="24"/>
                <w:highlight w:val="yellow"/>
              </w:rPr>
            </w:pPr>
            <w:r w:rsidRPr="00D3269A">
              <w:rPr>
                <w:color w:val="000000" w:themeColor="text1"/>
                <w:sz w:val="24"/>
                <w:szCs w:val="24"/>
              </w:rPr>
              <w:t>2.3</w:t>
            </w:r>
          </w:p>
        </w:tc>
        <w:tc>
          <w:tcPr>
            <w:tcW w:w="7088" w:type="dxa"/>
          </w:tcPr>
          <w:p w:rsidR="00F8310E" w:rsidRPr="007E7476" w:rsidRDefault="00F8310E" w:rsidP="002B063C">
            <w:pPr>
              <w:pStyle w:val="ConsPlusNormal"/>
              <w:ind w:right="-108"/>
              <w:rPr>
                <w:rFonts w:eastAsia="Calibri"/>
                <w:szCs w:val="24"/>
              </w:rPr>
            </w:pPr>
            <w:r w:rsidRPr="007E7476">
              <w:rPr>
                <w:rFonts w:eastAsia="Calibri"/>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w:t>
            </w:r>
            <w:r>
              <w:rPr>
                <w:rFonts w:eastAsia="Calibri"/>
                <w:szCs w:val="24"/>
              </w:rPr>
              <w:t xml:space="preserve">емых гражданами, претендующими </w:t>
            </w:r>
            <w:r w:rsidRPr="007E7476">
              <w:rPr>
                <w:rFonts w:eastAsia="Calibri"/>
                <w:szCs w:val="24"/>
              </w:rPr>
              <w:t>на замещение должностей государственной гражданской службы Кировской области, должностей руководителей подведомственных учреждений</w:t>
            </w:r>
          </w:p>
          <w:p w:rsidR="00F8310E" w:rsidRDefault="00F8310E" w:rsidP="00D3269A">
            <w:pPr>
              <w:pStyle w:val="ConsPlusNormal"/>
              <w:ind w:right="-108"/>
              <w:rPr>
                <w:rFonts w:eastAsia="Calibri"/>
                <w:i/>
              </w:rPr>
            </w:pPr>
            <w:r w:rsidRPr="007E7476">
              <w:rPr>
                <w:rFonts w:eastAsia="Calibri"/>
                <w:i/>
              </w:rPr>
              <w:t>(подпункт 2.3 в редакции приказа министерства охраны окружающей среды Кировской области от 26.10.2021 № 241)</w:t>
            </w:r>
          </w:p>
          <w:p w:rsidR="0029750A" w:rsidRPr="007E7476" w:rsidRDefault="0029750A" w:rsidP="00D3269A">
            <w:pPr>
              <w:pStyle w:val="ConsPlusNormal"/>
              <w:ind w:right="-108"/>
              <w:rPr>
                <w:szCs w:val="24"/>
              </w:rPr>
            </w:pPr>
          </w:p>
        </w:tc>
        <w:tc>
          <w:tcPr>
            <w:tcW w:w="7654" w:type="dxa"/>
          </w:tcPr>
          <w:p w:rsidR="00AF4E79" w:rsidRDefault="00AF4E79" w:rsidP="000C0CAA">
            <w:pPr>
              <w:pStyle w:val="ConsPlusNormal"/>
              <w:ind w:firstLine="222"/>
              <w:jc w:val="both"/>
              <w:rPr>
                <w:szCs w:val="24"/>
              </w:rPr>
            </w:pPr>
            <w:r>
              <w:rPr>
                <w:szCs w:val="24"/>
              </w:rPr>
              <w:t>В</w:t>
            </w:r>
            <w:r w:rsidRPr="00F61D4D">
              <w:rPr>
                <w:szCs w:val="24"/>
              </w:rPr>
              <w:t xml:space="preserve"> 202</w:t>
            </w:r>
            <w:r>
              <w:rPr>
                <w:szCs w:val="24"/>
              </w:rPr>
              <w:t>2</w:t>
            </w:r>
            <w:r w:rsidRPr="00F61D4D">
              <w:rPr>
                <w:szCs w:val="24"/>
              </w:rPr>
              <w:t xml:space="preserve"> году </w:t>
            </w:r>
            <w:r>
              <w:rPr>
                <w:szCs w:val="24"/>
              </w:rPr>
              <w:t>п</w:t>
            </w:r>
            <w:r w:rsidR="00F8310E" w:rsidRPr="00F61D4D">
              <w:rPr>
                <w:szCs w:val="24"/>
              </w:rPr>
              <w:t xml:space="preserve">роведено </w:t>
            </w:r>
            <w:r>
              <w:rPr>
                <w:szCs w:val="24"/>
              </w:rPr>
              <w:t>4</w:t>
            </w:r>
            <w:r w:rsidR="00F8310E" w:rsidRPr="00F61D4D">
              <w:rPr>
                <w:szCs w:val="24"/>
              </w:rPr>
              <w:t xml:space="preserve"> провер</w:t>
            </w:r>
            <w:r>
              <w:rPr>
                <w:szCs w:val="24"/>
              </w:rPr>
              <w:t>ки</w:t>
            </w:r>
            <w:r w:rsidR="00F8310E" w:rsidRPr="00F61D4D">
              <w:rPr>
                <w:szCs w:val="24"/>
              </w:rPr>
              <w:t xml:space="preserve"> в отношении граждан, претендующих на замещение должностей государственной гражданской службы, </w:t>
            </w:r>
            <w:r>
              <w:rPr>
                <w:szCs w:val="24"/>
              </w:rPr>
              <w:t xml:space="preserve">и одна </w:t>
            </w:r>
            <w:r w:rsidR="00F8310E" w:rsidRPr="00F61D4D">
              <w:rPr>
                <w:szCs w:val="24"/>
              </w:rPr>
              <w:t>проверк</w:t>
            </w:r>
            <w:r>
              <w:rPr>
                <w:szCs w:val="24"/>
              </w:rPr>
              <w:t>а</w:t>
            </w:r>
            <w:r w:rsidR="00F8310E" w:rsidRPr="00F61D4D">
              <w:rPr>
                <w:szCs w:val="24"/>
              </w:rPr>
              <w:t xml:space="preserve"> в отношении граждан</w:t>
            </w:r>
            <w:r>
              <w:rPr>
                <w:szCs w:val="24"/>
              </w:rPr>
              <w:t>ина,</w:t>
            </w:r>
            <w:r w:rsidR="00F8310E" w:rsidRPr="00F61D4D">
              <w:rPr>
                <w:szCs w:val="24"/>
              </w:rPr>
              <w:t xml:space="preserve"> претендующ</w:t>
            </w:r>
            <w:r>
              <w:rPr>
                <w:szCs w:val="24"/>
              </w:rPr>
              <w:t>его</w:t>
            </w:r>
            <w:r w:rsidR="00F8310E" w:rsidRPr="00F61D4D">
              <w:rPr>
                <w:szCs w:val="24"/>
              </w:rPr>
              <w:t xml:space="preserve"> на замещение должностей руководител</w:t>
            </w:r>
            <w:r>
              <w:rPr>
                <w:szCs w:val="24"/>
              </w:rPr>
              <w:t>я</w:t>
            </w:r>
            <w:r w:rsidR="00F8310E" w:rsidRPr="00F61D4D">
              <w:rPr>
                <w:szCs w:val="24"/>
              </w:rPr>
              <w:t xml:space="preserve"> </w:t>
            </w:r>
            <w:r>
              <w:rPr>
                <w:szCs w:val="24"/>
              </w:rPr>
              <w:t>подведомственного</w:t>
            </w:r>
            <w:r w:rsidR="00F8310E" w:rsidRPr="00F61D4D">
              <w:rPr>
                <w:szCs w:val="24"/>
              </w:rPr>
              <w:t xml:space="preserve"> учреждени</w:t>
            </w:r>
            <w:r>
              <w:rPr>
                <w:szCs w:val="24"/>
              </w:rPr>
              <w:t>я.</w:t>
            </w:r>
          </w:p>
          <w:p w:rsidR="00F8310E" w:rsidRDefault="00F8310E" w:rsidP="000C0CAA">
            <w:pPr>
              <w:pStyle w:val="ConsPlusNormal"/>
              <w:ind w:firstLine="222"/>
              <w:jc w:val="both"/>
              <w:rPr>
                <w:szCs w:val="24"/>
              </w:rPr>
            </w:pPr>
            <w:r w:rsidRPr="00F61D4D">
              <w:rPr>
                <w:szCs w:val="24"/>
              </w:rPr>
              <w:t xml:space="preserve"> </w:t>
            </w:r>
            <w:r>
              <w:rPr>
                <w:szCs w:val="24"/>
              </w:rPr>
              <w:t>П</w:t>
            </w:r>
            <w:r w:rsidRPr="00F61D4D">
              <w:rPr>
                <w:szCs w:val="24"/>
              </w:rPr>
              <w:t>о результатам проверок</w:t>
            </w:r>
            <w:r>
              <w:rPr>
                <w:szCs w:val="24"/>
              </w:rPr>
              <w:t>,</w:t>
            </w:r>
            <w:r w:rsidRPr="00F61D4D">
              <w:rPr>
                <w:szCs w:val="24"/>
              </w:rPr>
              <w:t xml:space="preserve"> факт</w:t>
            </w:r>
            <w:r>
              <w:rPr>
                <w:szCs w:val="24"/>
              </w:rPr>
              <w:t xml:space="preserve">ов представления </w:t>
            </w:r>
            <w:r w:rsidRPr="00F61D4D">
              <w:rPr>
                <w:szCs w:val="24"/>
              </w:rPr>
              <w:t>недостоверных или неполных сведений</w:t>
            </w:r>
            <w:r>
              <w:rPr>
                <w:szCs w:val="24"/>
              </w:rPr>
              <w:t xml:space="preserve"> не установлено</w:t>
            </w:r>
            <w:r w:rsidRPr="00F61D4D">
              <w:rPr>
                <w:szCs w:val="24"/>
              </w:rPr>
              <w:t>;</w:t>
            </w:r>
            <w:r>
              <w:rPr>
                <w:szCs w:val="24"/>
              </w:rPr>
              <w:t xml:space="preserve"> </w:t>
            </w:r>
            <w:r w:rsidRPr="00F61D4D">
              <w:rPr>
                <w:szCs w:val="24"/>
              </w:rPr>
              <w:t>отказ</w:t>
            </w:r>
            <w:r>
              <w:rPr>
                <w:szCs w:val="24"/>
              </w:rPr>
              <w:t xml:space="preserve">ов </w:t>
            </w:r>
            <w:r w:rsidRPr="00F61D4D">
              <w:rPr>
                <w:szCs w:val="24"/>
              </w:rPr>
              <w:t xml:space="preserve">в замещении должностей по результатам проверок </w:t>
            </w:r>
            <w:r>
              <w:rPr>
                <w:szCs w:val="24"/>
              </w:rPr>
              <w:t xml:space="preserve">не </w:t>
            </w:r>
            <w:r w:rsidRPr="00F61D4D">
              <w:rPr>
                <w:szCs w:val="24"/>
              </w:rPr>
              <w:t>было</w:t>
            </w:r>
            <w:r>
              <w:rPr>
                <w:szCs w:val="24"/>
              </w:rPr>
              <w:t>.</w:t>
            </w:r>
          </w:p>
          <w:p w:rsidR="00F8310E" w:rsidRPr="007E7476" w:rsidRDefault="00F8310E" w:rsidP="000C0CAA">
            <w:pPr>
              <w:jc w:val="both"/>
              <w:rPr>
                <w:rFonts w:eastAsia="Calibri"/>
                <w:color w:val="auto"/>
                <w:sz w:val="24"/>
                <w:szCs w:val="24"/>
              </w:rPr>
            </w:pPr>
          </w:p>
        </w:tc>
      </w:tr>
      <w:tr w:rsidR="00AF4E79" w:rsidRPr="00D12177" w:rsidTr="00EF1911">
        <w:tc>
          <w:tcPr>
            <w:tcW w:w="675" w:type="dxa"/>
          </w:tcPr>
          <w:p w:rsidR="00AF4E79" w:rsidRPr="00D12177" w:rsidRDefault="00AF4E79" w:rsidP="00F32BE4">
            <w:pPr>
              <w:jc w:val="center"/>
              <w:rPr>
                <w:color w:val="000000" w:themeColor="text1"/>
                <w:sz w:val="24"/>
                <w:szCs w:val="24"/>
              </w:rPr>
            </w:pPr>
            <w:r w:rsidRPr="00D12177">
              <w:rPr>
                <w:color w:val="000000" w:themeColor="text1"/>
                <w:sz w:val="24"/>
                <w:szCs w:val="24"/>
              </w:rPr>
              <w:t>2.4</w:t>
            </w:r>
          </w:p>
        </w:tc>
        <w:tc>
          <w:tcPr>
            <w:tcW w:w="7088" w:type="dxa"/>
          </w:tcPr>
          <w:p w:rsidR="00AF4E79" w:rsidRPr="0029750A" w:rsidRDefault="00AF4E79" w:rsidP="00F32BE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Обеспечение направления в управление профилактики коррупционных и иных правонарушений администрации Губернатора и Правительства Кировской области копий справок </w:t>
            </w:r>
            <w:r w:rsidR="0029750A">
              <w:rPr>
                <w:rFonts w:eastAsia="Calibri"/>
                <w:color w:val="000000" w:themeColor="text1"/>
                <w:sz w:val="24"/>
                <w:szCs w:val="24"/>
              </w:rPr>
              <w:t xml:space="preserve">  </w:t>
            </w:r>
            <w:r w:rsidRPr="00D12177">
              <w:rPr>
                <w:rFonts w:eastAsia="Calibri"/>
                <w:color w:val="000000" w:themeColor="text1"/>
                <w:sz w:val="24"/>
                <w:szCs w:val="24"/>
              </w:rPr>
              <w:t xml:space="preserve">о доходах, расходах, об имуществе и обязательствах имущественного характера, содержащих сведения о расходах, </w:t>
            </w:r>
          </w:p>
        </w:tc>
        <w:tc>
          <w:tcPr>
            <w:tcW w:w="7654" w:type="dxa"/>
          </w:tcPr>
          <w:p w:rsidR="00AF4E79" w:rsidRDefault="0029750A" w:rsidP="000C0CAA">
            <w:pPr>
              <w:pStyle w:val="ConsPlusNormal"/>
              <w:ind w:firstLine="222"/>
              <w:jc w:val="both"/>
              <w:rPr>
                <w:szCs w:val="24"/>
              </w:rPr>
            </w:pPr>
            <w:r w:rsidRPr="000C0CAA">
              <w:rPr>
                <w:szCs w:val="24"/>
              </w:rPr>
              <w:t xml:space="preserve">В соответствии с Указом Губернатора Кировской области от 28.05.2013 № 75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Pr>
                <w:szCs w:val="24"/>
              </w:rPr>
              <w:t xml:space="preserve">                  </w:t>
            </w:r>
            <w:r w:rsidRPr="000C0CAA">
              <w:rPr>
                <w:szCs w:val="24"/>
              </w:rPr>
              <w:t>(с изменениями, внесенными Указом Губернатора Кировской области</w:t>
            </w:r>
          </w:p>
        </w:tc>
      </w:tr>
    </w:tbl>
    <w:p w:rsidR="00D3269A" w:rsidRPr="00D12177" w:rsidRDefault="00D3269A" w:rsidP="00D12177">
      <w:pPr>
        <w:rPr>
          <w:color w:val="000000" w:themeColor="text1"/>
        </w:rPr>
      </w:pPr>
    </w:p>
    <w:tbl>
      <w:tblPr>
        <w:tblStyle w:val="a6"/>
        <w:tblW w:w="15417" w:type="dxa"/>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0C0CAA" w:rsidRPr="00D12177" w:rsidTr="00EF1911">
        <w:tc>
          <w:tcPr>
            <w:tcW w:w="675" w:type="dxa"/>
          </w:tcPr>
          <w:p w:rsidR="000C0CAA" w:rsidRPr="00D12177" w:rsidRDefault="000C0CAA" w:rsidP="0097118E">
            <w:pPr>
              <w:jc w:val="center"/>
              <w:rPr>
                <w:color w:val="000000" w:themeColor="text1"/>
                <w:sz w:val="24"/>
                <w:szCs w:val="24"/>
              </w:rPr>
            </w:pPr>
          </w:p>
        </w:tc>
        <w:tc>
          <w:tcPr>
            <w:tcW w:w="7088" w:type="dxa"/>
          </w:tcPr>
          <w:p w:rsidR="0029750A" w:rsidRDefault="0029750A" w:rsidP="0097118E">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для осуществления контроля за расходами лиц, замещающих должности государственной гражданской службы в министерстве</w:t>
            </w:r>
          </w:p>
          <w:p w:rsidR="000C0CAA" w:rsidRPr="00D12177" w:rsidRDefault="0029750A" w:rsidP="0097118E">
            <w:pPr>
              <w:widowControl w:val="0"/>
              <w:autoSpaceDE w:val="0"/>
              <w:autoSpaceDN w:val="0"/>
              <w:rPr>
                <w:rFonts w:eastAsia="Calibri"/>
                <w:i/>
                <w:color w:val="000000" w:themeColor="text1"/>
              </w:rPr>
            </w:pPr>
            <w:r w:rsidRPr="00D12177">
              <w:rPr>
                <w:rFonts w:eastAsia="Calibri"/>
                <w:i/>
                <w:color w:val="000000" w:themeColor="text1"/>
              </w:rPr>
              <w:t>(подпункт 2.4 в редакции приказа министерства охраны окружающей среды Кировской области от 08.04.2021</w:t>
            </w:r>
            <w:r>
              <w:rPr>
                <w:rFonts w:eastAsia="Calibri"/>
                <w:i/>
                <w:color w:val="000000" w:themeColor="text1"/>
              </w:rPr>
              <w:t xml:space="preserve">  </w:t>
            </w:r>
            <w:r w:rsidRPr="00D12177">
              <w:rPr>
                <w:rFonts w:eastAsia="Calibri"/>
                <w:i/>
                <w:color w:val="000000" w:themeColor="text1"/>
              </w:rPr>
              <w:t>№ 78)</w:t>
            </w:r>
          </w:p>
        </w:tc>
        <w:tc>
          <w:tcPr>
            <w:tcW w:w="7654" w:type="dxa"/>
          </w:tcPr>
          <w:p w:rsidR="000C0CAA" w:rsidRPr="000C0CAA" w:rsidRDefault="000C0CAA" w:rsidP="0029750A">
            <w:pPr>
              <w:widowControl w:val="0"/>
              <w:autoSpaceDE w:val="0"/>
              <w:autoSpaceDN w:val="0"/>
              <w:ind w:firstLine="34"/>
              <w:jc w:val="both"/>
              <w:rPr>
                <w:color w:val="auto"/>
                <w:sz w:val="24"/>
                <w:szCs w:val="24"/>
              </w:rPr>
            </w:pPr>
            <w:r w:rsidRPr="000C0CAA">
              <w:rPr>
                <w:color w:val="auto"/>
                <w:sz w:val="24"/>
                <w:szCs w:val="24"/>
              </w:rPr>
              <w:t>от 25.02.2021 № 27 «О внесении изменений в некоторые указы Губернатора Кировской области</w:t>
            </w:r>
            <w:r w:rsidRPr="000C0CAA">
              <w:rPr>
                <w:color w:val="auto"/>
                <w:szCs w:val="28"/>
              </w:rPr>
              <w:t xml:space="preserve">») </w:t>
            </w:r>
            <w:r w:rsidRPr="000C0CAA">
              <w:rPr>
                <w:color w:val="auto"/>
                <w:sz w:val="24"/>
                <w:szCs w:val="24"/>
              </w:rPr>
              <w:t xml:space="preserve">контроль за расходами </w:t>
            </w:r>
            <w:r>
              <w:rPr>
                <w:color w:val="auto"/>
                <w:sz w:val="24"/>
                <w:szCs w:val="24"/>
              </w:rPr>
              <w:t xml:space="preserve">государственных гражданских служащих Кировской области  </w:t>
            </w:r>
            <w:r w:rsidRPr="000C0CAA">
              <w:rPr>
                <w:color w:val="auto"/>
                <w:sz w:val="24"/>
                <w:szCs w:val="24"/>
              </w:rPr>
              <w:t>осуществляется управлением профилактики коррупционных и иных правонарушений администрации Губернатора и Правительства Кировской области.</w:t>
            </w:r>
          </w:p>
          <w:p w:rsidR="000C0CAA" w:rsidRPr="00D12177" w:rsidRDefault="000C0CAA" w:rsidP="0029750A">
            <w:pPr>
              <w:widowControl w:val="0"/>
              <w:autoSpaceDE w:val="0"/>
              <w:autoSpaceDN w:val="0"/>
              <w:ind w:firstLine="317"/>
              <w:jc w:val="both"/>
              <w:rPr>
                <w:rFonts w:eastAsia="Calibri"/>
                <w:color w:val="000000" w:themeColor="text1"/>
              </w:rPr>
            </w:pPr>
            <w:r w:rsidRPr="000C0CAA">
              <w:rPr>
                <w:rFonts w:eastAsia="Calibri"/>
                <w:color w:val="auto"/>
                <w:sz w:val="24"/>
                <w:szCs w:val="24"/>
              </w:rPr>
              <w:t>В 202</w:t>
            </w:r>
            <w:r w:rsidR="0029750A">
              <w:rPr>
                <w:rFonts w:eastAsia="Calibri"/>
                <w:color w:val="auto"/>
                <w:sz w:val="24"/>
                <w:szCs w:val="24"/>
              </w:rPr>
              <w:t>2</w:t>
            </w:r>
            <w:r w:rsidRPr="000C0CAA">
              <w:rPr>
                <w:rFonts w:eastAsia="Calibri"/>
                <w:color w:val="auto"/>
                <w:sz w:val="24"/>
                <w:szCs w:val="24"/>
              </w:rPr>
              <w:t xml:space="preserve"> г. служебной запиской от 2</w:t>
            </w:r>
            <w:r w:rsidR="0029750A">
              <w:rPr>
                <w:rFonts w:eastAsia="Calibri"/>
                <w:color w:val="auto"/>
                <w:sz w:val="24"/>
                <w:szCs w:val="24"/>
              </w:rPr>
              <w:t>2</w:t>
            </w:r>
            <w:r w:rsidRPr="000C0CAA">
              <w:rPr>
                <w:rFonts w:eastAsia="Calibri"/>
                <w:color w:val="auto"/>
                <w:sz w:val="24"/>
                <w:szCs w:val="24"/>
              </w:rPr>
              <w:t>.04.202</w:t>
            </w:r>
            <w:r w:rsidR="0029750A">
              <w:rPr>
                <w:rFonts w:eastAsia="Calibri"/>
                <w:color w:val="auto"/>
                <w:sz w:val="24"/>
                <w:szCs w:val="24"/>
              </w:rPr>
              <w:t>2</w:t>
            </w:r>
            <w:r w:rsidRPr="000C0CAA">
              <w:rPr>
                <w:rFonts w:eastAsia="Calibri"/>
                <w:color w:val="auto"/>
                <w:sz w:val="24"/>
                <w:szCs w:val="24"/>
              </w:rPr>
              <w:t xml:space="preserve">  № 1</w:t>
            </w:r>
            <w:r w:rsidR="0029750A">
              <w:rPr>
                <w:rFonts w:eastAsia="Calibri"/>
                <w:color w:val="auto"/>
                <w:sz w:val="24"/>
                <w:szCs w:val="24"/>
              </w:rPr>
              <w:t>7616</w:t>
            </w:r>
            <w:r w:rsidRPr="000C0CAA">
              <w:rPr>
                <w:rFonts w:eastAsia="Calibri"/>
                <w:color w:val="auto"/>
                <w:sz w:val="24"/>
                <w:szCs w:val="24"/>
              </w:rPr>
              <w:t>-49-</w:t>
            </w:r>
            <w:r w:rsidR="0029750A">
              <w:rPr>
                <w:rFonts w:eastAsia="Calibri"/>
                <w:color w:val="auto"/>
                <w:sz w:val="24"/>
                <w:szCs w:val="24"/>
              </w:rPr>
              <w:t>01-06</w:t>
            </w:r>
            <w:r w:rsidRPr="000C0CAA">
              <w:rPr>
                <w:rFonts w:eastAsia="Calibri"/>
                <w:color w:val="auto"/>
                <w:sz w:val="24"/>
                <w:szCs w:val="24"/>
              </w:rPr>
              <w:t xml:space="preserve">-л были направлены документы </w:t>
            </w:r>
            <w:r w:rsidR="0029750A">
              <w:rPr>
                <w:rFonts w:eastAsia="Calibri"/>
                <w:color w:val="auto"/>
                <w:sz w:val="24"/>
                <w:szCs w:val="24"/>
              </w:rPr>
              <w:t>2</w:t>
            </w:r>
            <w:r w:rsidRPr="000C0CAA">
              <w:rPr>
                <w:rFonts w:eastAsia="Calibri"/>
                <w:color w:val="auto"/>
                <w:sz w:val="24"/>
                <w:szCs w:val="24"/>
              </w:rPr>
              <w:t xml:space="preserve"> гражданских служащих министерства, представивших сведения о расходах.</w:t>
            </w:r>
          </w:p>
        </w:tc>
      </w:tr>
      <w:tr w:rsidR="000C0CAA" w:rsidRPr="00D12177" w:rsidTr="00EF1911">
        <w:tc>
          <w:tcPr>
            <w:tcW w:w="675" w:type="dxa"/>
          </w:tcPr>
          <w:p w:rsidR="000C0CAA" w:rsidRPr="003B5137" w:rsidRDefault="000C0CAA" w:rsidP="00EB7584">
            <w:pPr>
              <w:jc w:val="center"/>
              <w:rPr>
                <w:color w:val="000000" w:themeColor="text1"/>
                <w:sz w:val="24"/>
                <w:szCs w:val="24"/>
              </w:rPr>
            </w:pPr>
            <w:r w:rsidRPr="003B5137">
              <w:rPr>
                <w:color w:val="000000" w:themeColor="text1"/>
                <w:sz w:val="24"/>
                <w:szCs w:val="24"/>
              </w:rPr>
              <w:t>2.5</w:t>
            </w:r>
          </w:p>
        </w:tc>
        <w:tc>
          <w:tcPr>
            <w:tcW w:w="7088" w:type="dxa"/>
          </w:tcPr>
          <w:p w:rsidR="000C0CAA" w:rsidRPr="003B5137" w:rsidRDefault="000C0CAA" w:rsidP="00EB7584">
            <w:pPr>
              <w:rPr>
                <w:rFonts w:eastAsia="Calibri"/>
                <w:color w:val="000000" w:themeColor="text1"/>
                <w:sz w:val="24"/>
                <w:szCs w:val="24"/>
              </w:rPr>
            </w:pPr>
            <w:r w:rsidRPr="003B5137">
              <w:rPr>
                <w:rFonts w:eastAsia="Calibri"/>
                <w:color w:val="000000" w:themeColor="text1"/>
                <w:sz w:val="24"/>
                <w:szCs w:val="24"/>
              </w:rPr>
              <w:t>Организация проведения оценки коррупционных рисков, возникающих при реализации полномочий министерством,</w:t>
            </w:r>
            <w:r>
              <w:rPr>
                <w:rFonts w:eastAsia="Calibri"/>
                <w:color w:val="000000" w:themeColor="text1"/>
                <w:sz w:val="24"/>
                <w:szCs w:val="24"/>
              </w:rPr>
              <w:t xml:space="preserve"> </w:t>
            </w:r>
            <w:r w:rsidRPr="003B5137">
              <w:rPr>
                <w:rFonts w:eastAsia="Calibri"/>
                <w:color w:val="000000" w:themeColor="text1"/>
                <w:sz w:val="24"/>
                <w:szCs w:val="24"/>
              </w:rPr>
              <w:t>и внесение уточнений в перечень должнос</w:t>
            </w:r>
            <w:r w:rsidR="00BA5A79">
              <w:rPr>
                <w:rFonts w:eastAsia="Calibri"/>
                <w:color w:val="000000" w:themeColor="text1"/>
                <w:sz w:val="24"/>
                <w:szCs w:val="24"/>
              </w:rPr>
              <w:t xml:space="preserve">тей, замещение которых связано </w:t>
            </w:r>
            <w:r w:rsidRPr="003B5137">
              <w:rPr>
                <w:rFonts w:eastAsia="Calibri"/>
                <w:color w:val="000000" w:themeColor="text1"/>
                <w:sz w:val="24"/>
                <w:szCs w:val="24"/>
              </w:rPr>
              <w:t>с коррупционными рисками</w:t>
            </w:r>
          </w:p>
        </w:tc>
        <w:tc>
          <w:tcPr>
            <w:tcW w:w="7654" w:type="dxa"/>
          </w:tcPr>
          <w:p w:rsidR="000C0CAA" w:rsidRPr="00BA5A79" w:rsidRDefault="000C0CAA" w:rsidP="00307BA1">
            <w:pPr>
              <w:widowControl w:val="0"/>
              <w:autoSpaceDE w:val="0"/>
              <w:autoSpaceDN w:val="0"/>
              <w:ind w:firstLine="317"/>
              <w:jc w:val="both"/>
              <w:rPr>
                <w:rFonts w:eastAsia="Calibri"/>
                <w:color w:val="auto"/>
                <w:sz w:val="24"/>
                <w:szCs w:val="24"/>
              </w:rPr>
            </w:pPr>
            <w:r w:rsidRPr="00BA5A79">
              <w:rPr>
                <w:color w:val="auto"/>
                <w:sz w:val="24"/>
                <w:szCs w:val="24"/>
              </w:rPr>
              <w:t xml:space="preserve">Оценка коррупционных рисков в министерстве проведена в </w:t>
            </w:r>
            <w:r w:rsidR="00307BA1">
              <w:rPr>
                <w:color w:val="auto"/>
                <w:sz w:val="24"/>
                <w:szCs w:val="24"/>
              </w:rPr>
              <w:t xml:space="preserve">декабре </w:t>
            </w:r>
            <w:r w:rsidRPr="00BA5A79">
              <w:rPr>
                <w:color w:val="auto"/>
                <w:sz w:val="24"/>
                <w:szCs w:val="24"/>
              </w:rPr>
              <w:t>202</w:t>
            </w:r>
            <w:r w:rsidR="00307BA1">
              <w:rPr>
                <w:color w:val="auto"/>
                <w:sz w:val="24"/>
                <w:szCs w:val="24"/>
              </w:rPr>
              <w:t>2</w:t>
            </w:r>
            <w:r w:rsidRPr="00BA5A79">
              <w:rPr>
                <w:color w:val="auto"/>
                <w:sz w:val="24"/>
                <w:szCs w:val="24"/>
              </w:rPr>
              <w:t xml:space="preserve"> г., </w:t>
            </w:r>
            <w:r w:rsidR="00307BA1">
              <w:rPr>
                <w:color w:val="auto"/>
                <w:sz w:val="24"/>
                <w:szCs w:val="24"/>
              </w:rPr>
              <w:t xml:space="preserve">в </w:t>
            </w:r>
            <w:r w:rsidRPr="00BA5A79">
              <w:rPr>
                <w:color w:val="auto"/>
                <w:sz w:val="24"/>
                <w:szCs w:val="24"/>
              </w:rPr>
              <w:t>Перечень должностей, замещение которых связано с коррупционными рисками и перечень функций, при реализации которых возникают коррупционные риски, утвержде</w:t>
            </w:r>
            <w:r w:rsidR="00307BA1">
              <w:rPr>
                <w:color w:val="auto"/>
                <w:sz w:val="24"/>
                <w:szCs w:val="24"/>
              </w:rPr>
              <w:t>н</w:t>
            </w:r>
            <w:r w:rsidRPr="00BA5A79">
              <w:rPr>
                <w:color w:val="auto"/>
                <w:sz w:val="24"/>
                <w:szCs w:val="24"/>
              </w:rPr>
              <w:t>н</w:t>
            </w:r>
            <w:r w:rsidR="00307BA1">
              <w:rPr>
                <w:color w:val="auto"/>
                <w:sz w:val="24"/>
                <w:szCs w:val="24"/>
              </w:rPr>
              <w:t>ые</w:t>
            </w:r>
            <w:r w:rsidRPr="00BA5A79">
              <w:rPr>
                <w:color w:val="auto"/>
                <w:sz w:val="24"/>
                <w:szCs w:val="24"/>
              </w:rPr>
              <w:t xml:space="preserve"> приказом министерства от 24.11.2021 № 272</w:t>
            </w:r>
            <w:r w:rsidR="00307BA1">
              <w:rPr>
                <w:color w:val="auto"/>
                <w:sz w:val="24"/>
                <w:szCs w:val="24"/>
              </w:rPr>
              <w:t>, приказом министерства от 16.12.2022 № 305 внесены изменения, в</w:t>
            </w:r>
            <w:r w:rsidR="00255562">
              <w:rPr>
                <w:color w:val="auto"/>
                <w:sz w:val="24"/>
                <w:szCs w:val="24"/>
              </w:rPr>
              <w:t xml:space="preserve"> перечни дополнительно внесены должности гражданской службы и функции, связанные с коррупционными рисками.  </w:t>
            </w:r>
            <w:r w:rsidR="00307BA1">
              <w:rPr>
                <w:color w:val="auto"/>
                <w:sz w:val="24"/>
                <w:szCs w:val="24"/>
              </w:rPr>
              <w:t xml:space="preserve"> </w:t>
            </w:r>
          </w:p>
        </w:tc>
      </w:tr>
      <w:tr w:rsidR="000C0CAA" w:rsidRPr="00D12177" w:rsidTr="00EF1911">
        <w:tc>
          <w:tcPr>
            <w:tcW w:w="675" w:type="dxa"/>
          </w:tcPr>
          <w:p w:rsidR="000C0CAA" w:rsidRPr="003B5137" w:rsidRDefault="000C0CAA" w:rsidP="00EB7584">
            <w:pPr>
              <w:jc w:val="center"/>
              <w:rPr>
                <w:color w:val="000000" w:themeColor="text1"/>
                <w:sz w:val="24"/>
                <w:szCs w:val="24"/>
              </w:rPr>
            </w:pPr>
            <w:r w:rsidRPr="003B5137">
              <w:rPr>
                <w:color w:val="000000" w:themeColor="text1"/>
                <w:sz w:val="24"/>
                <w:szCs w:val="24"/>
              </w:rPr>
              <w:t>2.6</w:t>
            </w:r>
          </w:p>
        </w:tc>
        <w:tc>
          <w:tcPr>
            <w:tcW w:w="7088" w:type="dxa"/>
          </w:tcPr>
          <w:p w:rsidR="000C0CAA" w:rsidRPr="003B5137" w:rsidRDefault="000C0CAA" w:rsidP="00EB7584">
            <w:pPr>
              <w:widowControl w:val="0"/>
              <w:autoSpaceDE w:val="0"/>
              <w:autoSpaceDN w:val="0"/>
              <w:rPr>
                <w:rFonts w:eastAsia="Calibri"/>
                <w:color w:val="000000" w:themeColor="text1"/>
                <w:sz w:val="24"/>
                <w:szCs w:val="24"/>
              </w:rPr>
            </w:pPr>
            <w:r w:rsidRPr="003B5137">
              <w:rPr>
                <w:rFonts w:eastAsia="Calibri"/>
                <w:color w:val="000000" w:themeColor="text1"/>
                <w:sz w:val="24"/>
                <w:szCs w:val="24"/>
              </w:rPr>
              <w:t>Проведение анализа сведений о доходах, расходах,  об имуществе и обязательствах имущественного характера (далее – сведения о доходах), представленных лицами, замещающими должности государственной гражданской службы Кировской области, должности руководителей кировских областных государственных учреждений</w:t>
            </w:r>
          </w:p>
          <w:p w:rsidR="000C0CAA" w:rsidRPr="003B5137" w:rsidRDefault="000C0CAA" w:rsidP="00BA5A79">
            <w:pPr>
              <w:rPr>
                <w:rFonts w:eastAsiaTheme="minorHAnsi"/>
                <w:color w:val="000000" w:themeColor="text1"/>
                <w:sz w:val="24"/>
                <w:szCs w:val="24"/>
                <w:lang w:eastAsia="en-US"/>
              </w:rPr>
            </w:pPr>
            <w:r w:rsidRPr="003B5137">
              <w:rPr>
                <w:rFonts w:eastAsia="Calibri"/>
                <w:i/>
                <w:color w:val="000000" w:themeColor="text1"/>
              </w:rPr>
              <w:t>(подпункт 2.6 в редакции приказа министерства охраны окружающей среды Кировской области от 01.07.2021  № 153)</w:t>
            </w:r>
          </w:p>
        </w:tc>
        <w:tc>
          <w:tcPr>
            <w:tcW w:w="7654" w:type="dxa"/>
          </w:tcPr>
          <w:p w:rsidR="000C0CAA" w:rsidRDefault="00BA5A79" w:rsidP="00BA5A79">
            <w:pPr>
              <w:ind w:firstLine="317"/>
              <w:jc w:val="both"/>
              <w:rPr>
                <w:color w:val="auto"/>
                <w:sz w:val="24"/>
                <w:szCs w:val="24"/>
              </w:rPr>
            </w:pPr>
            <w:r w:rsidRPr="00BA5A79">
              <w:rPr>
                <w:color w:val="auto"/>
                <w:sz w:val="24"/>
                <w:szCs w:val="24"/>
              </w:rPr>
              <w:t>В отчетном периоде было проанализирован</w:t>
            </w:r>
            <w:r w:rsidR="00C7038C">
              <w:rPr>
                <w:color w:val="auto"/>
                <w:sz w:val="24"/>
                <w:szCs w:val="24"/>
              </w:rPr>
              <w:t>ы</w:t>
            </w:r>
            <w:r w:rsidRPr="00BA5A79">
              <w:rPr>
                <w:color w:val="auto"/>
                <w:sz w:val="24"/>
                <w:szCs w:val="24"/>
              </w:rPr>
              <w:t xml:space="preserve"> сведений о доходах, расходах, об имуществе и обязательствах имущественного характера</w:t>
            </w:r>
            <w:r>
              <w:rPr>
                <w:color w:val="auto"/>
                <w:sz w:val="24"/>
                <w:szCs w:val="24"/>
              </w:rPr>
              <w:t xml:space="preserve">, представленных </w:t>
            </w:r>
            <w:r w:rsidRPr="00BA5A79">
              <w:rPr>
                <w:color w:val="auto"/>
                <w:sz w:val="24"/>
                <w:szCs w:val="24"/>
              </w:rPr>
              <w:t>5</w:t>
            </w:r>
            <w:r w:rsidR="00C7038C">
              <w:rPr>
                <w:color w:val="auto"/>
                <w:sz w:val="24"/>
                <w:szCs w:val="24"/>
              </w:rPr>
              <w:t>8</w:t>
            </w:r>
            <w:r w:rsidRPr="00BA5A79">
              <w:rPr>
                <w:color w:val="auto"/>
                <w:sz w:val="24"/>
                <w:szCs w:val="24"/>
              </w:rPr>
              <w:t xml:space="preserve"> гражданскими служащими и </w:t>
            </w:r>
            <w:r w:rsidR="00C7038C">
              <w:rPr>
                <w:color w:val="auto"/>
                <w:sz w:val="24"/>
                <w:szCs w:val="24"/>
              </w:rPr>
              <w:t>1</w:t>
            </w:r>
            <w:r w:rsidRPr="00BA5A79">
              <w:rPr>
                <w:color w:val="auto"/>
                <w:sz w:val="24"/>
                <w:szCs w:val="24"/>
              </w:rPr>
              <w:t xml:space="preserve"> руководител</w:t>
            </w:r>
            <w:r w:rsidR="00C7038C">
              <w:rPr>
                <w:color w:val="auto"/>
                <w:sz w:val="24"/>
                <w:szCs w:val="24"/>
              </w:rPr>
              <w:t xml:space="preserve">ем </w:t>
            </w:r>
            <w:r w:rsidRPr="00BA5A79">
              <w:rPr>
                <w:color w:val="auto"/>
                <w:sz w:val="24"/>
                <w:szCs w:val="24"/>
              </w:rPr>
              <w:t>подведомственн</w:t>
            </w:r>
            <w:r w:rsidR="00C7038C">
              <w:rPr>
                <w:color w:val="auto"/>
                <w:sz w:val="24"/>
                <w:szCs w:val="24"/>
              </w:rPr>
              <w:t>ого</w:t>
            </w:r>
            <w:r w:rsidRPr="00BA5A79">
              <w:rPr>
                <w:color w:val="auto"/>
                <w:sz w:val="24"/>
                <w:szCs w:val="24"/>
              </w:rPr>
              <w:t xml:space="preserve">  учреждени</w:t>
            </w:r>
            <w:r w:rsidR="00C7038C">
              <w:rPr>
                <w:color w:val="auto"/>
                <w:sz w:val="24"/>
                <w:szCs w:val="24"/>
              </w:rPr>
              <w:t>я (руководители двух других учреждений справки о доходах, расходах, об имуществе                                      и обязательствах имущественного характера не представили в связи с увольнением в период с 01.01.2022 по 30.04.2022)</w:t>
            </w:r>
            <w:r w:rsidRPr="00BA5A79">
              <w:rPr>
                <w:color w:val="auto"/>
                <w:sz w:val="24"/>
                <w:szCs w:val="24"/>
              </w:rPr>
              <w:t>.</w:t>
            </w:r>
          </w:p>
          <w:p w:rsidR="00BA5A79" w:rsidRPr="00BA5A79" w:rsidRDefault="00C7038C" w:rsidP="00C7038C">
            <w:pPr>
              <w:widowControl w:val="0"/>
              <w:autoSpaceDE w:val="0"/>
              <w:autoSpaceDN w:val="0"/>
              <w:ind w:firstLine="318"/>
              <w:jc w:val="both"/>
              <w:rPr>
                <w:color w:val="auto"/>
                <w:sz w:val="24"/>
                <w:szCs w:val="24"/>
              </w:rPr>
            </w:pPr>
            <w:r>
              <w:rPr>
                <w:rFonts w:eastAsia="Calibri"/>
                <w:color w:val="auto"/>
                <w:sz w:val="24"/>
                <w:szCs w:val="24"/>
              </w:rPr>
              <w:t>Д</w:t>
            </w:r>
            <w:r w:rsidR="00BA5A79" w:rsidRPr="00BA5A79">
              <w:rPr>
                <w:rFonts w:eastAsia="Calibri"/>
                <w:color w:val="auto"/>
                <w:sz w:val="24"/>
                <w:szCs w:val="24"/>
              </w:rPr>
              <w:t>оклад о результатах анализа</w:t>
            </w:r>
            <w:r>
              <w:rPr>
                <w:rFonts w:eastAsia="Calibri"/>
                <w:color w:val="auto"/>
                <w:sz w:val="24"/>
                <w:szCs w:val="24"/>
              </w:rPr>
              <w:t xml:space="preserve"> сведений о доходах </w:t>
            </w:r>
            <w:r w:rsidR="00BA5A79" w:rsidRPr="00BA5A79">
              <w:rPr>
                <w:rFonts w:eastAsia="Calibri"/>
                <w:color w:val="auto"/>
                <w:sz w:val="24"/>
                <w:szCs w:val="24"/>
              </w:rPr>
              <w:t xml:space="preserve"> </w:t>
            </w:r>
            <w:r w:rsidR="00BA5A79" w:rsidRPr="00BA5A79">
              <w:rPr>
                <w:color w:val="auto"/>
                <w:sz w:val="24"/>
                <w:szCs w:val="24"/>
              </w:rPr>
              <w:t xml:space="preserve">был представлен министру </w:t>
            </w:r>
            <w:r w:rsidR="00AF05F2">
              <w:rPr>
                <w:color w:val="auto"/>
                <w:sz w:val="24"/>
                <w:szCs w:val="24"/>
              </w:rPr>
              <w:t xml:space="preserve"> </w:t>
            </w:r>
            <w:r>
              <w:rPr>
                <w:color w:val="auto"/>
                <w:sz w:val="24"/>
                <w:szCs w:val="24"/>
              </w:rPr>
              <w:t>29</w:t>
            </w:r>
            <w:r w:rsidR="00AF05F2">
              <w:rPr>
                <w:color w:val="auto"/>
                <w:sz w:val="24"/>
                <w:szCs w:val="24"/>
              </w:rPr>
              <w:t>.07.202</w:t>
            </w:r>
            <w:r>
              <w:rPr>
                <w:color w:val="auto"/>
                <w:sz w:val="24"/>
                <w:szCs w:val="24"/>
              </w:rPr>
              <w:t>2</w:t>
            </w:r>
            <w:r w:rsidR="00BA5A79" w:rsidRPr="00BA5A79">
              <w:rPr>
                <w:color w:val="auto"/>
                <w:sz w:val="24"/>
                <w:szCs w:val="24"/>
              </w:rPr>
              <w:t xml:space="preserve">. В ходе анализа были выявлены незначительные нарушения, не требующие проведения служебных проверок. </w:t>
            </w:r>
          </w:p>
        </w:tc>
      </w:tr>
      <w:tr w:rsidR="000C0CAA" w:rsidRPr="00D12177" w:rsidTr="00EF1911">
        <w:tc>
          <w:tcPr>
            <w:tcW w:w="675" w:type="dxa"/>
            <w:shd w:val="clear" w:color="auto" w:fill="FFFFFF" w:themeFill="background1"/>
          </w:tcPr>
          <w:p w:rsidR="000C0CAA" w:rsidRPr="003B5137" w:rsidRDefault="000C0CAA" w:rsidP="00EB7584">
            <w:pPr>
              <w:jc w:val="center"/>
              <w:rPr>
                <w:color w:val="000000" w:themeColor="text1"/>
                <w:sz w:val="24"/>
                <w:szCs w:val="24"/>
              </w:rPr>
            </w:pPr>
            <w:r w:rsidRPr="003B5137">
              <w:rPr>
                <w:color w:val="000000" w:themeColor="text1"/>
                <w:sz w:val="24"/>
                <w:szCs w:val="24"/>
              </w:rPr>
              <w:t>2.7</w:t>
            </w:r>
          </w:p>
        </w:tc>
        <w:tc>
          <w:tcPr>
            <w:tcW w:w="7088" w:type="dxa"/>
            <w:shd w:val="clear" w:color="auto" w:fill="FFFFFF" w:themeFill="background1"/>
          </w:tcPr>
          <w:p w:rsidR="000C0CAA" w:rsidRPr="00F82E92" w:rsidRDefault="000C0CAA" w:rsidP="00F82E92">
            <w:pPr>
              <w:widowControl w:val="0"/>
              <w:autoSpaceDE w:val="0"/>
              <w:autoSpaceDN w:val="0"/>
              <w:rPr>
                <w:rFonts w:eastAsia="Calibri"/>
                <w:color w:val="000000" w:themeColor="text1"/>
                <w:sz w:val="24"/>
                <w:szCs w:val="24"/>
              </w:rPr>
            </w:pPr>
            <w:r w:rsidRPr="003B5137">
              <w:rPr>
                <w:rFonts w:eastAsia="Calibri"/>
                <w:color w:val="000000" w:themeColor="text1"/>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должности государственной гражданской службы Кировской области, сведений о доходах</w:t>
            </w:r>
          </w:p>
        </w:tc>
        <w:tc>
          <w:tcPr>
            <w:tcW w:w="7654" w:type="dxa"/>
            <w:shd w:val="clear" w:color="auto" w:fill="FFFFFF" w:themeFill="background1"/>
          </w:tcPr>
          <w:p w:rsidR="00E51A51" w:rsidRPr="00E51A51" w:rsidRDefault="00E51A51" w:rsidP="00E51A51">
            <w:pPr>
              <w:pStyle w:val="ConsPlusNormal"/>
              <w:ind w:firstLine="222"/>
              <w:jc w:val="both"/>
              <w:rPr>
                <w:szCs w:val="24"/>
              </w:rPr>
            </w:pPr>
            <w:r w:rsidRPr="00E51A51">
              <w:rPr>
                <w:szCs w:val="24"/>
              </w:rPr>
              <w:t xml:space="preserve">В отчетном периоде проведена 1 </w:t>
            </w:r>
            <w:r w:rsidRPr="00E51A51">
              <w:rPr>
                <w:rStyle w:val="fontstyle01"/>
                <w:color w:val="auto"/>
              </w:rPr>
              <w:t>проверка достоверности и полноты сведений о доходах,</w:t>
            </w:r>
            <w:r w:rsidRPr="00E51A51">
              <w:t xml:space="preserve"> </w:t>
            </w:r>
            <w:r w:rsidRPr="00E51A51">
              <w:rPr>
                <w:rStyle w:val="fontstyle01"/>
                <w:color w:val="auto"/>
              </w:rPr>
              <w:t>представляемых лицами, замещающими указанные должности,</w:t>
            </w:r>
            <w:r w:rsidRPr="00E51A51">
              <w:rPr>
                <w:szCs w:val="24"/>
              </w:rPr>
              <w:t xml:space="preserve"> в соответствии с приказом министерства от 29.07.2022 </w:t>
            </w:r>
            <w:r>
              <w:rPr>
                <w:szCs w:val="24"/>
              </w:rPr>
              <w:t xml:space="preserve">             </w:t>
            </w:r>
            <w:r w:rsidRPr="00E51A51">
              <w:rPr>
                <w:szCs w:val="24"/>
              </w:rPr>
              <w:t>№ 95-лс.</w:t>
            </w:r>
          </w:p>
          <w:p w:rsidR="000C0CAA" w:rsidRPr="00F82E92" w:rsidRDefault="00E51A51" w:rsidP="00E51A51">
            <w:pPr>
              <w:shd w:val="clear" w:color="auto" w:fill="FFFFFF"/>
              <w:spacing w:line="269" w:lineRule="exact"/>
              <w:ind w:right="38" w:firstLine="317"/>
              <w:jc w:val="both"/>
              <w:rPr>
                <w:color w:val="auto"/>
                <w:sz w:val="24"/>
                <w:szCs w:val="24"/>
              </w:rPr>
            </w:pPr>
            <w:r w:rsidRPr="00E51A51">
              <w:rPr>
                <w:color w:val="auto"/>
                <w:sz w:val="24"/>
                <w:szCs w:val="24"/>
              </w:rPr>
              <w:t xml:space="preserve">По результатам проверки на 1 гражданского служащего, приказом министерства от 16.09.2022 № 127-лс </w:t>
            </w:r>
            <w:r>
              <w:rPr>
                <w:color w:val="auto"/>
                <w:sz w:val="24"/>
                <w:szCs w:val="24"/>
              </w:rPr>
              <w:t>«</w:t>
            </w:r>
            <w:r w:rsidRPr="00E51A51">
              <w:rPr>
                <w:color w:val="auto"/>
                <w:sz w:val="24"/>
                <w:szCs w:val="24"/>
              </w:rPr>
              <w:t>О применении взыскания к ФИО</w:t>
            </w:r>
            <w:r>
              <w:rPr>
                <w:color w:val="auto"/>
                <w:sz w:val="24"/>
                <w:szCs w:val="24"/>
              </w:rPr>
              <w:t>»</w:t>
            </w:r>
            <w:r w:rsidRPr="00E51A51">
              <w:rPr>
                <w:color w:val="auto"/>
                <w:sz w:val="24"/>
                <w:szCs w:val="24"/>
              </w:rPr>
              <w:t xml:space="preserve">, </w:t>
            </w:r>
            <w:r>
              <w:rPr>
                <w:color w:val="auto"/>
                <w:sz w:val="24"/>
                <w:szCs w:val="24"/>
              </w:rPr>
              <w:t xml:space="preserve"> </w:t>
            </w:r>
            <w:r w:rsidRPr="00E51A51">
              <w:rPr>
                <w:color w:val="auto"/>
                <w:sz w:val="24"/>
                <w:szCs w:val="24"/>
              </w:rPr>
              <w:t xml:space="preserve">за </w:t>
            </w:r>
            <w:r>
              <w:rPr>
                <w:color w:val="auto"/>
                <w:sz w:val="24"/>
                <w:szCs w:val="24"/>
              </w:rPr>
              <w:t xml:space="preserve"> </w:t>
            </w:r>
            <w:r w:rsidRPr="00E51A51">
              <w:rPr>
                <w:color w:val="auto"/>
                <w:sz w:val="24"/>
                <w:szCs w:val="24"/>
              </w:rPr>
              <w:t xml:space="preserve">совершение </w:t>
            </w:r>
            <w:r>
              <w:rPr>
                <w:color w:val="auto"/>
                <w:sz w:val="24"/>
                <w:szCs w:val="24"/>
              </w:rPr>
              <w:t xml:space="preserve"> </w:t>
            </w:r>
            <w:r w:rsidRPr="00E51A51">
              <w:rPr>
                <w:color w:val="auto"/>
                <w:sz w:val="24"/>
                <w:szCs w:val="24"/>
              </w:rPr>
              <w:t>коррупционного</w:t>
            </w:r>
            <w:r>
              <w:rPr>
                <w:color w:val="auto"/>
                <w:sz w:val="24"/>
                <w:szCs w:val="24"/>
              </w:rPr>
              <w:t xml:space="preserve">   </w:t>
            </w:r>
            <w:r w:rsidRPr="00E51A51">
              <w:rPr>
                <w:color w:val="auto"/>
                <w:sz w:val="24"/>
                <w:szCs w:val="24"/>
              </w:rPr>
              <w:t xml:space="preserve">нарушения </w:t>
            </w:r>
            <w:r>
              <w:rPr>
                <w:color w:val="auto"/>
                <w:sz w:val="24"/>
                <w:szCs w:val="24"/>
              </w:rPr>
              <w:t xml:space="preserve"> -</w:t>
            </w:r>
            <w:r w:rsidRPr="00E51A51">
              <w:rPr>
                <w:color w:val="auto"/>
                <w:sz w:val="24"/>
                <w:szCs w:val="24"/>
              </w:rPr>
              <w:t xml:space="preserve"> </w:t>
            </w:r>
            <w:r>
              <w:rPr>
                <w:color w:val="auto"/>
                <w:sz w:val="24"/>
                <w:szCs w:val="24"/>
              </w:rPr>
              <w:t xml:space="preserve"> </w:t>
            </w:r>
            <w:r w:rsidRPr="00E51A51">
              <w:rPr>
                <w:color w:val="auto"/>
                <w:sz w:val="24"/>
                <w:szCs w:val="24"/>
              </w:rPr>
              <w:t xml:space="preserve">представление </w:t>
            </w:r>
          </w:p>
        </w:tc>
      </w:tr>
    </w:tbl>
    <w:p w:rsidR="003A794E" w:rsidRDefault="003A794E"/>
    <w:tbl>
      <w:tblPr>
        <w:tblStyle w:val="a6"/>
        <w:tblW w:w="15417" w:type="dxa"/>
        <w:tblLayout w:type="fixed"/>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E51A51" w:rsidRPr="00D12177" w:rsidTr="00E51A51">
        <w:tc>
          <w:tcPr>
            <w:tcW w:w="675" w:type="dxa"/>
          </w:tcPr>
          <w:p w:rsidR="00E51A51" w:rsidRPr="00D12177" w:rsidRDefault="00E51A51" w:rsidP="00EB7584">
            <w:pPr>
              <w:jc w:val="center"/>
              <w:rPr>
                <w:color w:val="000000" w:themeColor="text1"/>
              </w:rPr>
            </w:pPr>
          </w:p>
        </w:tc>
        <w:tc>
          <w:tcPr>
            <w:tcW w:w="7088" w:type="dxa"/>
          </w:tcPr>
          <w:p w:rsidR="00E51A51" w:rsidRPr="00D12177" w:rsidRDefault="00E51A51" w:rsidP="00EB7584">
            <w:pPr>
              <w:jc w:val="center"/>
              <w:rPr>
                <w:color w:val="000000" w:themeColor="text1"/>
              </w:rPr>
            </w:pPr>
          </w:p>
        </w:tc>
        <w:tc>
          <w:tcPr>
            <w:tcW w:w="7654" w:type="dxa"/>
            <w:vAlign w:val="center"/>
          </w:tcPr>
          <w:p w:rsidR="00E51A51" w:rsidRDefault="00E51A51" w:rsidP="00E51A51">
            <w:pPr>
              <w:tabs>
                <w:tab w:val="left" w:pos="3390"/>
              </w:tabs>
              <w:jc w:val="both"/>
              <w:rPr>
                <w:color w:val="auto"/>
                <w:sz w:val="24"/>
                <w:szCs w:val="24"/>
              </w:rPr>
            </w:pPr>
            <w:r w:rsidRPr="00E51A51">
              <w:rPr>
                <w:color w:val="auto"/>
                <w:sz w:val="24"/>
                <w:szCs w:val="24"/>
              </w:rPr>
              <w:t xml:space="preserve">неполных сведений о доходах, расходах, об имуществе и обязательствах имущественного характера за отчетные периоды 2020 и 2021 </w:t>
            </w:r>
            <w:proofErr w:type="spellStart"/>
            <w:r w:rsidRPr="00E51A51">
              <w:rPr>
                <w:color w:val="auto"/>
                <w:sz w:val="24"/>
                <w:szCs w:val="24"/>
              </w:rPr>
              <w:t>гг</w:t>
            </w:r>
            <w:proofErr w:type="spellEnd"/>
            <w:r w:rsidRPr="00E51A51">
              <w:rPr>
                <w:color w:val="auto"/>
                <w:sz w:val="24"/>
                <w:szCs w:val="24"/>
              </w:rPr>
              <w:t>, наложено взыскание «выговор».</w:t>
            </w:r>
          </w:p>
          <w:p w:rsidR="00E51A51" w:rsidRPr="00EF1911" w:rsidRDefault="00E51A51" w:rsidP="00E51A51">
            <w:pPr>
              <w:tabs>
                <w:tab w:val="left" w:pos="3390"/>
              </w:tabs>
              <w:jc w:val="both"/>
              <w:rPr>
                <w:color w:val="auto"/>
              </w:rPr>
            </w:pP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2.8</w:t>
            </w:r>
          </w:p>
        </w:tc>
        <w:tc>
          <w:tcPr>
            <w:tcW w:w="7088" w:type="dxa"/>
          </w:tcPr>
          <w:p w:rsidR="00EF1911" w:rsidRPr="003B5137" w:rsidRDefault="00EF1911" w:rsidP="00EB7584">
            <w:pPr>
              <w:widowControl w:val="0"/>
              <w:autoSpaceDE w:val="0"/>
              <w:autoSpaceDN w:val="0"/>
              <w:rPr>
                <w:rFonts w:eastAsia="Calibri"/>
                <w:color w:val="000000" w:themeColor="text1"/>
                <w:sz w:val="24"/>
                <w:szCs w:val="24"/>
              </w:rPr>
            </w:pPr>
            <w:r w:rsidRPr="003B5137">
              <w:rPr>
                <w:rFonts w:eastAsia="Calibri"/>
                <w:color w:val="000000" w:themeColor="text1"/>
                <w:sz w:val="24"/>
                <w:szCs w:val="24"/>
              </w:rPr>
              <w:t xml:space="preserve">Проведение мониторинга соблюдения гражданскими служащими министерства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w:t>
            </w:r>
            <w:r w:rsidR="008A22CC">
              <w:rPr>
                <w:rFonts w:eastAsia="Calibri"/>
                <w:color w:val="000000" w:themeColor="text1"/>
                <w:sz w:val="24"/>
                <w:szCs w:val="24"/>
              </w:rPr>
              <w:t xml:space="preserve">правонарушений, принимать меры </w:t>
            </w:r>
            <w:r w:rsidRPr="003B5137">
              <w:rPr>
                <w:rFonts w:eastAsia="Calibri"/>
                <w:color w:val="000000" w:themeColor="text1"/>
                <w:sz w:val="24"/>
                <w:szCs w:val="24"/>
              </w:rPr>
              <w:t>по предотвращению и урегулированию конфликта интересов</w:t>
            </w:r>
          </w:p>
          <w:p w:rsidR="00EF1911" w:rsidRPr="003B5137" w:rsidRDefault="00EF1911" w:rsidP="00EB7584">
            <w:pPr>
              <w:widowControl w:val="0"/>
              <w:autoSpaceDE w:val="0"/>
              <w:autoSpaceDN w:val="0"/>
              <w:rPr>
                <w:rFonts w:eastAsia="Calibri"/>
                <w:color w:val="000000" w:themeColor="text1"/>
                <w:sz w:val="24"/>
                <w:szCs w:val="24"/>
              </w:rPr>
            </w:pPr>
          </w:p>
        </w:tc>
        <w:tc>
          <w:tcPr>
            <w:tcW w:w="7654" w:type="dxa"/>
          </w:tcPr>
          <w:p w:rsidR="00E51A51" w:rsidRPr="00D01F97" w:rsidRDefault="00E51A51" w:rsidP="00E51A51">
            <w:pPr>
              <w:pStyle w:val="ConsPlusNormal"/>
              <w:ind w:firstLine="222"/>
              <w:jc w:val="both"/>
              <w:rPr>
                <w:szCs w:val="24"/>
              </w:rPr>
            </w:pPr>
            <w:r>
              <w:rPr>
                <w:szCs w:val="24"/>
              </w:rPr>
              <w:t>В отчетном периоде 3 гражданских служащих министерства направили уведомление об иной оплачиваемой работе, из них 2 своевременно, до начала выполнения работы, и один гражданский служащий осуществлял иную оплачиваемую деятельность без обязательного предварительного уведомления представителя нанимателя.</w:t>
            </w:r>
          </w:p>
          <w:p w:rsidR="00E51A51" w:rsidRPr="00E51A51" w:rsidRDefault="00E51A51" w:rsidP="00E51A51">
            <w:pPr>
              <w:pStyle w:val="ConsPlusNormal"/>
              <w:ind w:firstLine="222"/>
              <w:jc w:val="both"/>
              <w:rPr>
                <w:szCs w:val="24"/>
              </w:rPr>
            </w:pPr>
            <w:r>
              <w:rPr>
                <w:szCs w:val="24"/>
              </w:rPr>
              <w:t>У</w:t>
            </w:r>
            <w:r w:rsidRPr="009E67B5">
              <w:rPr>
                <w:szCs w:val="24"/>
              </w:rPr>
              <w:t>ведомлени</w:t>
            </w:r>
            <w:r>
              <w:rPr>
                <w:szCs w:val="24"/>
              </w:rPr>
              <w:t>я</w:t>
            </w:r>
            <w:r w:rsidRPr="009E67B5">
              <w:rPr>
                <w:szCs w:val="24"/>
              </w:rPr>
              <w:t xml:space="preserve"> о фактах обращени</w:t>
            </w:r>
            <w:r>
              <w:rPr>
                <w:szCs w:val="24"/>
              </w:rPr>
              <w:t>я</w:t>
            </w:r>
            <w:r w:rsidRPr="009E67B5">
              <w:rPr>
                <w:szCs w:val="24"/>
              </w:rPr>
              <w:t xml:space="preserve"> в целях склонения к совершению </w:t>
            </w:r>
            <w:r>
              <w:rPr>
                <w:szCs w:val="24"/>
              </w:rPr>
              <w:t xml:space="preserve">               </w:t>
            </w:r>
            <w:r w:rsidRPr="009E67B5">
              <w:rPr>
                <w:szCs w:val="24"/>
              </w:rPr>
              <w:t xml:space="preserve">коррупционных правонарушений, в отчетном периоде </w:t>
            </w:r>
            <w:r>
              <w:rPr>
                <w:szCs w:val="24"/>
              </w:rPr>
              <w:t xml:space="preserve">в министерство не </w:t>
            </w:r>
            <w:r w:rsidRPr="009E67B5">
              <w:rPr>
                <w:szCs w:val="24"/>
              </w:rPr>
              <w:t>поступ</w:t>
            </w:r>
            <w:r>
              <w:rPr>
                <w:szCs w:val="24"/>
              </w:rPr>
              <w:t>али.</w:t>
            </w:r>
          </w:p>
          <w:p w:rsidR="00E51A51" w:rsidRPr="00C47EDB" w:rsidRDefault="00E51A51" w:rsidP="00E51A51">
            <w:pPr>
              <w:pStyle w:val="ConsPlusNormal"/>
              <w:ind w:firstLine="222"/>
              <w:jc w:val="both"/>
              <w:rPr>
                <w:bCs/>
                <w:szCs w:val="24"/>
              </w:rPr>
            </w:pPr>
            <w:r w:rsidRPr="000E2719">
              <w:rPr>
                <w:szCs w:val="24"/>
              </w:rPr>
              <w:t>В отчетном периоде проверк</w:t>
            </w:r>
            <w:r>
              <w:rPr>
                <w:szCs w:val="24"/>
              </w:rPr>
              <w:t>и</w:t>
            </w:r>
            <w:r w:rsidRPr="000E2719">
              <w:rPr>
                <w:szCs w:val="24"/>
              </w:rPr>
              <w:t xml:space="preserve"> </w:t>
            </w:r>
            <w:r w:rsidRPr="00C47EDB">
              <w:rPr>
                <w:rStyle w:val="fontstyle01"/>
              </w:rPr>
              <w:t>соблюдения запретов, ограничений, обязанностей и</w:t>
            </w:r>
            <w:r>
              <w:rPr>
                <w:rFonts w:ascii="TimesNewRomanPSMT" w:hAnsi="TimesNewRomanPSMT"/>
                <w:color w:val="000000"/>
              </w:rPr>
              <w:t xml:space="preserve"> </w:t>
            </w:r>
            <w:r w:rsidRPr="00C47EDB">
              <w:rPr>
                <w:rStyle w:val="fontstyle01"/>
              </w:rPr>
              <w:t>требований, установленных в целях противодействия коррупции</w:t>
            </w:r>
            <w:r>
              <w:rPr>
                <w:bCs/>
                <w:szCs w:val="24"/>
              </w:rPr>
              <w:t xml:space="preserve"> не проводились, из-за отсутствия основания. </w:t>
            </w:r>
          </w:p>
          <w:p w:rsidR="00E51A51" w:rsidRDefault="00E51A51" w:rsidP="00E51A51">
            <w:pPr>
              <w:pStyle w:val="ConsPlusNormal"/>
              <w:ind w:firstLine="175"/>
              <w:jc w:val="both"/>
              <w:rPr>
                <w:bCs/>
                <w:szCs w:val="24"/>
              </w:rPr>
            </w:pPr>
            <w:r w:rsidRPr="00625D8E">
              <w:rPr>
                <w:bCs/>
                <w:szCs w:val="24"/>
              </w:rPr>
              <w:t>В</w:t>
            </w:r>
            <w:r>
              <w:rPr>
                <w:bCs/>
                <w:szCs w:val="24"/>
              </w:rPr>
              <w:t xml:space="preserve"> отчетном периоде к ответственности, в</w:t>
            </w:r>
            <w:r w:rsidRPr="00625D8E">
              <w:rPr>
                <w:bCs/>
                <w:szCs w:val="24"/>
              </w:rPr>
              <w:t xml:space="preserve"> соответствии со статьей 59.1 Фед</w:t>
            </w:r>
            <w:r>
              <w:rPr>
                <w:bCs/>
                <w:szCs w:val="24"/>
              </w:rPr>
              <w:t>ерального закона от 27.07.2004 №</w:t>
            </w:r>
            <w:r w:rsidRPr="00625D8E">
              <w:rPr>
                <w:bCs/>
                <w:szCs w:val="24"/>
              </w:rPr>
              <w:t>79-ФЗ «О государственной гражданской службе Российской Федерации»</w:t>
            </w:r>
            <w:r>
              <w:rPr>
                <w:bCs/>
                <w:szCs w:val="24"/>
              </w:rPr>
              <w:t>,</w:t>
            </w:r>
            <w:r>
              <w:rPr>
                <w:szCs w:val="24"/>
              </w:rPr>
              <w:t xml:space="preserve"> </w:t>
            </w:r>
            <w:r>
              <w:rPr>
                <w:bCs/>
                <w:szCs w:val="24"/>
              </w:rPr>
              <w:t>привлечен 1</w:t>
            </w:r>
            <w:r w:rsidRPr="00625D8E">
              <w:rPr>
                <w:rFonts w:eastAsia="Calibri"/>
                <w:szCs w:val="24"/>
              </w:rPr>
              <w:t xml:space="preserve"> </w:t>
            </w:r>
            <w:r w:rsidRPr="00625D8E">
              <w:rPr>
                <w:bCs/>
                <w:szCs w:val="24"/>
              </w:rPr>
              <w:t>государственны</w:t>
            </w:r>
            <w:r>
              <w:rPr>
                <w:bCs/>
                <w:szCs w:val="24"/>
              </w:rPr>
              <w:t xml:space="preserve">й </w:t>
            </w:r>
            <w:r w:rsidRPr="00625D8E">
              <w:rPr>
                <w:bCs/>
                <w:szCs w:val="24"/>
              </w:rPr>
              <w:t>граждански</w:t>
            </w:r>
            <w:r>
              <w:rPr>
                <w:bCs/>
                <w:szCs w:val="24"/>
              </w:rPr>
              <w:t>й</w:t>
            </w:r>
            <w:r w:rsidRPr="00625D8E">
              <w:rPr>
                <w:bCs/>
                <w:szCs w:val="24"/>
              </w:rPr>
              <w:t xml:space="preserve"> служащ</w:t>
            </w:r>
            <w:r>
              <w:rPr>
                <w:bCs/>
                <w:szCs w:val="24"/>
              </w:rPr>
              <w:t xml:space="preserve">ий, за неисполнение обязанности по предварительному уведомлению о намерении выполнять иную оплачиваемую работу (деятельность), наложено взыскание «выговор».  </w:t>
            </w:r>
          </w:p>
          <w:p w:rsidR="00EF1911" w:rsidRDefault="00E51A51" w:rsidP="00E51A51">
            <w:pPr>
              <w:pStyle w:val="ConsPlusNormal"/>
              <w:ind w:firstLine="175"/>
              <w:jc w:val="both"/>
              <w:rPr>
                <w:bCs/>
                <w:szCs w:val="24"/>
              </w:rPr>
            </w:pPr>
            <w:r>
              <w:rPr>
                <w:bCs/>
                <w:szCs w:val="24"/>
              </w:rPr>
              <w:t xml:space="preserve">С письменного согласия гражданского взыскание применено в упрощенном порядке, без проведения проверочных мероприятий  </w:t>
            </w:r>
          </w:p>
          <w:p w:rsidR="00E51A51" w:rsidRPr="008A22CC" w:rsidRDefault="00E51A51" w:rsidP="00E51A51">
            <w:pPr>
              <w:pStyle w:val="ConsPlusNormal"/>
              <w:ind w:firstLine="175"/>
              <w:jc w:val="both"/>
              <w:rPr>
                <w:szCs w:val="24"/>
              </w:rPr>
            </w:pP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2.9</w:t>
            </w:r>
          </w:p>
        </w:tc>
        <w:tc>
          <w:tcPr>
            <w:tcW w:w="7088" w:type="dxa"/>
          </w:tcPr>
          <w:p w:rsidR="00EF1911" w:rsidRPr="003B5137" w:rsidRDefault="00EF1911" w:rsidP="00EB7584">
            <w:pPr>
              <w:shd w:val="clear" w:color="auto" w:fill="FFFFFF"/>
              <w:spacing w:line="278" w:lineRule="exact"/>
              <w:rPr>
                <w:color w:val="000000" w:themeColor="text1"/>
                <w:sz w:val="24"/>
                <w:szCs w:val="24"/>
              </w:rPr>
            </w:pPr>
            <w:r w:rsidRPr="003B5137">
              <w:rPr>
                <w:rFonts w:eastAsia="Calibri"/>
                <w:color w:val="000000" w:themeColor="text1"/>
                <w:sz w:val="24"/>
                <w:szCs w:val="24"/>
              </w:rPr>
              <w:t xml:space="preserve">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w:t>
            </w:r>
            <w:r w:rsidRPr="003B5137">
              <w:rPr>
                <w:rFonts w:eastAsia="Calibri"/>
                <w:color w:val="000000" w:themeColor="text1"/>
                <w:sz w:val="24"/>
                <w:szCs w:val="24"/>
              </w:rPr>
              <w:br/>
              <w:t>в целях противодействия коррупции</w:t>
            </w:r>
          </w:p>
        </w:tc>
        <w:tc>
          <w:tcPr>
            <w:tcW w:w="7654" w:type="dxa"/>
          </w:tcPr>
          <w:p w:rsidR="00EF1911" w:rsidRDefault="00E51A51" w:rsidP="008A22CC">
            <w:pPr>
              <w:ind w:firstLine="175"/>
              <w:jc w:val="both"/>
              <w:rPr>
                <w:color w:val="auto"/>
                <w:sz w:val="24"/>
                <w:szCs w:val="24"/>
              </w:rPr>
            </w:pPr>
            <w:r w:rsidRPr="00E51A51">
              <w:rPr>
                <w:color w:val="auto"/>
                <w:sz w:val="24"/>
                <w:szCs w:val="24"/>
              </w:rPr>
              <w:t>В отчетном периоде приказом министерства от 27.09.2022 № 133-лс                 «О применении взыскания за коррупционное нарушение» на  главного специалиста-эксперта отдела охраны окружающей среды и аналитической информации наложено взыскание «выговор» за неисполнение обязанности по предварительному уведомлению о намерении выполнять иную оплачиваемую деятельность.</w:t>
            </w:r>
          </w:p>
          <w:p w:rsidR="00E51A51" w:rsidRPr="00E51A51" w:rsidRDefault="00E51A51" w:rsidP="008A22CC">
            <w:pPr>
              <w:ind w:firstLine="175"/>
              <w:jc w:val="both"/>
              <w:rPr>
                <w:color w:val="auto"/>
                <w:sz w:val="24"/>
                <w:szCs w:val="24"/>
              </w:rPr>
            </w:pPr>
          </w:p>
        </w:tc>
      </w:tr>
    </w:tbl>
    <w:p w:rsidR="00195D53" w:rsidRPr="00E51A51" w:rsidRDefault="00195D53" w:rsidP="00D12177">
      <w:pPr>
        <w:rPr>
          <w:color w:val="000000" w:themeColor="text1"/>
          <w:sz w:val="28"/>
          <w:szCs w:val="28"/>
        </w:rPr>
      </w:pPr>
    </w:p>
    <w:tbl>
      <w:tblPr>
        <w:tblStyle w:val="a6"/>
        <w:tblW w:w="15417" w:type="dxa"/>
        <w:tblLayout w:type="fixed"/>
        <w:tblLook w:val="04A0" w:firstRow="1" w:lastRow="0" w:firstColumn="1" w:lastColumn="0" w:noHBand="0" w:noVBand="1"/>
      </w:tblPr>
      <w:tblGrid>
        <w:gridCol w:w="674"/>
        <w:gridCol w:w="7089"/>
        <w:gridCol w:w="7654"/>
      </w:tblGrid>
      <w:tr w:rsidR="00EF1911" w:rsidRPr="00D12177" w:rsidTr="00EF1911">
        <w:tc>
          <w:tcPr>
            <w:tcW w:w="674"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089"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E56D13" w:rsidRPr="00D12177" w:rsidTr="00EF1911">
        <w:tc>
          <w:tcPr>
            <w:tcW w:w="674" w:type="dxa"/>
          </w:tcPr>
          <w:p w:rsidR="00E56D13" w:rsidRPr="003B5137" w:rsidRDefault="00E56D13" w:rsidP="0097118E">
            <w:pPr>
              <w:jc w:val="center"/>
              <w:rPr>
                <w:color w:val="000000" w:themeColor="text1"/>
                <w:sz w:val="24"/>
                <w:szCs w:val="24"/>
              </w:rPr>
            </w:pPr>
            <w:r w:rsidRPr="003B5137">
              <w:rPr>
                <w:color w:val="000000" w:themeColor="text1"/>
                <w:sz w:val="24"/>
                <w:szCs w:val="24"/>
              </w:rPr>
              <w:t>2.10</w:t>
            </w:r>
          </w:p>
        </w:tc>
        <w:tc>
          <w:tcPr>
            <w:tcW w:w="7089" w:type="dxa"/>
          </w:tcPr>
          <w:p w:rsidR="00E56D13" w:rsidRPr="003B5137" w:rsidRDefault="00E56D13" w:rsidP="0097118E">
            <w:pPr>
              <w:widowControl w:val="0"/>
              <w:autoSpaceDE w:val="0"/>
              <w:autoSpaceDN w:val="0"/>
              <w:rPr>
                <w:rFonts w:eastAsia="Calibri"/>
                <w:color w:val="000000" w:themeColor="text1"/>
                <w:sz w:val="24"/>
                <w:szCs w:val="24"/>
              </w:rPr>
            </w:pPr>
            <w:r w:rsidRPr="003B5137">
              <w:rPr>
                <w:rFonts w:eastAsia="Calibri"/>
                <w:color w:val="000000" w:themeColor="text1"/>
                <w:sz w:val="24"/>
                <w:szCs w:val="24"/>
              </w:rPr>
              <w:t>Разработка и принятие мер, направленных на повышение эффективности контроля за соблюдением гражданскими служащими министерства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несоблюдения указанных требований</w:t>
            </w:r>
          </w:p>
          <w:p w:rsidR="00E56D13" w:rsidRPr="003B5137" w:rsidRDefault="00E56D13" w:rsidP="0097118E">
            <w:pPr>
              <w:pStyle w:val="ConsPlusNormal"/>
              <w:rPr>
                <w:color w:val="000000" w:themeColor="text1"/>
                <w:szCs w:val="24"/>
              </w:rPr>
            </w:pPr>
          </w:p>
        </w:tc>
        <w:tc>
          <w:tcPr>
            <w:tcW w:w="7654" w:type="dxa"/>
          </w:tcPr>
          <w:p w:rsidR="000D16BD" w:rsidRPr="0013752A" w:rsidRDefault="000D16BD" w:rsidP="000D16BD">
            <w:pPr>
              <w:pStyle w:val="ConsPlusNormal"/>
              <w:ind w:firstLine="222"/>
              <w:jc w:val="both"/>
              <w:rPr>
                <w:szCs w:val="24"/>
              </w:rPr>
            </w:pPr>
            <w:r w:rsidRPr="0013752A">
              <w:rPr>
                <w:spacing w:val="-2"/>
                <w:szCs w:val="24"/>
              </w:rPr>
              <w:t xml:space="preserve">В целях профилактики коррупционных и иных правонарушений, выявления случаев </w:t>
            </w:r>
            <w:proofErr w:type="spellStart"/>
            <w:r w:rsidRPr="0013752A">
              <w:rPr>
                <w:spacing w:val="-2"/>
                <w:szCs w:val="24"/>
              </w:rPr>
              <w:t>аффилированности</w:t>
            </w:r>
            <w:proofErr w:type="spellEnd"/>
            <w:r w:rsidRPr="0013752A">
              <w:rPr>
                <w:spacing w:val="-2"/>
                <w:szCs w:val="24"/>
              </w:rPr>
              <w:t xml:space="preserve"> коммерческим организациям близких родственников гражданских служащих, а также возникновения личной заинтересованности, которая приводит или может привести к конфликту интересов, министерством были приняты следующие правовые акты:</w:t>
            </w:r>
          </w:p>
          <w:p w:rsidR="000D16BD" w:rsidRPr="0013752A" w:rsidRDefault="000D16BD" w:rsidP="000D16BD">
            <w:pPr>
              <w:pStyle w:val="1c"/>
              <w:tabs>
                <w:tab w:val="left" w:pos="0"/>
              </w:tabs>
              <w:spacing w:after="0" w:line="240" w:lineRule="auto"/>
              <w:ind w:firstLine="222"/>
              <w:rPr>
                <w:spacing w:val="-2"/>
                <w:sz w:val="24"/>
                <w:szCs w:val="24"/>
              </w:rPr>
            </w:pPr>
            <w:r w:rsidRPr="0013752A">
              <w:rPr>
                <w:spacing w:val="-2"/>
                <w:sz w:val="24"/>
                <w:szCs w:val="24"/>
              </w:rPr>
              <w:t xml:space="preserve">приказ от 24.10.2017 № 344 «О мерах по противодействию коррупции», которым утверждена форма сведений об </w:t>
            </w:r>
            <w:proofErr w:type="spellStart"/>
            <w:r w:rsidRPr="0013752A">
              <w:rPr>
                <w:spacing w:val="-2"/>
                <w:sz w:val="24"/>
                <w:szCs w:val="24"/>
              </w:rPr>
              <w:t>аффилированности</w:t>
            </w:r>
            <w:proofErr w:type="spellEnd"/>
            <w:r w:rsidRPr="0013752A">
              <w:rPr>
                <w:spacing w:val="-2"/>
                <w:sz w:val="24"/>
                <w:szCs w:val="24"/>
              </w:rPr>
              <w:t xml:space="preserve"> близких родственников, лиц замещающих должности государственной гражданской службы  в министерстве, коммерческим организациям, которая представляется одновременно со сведениями об </w:t>
            </w:r>
            <w:proofErr w:type="spellStart"/>
            <w:r w:rsidRPr="0013752A">
              <w:rPr>
                <w:spacing w:val="-2"/>
                <w:sz w:val="24"/>
                <w:szCs w:val="24"/>
              </w:rPr>
              <w:t>аффилированности</w:t>
            </w:r>
            <w:proofErr w:type="spellEnd"/>
            <w:r w:rsidRPr="0013752A">
              <w:rPr>
                <w:spacing w:val="-2"/>
                <w:sz w:val="24"/>
                <w:szCs w:val="24"/>
              </w:rPr>
              <w:t xml:space="preserve">, утвержденными распоряжением </w:t>
            </w:r>
            <w:r w:rsidRPr="0013752A">
              <w:rPr>
                <w:sz w:val="24"/>
                <w:szCs w:val="24"/>
              </w:rPr>
              <w:t>Губернатора Кировской области от 19.07.2016 № 35 «О мерах по противодействию коррупции»</w:t>
            </w:r>
            <w:r w:rsidRPr="0013752A">
              <w:rPr>
                <w:spacing w:val="-2"/>
                <w:sz w:val="24"/>
                <w:szCs w:val="24"/>
              </w:rPr>
              <w:t xml:space="preserve">;  </w:t>
            </w:r>
          </w:p>
          <w:p w:rsidR="000D16BD" w:rsidRPr="0013752A" w:rsidRDefault="000D16BD" w:rsidP="000D16BD">
            <w:pPr>
              <w:pStyle w:val="1c"/>
              <w:tabs>
                <w:tab w:val="left" w:pos="0"/>
              </w:tabs>
              <w:spacing w:after="0" w:line="240" w:lineRule="auto"/>
              <w:ind w:firstLine="222"/>
              <w:rPr>
                <w:spacing w:val="-2"/>
                <w:sz w:val="24"/>
                <w:szCs w:val="24"/>
              </w:rPr>
            </w:pPr>
            <w:r w:rsidRPr="0013752A">
              <w:rPr>
                <w:spacing w:val="-2"/>
                <w:sz w:val="24"/>
                <w:szCs w:val="24"/>
              </w:rPr>
              <w:t>приказ от 0</w:t>
            </w:r>
            <w:r>
              <w:rPr>
                <w:spacing w:val="-2"/>
                <w:sz w:val="24"/>
                <w:szCs w:val="24"/>
              </w:rPr>
              <w:t>7.07.2022</w:t>
            </w:r>
            <w:r w:rsidRPr="0013752A">
              <w:rPr>
                <w:spacing w:val="-2"/>
                <w:sz w:val="24"/>
                <w:szCs w:val="24"/>
              </w:rPr>
              <w:t xml:space="preserve"> № </w:t>
            </w:r>
            <w:r>
              <w:rPr>
                <w:spacing w:val="-2"/>
                <w:sz w:val="24"/>
                <w:szCs w:val="24"/>
              </w:rPr>
              <w:t>12</w:t>
            </w:r>
            <w:r w:rsidRPr="0013752A">
              <w:rPr>
                <w:spacing w:val="-2"/>
                <w:sz w:val="24"/>
                <w:szCs w:val="24"/>
              </w:rPr>
              <w:t>2 «О назначении лиц, ответственных за проведение экспертизы результатов, предусмотренных контрактом (договором)», которым:</w:t>
            </w:r>
          </w:p>
          <w:p w:rsidR="000D16BD" w:rsidRPr="0013752A" w:rsidRDefault="000D16BD" w:rsidP="000D16BD">
            <w:pPr>
              <w:pStyle w:val="1c"/>
              <w:tabs>
                <w:tab w:val="left" w:pos="0"/>
              </w:tabs>
              <w:spacing w:after="0" w:line="240" w:lineRule="auto"/>
              <w:ind w:firstLine="222"/>
              <w:rPr>
                <w:spacing w:val="-2"/>
                <w:sz w:val="24"/>
                <w:szCs w:val="24"/>
              </w:rPr>
            </w:pPr>
            <w:r w:rsidRPr="0013752A">
              <w:rPr>
                <w:spacing w:val="-2"/>
                <w:sz w:val="24"/>
                <w:szCs w:val="24"/>
              </w:rPr>
              <w:t xml:space="preserve">утвержден 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E56D13" w:rsidRPr="00D12177" w:rsidRDefault="000D16BD" w:rsidP="000D16BD">
            <w:pPr>
              <w:pStyle w:val="ConsPlusNormal"/>
              <w:jc w:val="both"/>
              <w:rPr>
                <w:rFonts w:eastAsia="Calibri"/>
                <w:color w:val="000000" w:themeColor="text1"/>
                <w:szCs w:val="24"/>
              </w:rPr>
            </w:pPr>
            <w:r w:rsidRPr="0013752A">
              <w:rPr>
                <w:spacing w:val="-2"/>
                <w:szCs w:val="24"/>
              </w:rPr>
              <w:t xml:space="preserve"> утверждена 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r>
              <w:rPr>
                <w:spacing w:val="-2"/>
                <w:szCs w:val="24"/>
              </w:rPr>
              <w:t>.</w:t>
            </w:r>
          </w:p>
        </w:tc>
      </w:tr>
      <w:tr w:rsidR="00E56D13" w:rsidRPr="00D12177" w:rsidTr="00EF1911">
        <w:tc>
          <w:tcPr>
            <w:tcW w:w="674" w:type="dxa"/>
          </w:tcPr>
          <w:p w:rsidR="00E56D13" w:rsidRPr="003B5137" w:rsidRDefault="00E56D13" w:rsidP="00EB7584">
            <w:pPr>
              <w:jc w:val="center"/>
              <w:rPr>
                <w:color w:val="000000" w:themeColor="text1"/>
                <w:sz w:val="24"/>
                <w:szCs w:val="24"/>
              </w:rPr>
            </w:pPr>
            <w:r w:rsidRPr="003B5137">
              <w:rPr>
                <w:color w:val="000000" w:themeColor="text1"/>
                <w:sz w:val="24"/>
                <w:szCs w:val="24"/>
              </w:rPr>
              <w:t>2.11</w:t>
            </w:r>
          </w:p>
        </w:tc>
        <w:tc>
          <w:tcPr>
            <w:tcW w:w="7089" w:type="dxa"/>
          </w:tcPr>
          <w:p w:rsidR="00E56D13" w:rsidRPr="00DA3B24" w:rsidRDefault="00E56D13" w:rsidP="00DA3B24">
            <w:pPr>
              <w:widowControl w:val="0"/>
              <w:autoSpaceDE w:val="0"/>
              <w:autoSpaceDN w:val="0"/>
              <w:rPr>
                <w:rFonts w:eastAsia="Calibri"/>
                <w:color w:val="000000" w:themeColor="text1"/>
                <w:sz w:val="24"/>
                <w:szCs w:val="24"/>
              </w:rPr>
            </w:pPr>
            <w:r w:rsidRPr="003B5137">
              <w:rPr>
                <w:rFonts w:eastAsia="Calibri"/>
                <w:color w:val="000000" w:themeColor="text1"/>
                <w:sz w:val="24"/>
                <w:szCs w:val="24"/>
              </w:rPr>
              <w:t>Осуществление контроля за выполнением гражданскими служащими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w:t>
            </w:r>
            <w:r>
              <w:rPr>
                <w:rFonts w:eastAsia="Calibri"/>
                <w:color w:val="000000" w:themeColor="text1"/>
                <w:sz w:val="24"/>
                <w:szCs w:val="24"/>
              </w:rPr>
              <w:t xml:space="preserve">ие мероприятий по формированию </w:t>
            </w:r>
            <w:r w:rsidRPr="003B5137">
              <w:rPr>
                <w:rFonts w:eastAsia="Calibri"/>
                <w:color w:val="000000" w:themeColor="text1"/>
                <w:sz w:val="24"/>
                <w:szCs w:val="24"/>
              </w:rPr>
              <w:t>у государственных гражданских служащих негативного отношения к дарению им подарков в связи с их долж</w:t>
            </w:r>
            <w:r w:rsidR="00DA3B24">
              <w:rPr>
                <w:rFonts w:eastAsia="Calibri"/>
                <w:color w:val="000000" w:themeColor="text1"/>
                <w:sz w:val="24"/>
                <w:szCs w:val="24"/>
              </w:rPr>
              <w:t xml:space="preserve">ностным положением или в связи </w:t>
            </w:r>
            <w:r w:rsidRPr="003B5137">
              <w:rPr>
                <w:rFonts w:eastAsia="Calibri"/>
                <w:color w:val="000000" w:themeColor="text1"/>
                <w:sz w:val="24"/>
                <w:szCs w:val="24"/>
              </w:rPr>
              <w:t>с исполнением ими служебных обязанностей</w:t>
            </w:r>
          </w:p>
        </w:tc>
        <w:tc>
          <w:tcPr>
            <w:tcW w:w="7654" w:type="dxa"/>
          </w:tcPr>
          <w:p w:rsidR="000D16BD" w:rsidRDefault="00E56D13" w:rsidP="000D16BD">
            <w:pPr>
              <w:pStyle w:val="ConsPlusNormal"/>
              <w:ind w:firstLine="222"/>
              <w:jc w:val="both"/>
              <w:rPr>
                <w:szCs w:val="24"/>
              </w:rPr>
            </w:pPr>
            <w:r>
              <w:rPr>
                <w:szCs w:val="24"/>
              </w:rPr>
              <w:t>В отчетном периоде уведомлений о получении подарков от гражданских служ</w:t>
            </w:r>
            <w:r w:rsidR="000D16BD">
              <w:rPr>
                <w:szCs w:val="24"/>
              </w:rPr>
              <w:t>ащих министерства не поступало.</w:t>
            </w:r>
          </w:p>
          <w:p w:rsidR="00E56D13" w:rsidRPr="000D16BD" w:rsidRDefault="00E56D13" w:rsidP="000D16BD">
            <w:pPr>
              <w:pStyle w:val="ConsPlusNormal"/>
              <w:ind w:firstLine="222"/>
              <w:jc w:val="both"/>
              <w:rPr>
                <w:szCs w:val="24"/>
              </w:rPr>
            </w:pPr>
            <w:r w:rsidRPr="00617185">
              <w:rPr>
                <w:rFonts w:eastAsia="Calibri"/>
                <w:szCs w:val="24"/>
              </w:rPr>
              <w:t>Случаев получения подарка сотрудниками министерства, при исполнении служебных (должностных) обязанностей в отчетном периоде 202</w:t>
            </w:r>
            <w:r w:rsidR="000D16BD">
              <w:rPr>
                <w:rFonts w:eastAsia="Calibri"/>
                <w:szCs w:val="24"/>
              </w:rPr>
              <w:t>2</w:t>
            </w:r>
            <w:r w:rsidRPr="00617185">
              <w:rPr>
                <w:rFonts w:eastAsia="Calibri"/>
                <w:szCs w:val="24"/>
              </w:rPr>
              <w:t xml:space="preserve"> года не установлено</w:t>
            </w:r>
            <w:r>
              <w:rPr>
                <w:rFonts w:eastAsia="Calibri"/>
                <w:szCs w:val="24"/>
              </w:rPr>
              <w:t>.</w:t>
            </w:r>
          </w:p>
        </w:tc>
      </w:tr>
    </w:tbl>
    <w:p w:rsidR="00AA6842" w:rsidRPr="00966867" w:rsidRDefault="00AA6842" w:rsidP="00D12177">
      <w:pPr>
        <w:rPr>
          <w:color w:val="000000" w:themeColor="text1"/>
          <w:sz w:val="20"/>
          <w:szCs w:val="20"/>
        </w:rPr>
      </w:pPr>
    </w:p>
    <w:tbl>
      <w:tblPr>
        <w:tblStyle w:val="a6"/>
        <w:tblW w:w="15417" w:type="dxa"/>
        <w:tblLook w:val="04A0" w:firstRow="1" w:lastRow="0" w:firstColumn="1" w:lastColumn="0" w:noHBand="0" w:noVBand="1"/>
      </w:tblPr>
      <w:tblGrid>
        <w:gridCol w:w="675"/>
        <w:gridCol w:w="7088"/>
        <w:gridCol w:w="7654"/>
      </w:tblGrid>
      <w:tr w:rsidR="00EF1911" w:rsidRPr="00D12177" w:rsidTr="005D66D0">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t>№</w:t>
            </w:r>
          </w:p>
          <w:p w:rsidR="00EF1911" w:rsidRPr="00D12177" w:rsidRDefault="00EF1911" w:rsidP="00EB7584">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DA3B24" w:rsidRPr="00D12177" w:rsidTr="005D66D0">
        <w:tc>
          <w:tcPr>
            <w:tcW w:w="675" w:type="dxa"/>
          </w:tcPr>
          <w:p w:rsidR="00DA3B24" w:rsidRPr="003B5137" w:rsidRDefault="00DA3B24" w:rsidP="0097118E">
            <w:pPr>
              <w:jc w:val="center"/>
              <w:rPr>
                <w:color w:val="000000" w:themeColor="text1"/>
                <w:sz w:val="24"/>
                <w:szCs w:val="24"/>
              </w:rPr>
            </w:pPr>
            <w:r w:rsidRPr="003B5137">
              <w:rPr>
                <w:color w:val="000000" w:themeColor="text1"/>
                <w:sz w:val="24"/>
                <w:szCs w:val="24"/>
              </w:rPr>
              <w:t>2.12</w:t>
            </w:r>
          </w:p>
        </w:tc>
        <w:tc>
          <w:tcPr>
            <w:tcW w:w="7088" w:type="dxa"/>
          </w:tcPr>
          <w:p w:rsidR="00DA3B24" w:rsidRPr="003B5137" w:rsidRDefault="00DA3B24" w:rsidP="0097118E">
            <w:pPr>
              <w:widowControl w:val="0"/>
              <w:autoSpaceDE w:val="0"/>
              <w:autoSpaceDN w:val="0"/>
              <w:ind w:right="-108"/>
              <w:rPr>
                <w:color w:val="auto"/>
                <w:spacing w:val="-1"/>
                <w:sz w:val="24"/>
                <w:szCs w:val="24"/>
              </w:rPr>
            </w:pPr>
            <w:r w:rsidRPr="003B5137">
              <w:rPr>
                <w:color w:val="auto"/>
                <w:spacing w:val="-1"/>
                <w:sz w:val="24"/>
                <w:szCs w:val="24"/>
              </w:rPr>
              <w:t xml:space="preserve">Организация повышения </w:t>
            </w:r>
            <w:r w:rsidRPr="003B5137">
              <w:rPr>
                <w:color w:val="auto"/>
                <w:spacing w:val="-3"/>
                <w:sz w:val="24"/>
                <w:szCs w:val="24"/>
              </w:rPr>
              <w:t xml:space="preserve">квалификации государственных </w:t>
            </w:r>
            <w:r w:rsidRPr="003B5137">
              <w:rPr>
                <w:color w:val="auto"/>
                <w:spacing w:val="-2"/>
                <w:sz w:val="24"/>
                <w:szCs w:val="24"/>
              </w:rPr>
              <w:t xml:space="preserve">гражданских служащих министерства, в </w:t>
            </w:r>
            <w:r w:rsidRPr="003B5137">
              <w:rPr>
                <w:color w:val="auto"/>
                <w:sz w:val="24"/>
                <w:szCs w:val="24"/>
              </w:rPr>
              <w:t xml:space="preserve">должностные  обязанности  которых входит участие  в  противодействии </w:t>
            </w:r>
            <w:r w:rsidRPr="003B5137">
              <w:rPr>
                <w:color w:val="auto"/>
                <w:spacing w:val="-1"/>
                <w:sz w:val="24"/>
                <w:szCs w:val="24"/>
              </w:rPr>
              <w:t xml:space="preserve">коррупции  </w:t>
            </w:r>
            <w:r w:rsidR="005D66D0">
              <w:rPr>
                <w:color w:val="auto"/>
                <w:spacing w:val="-1"/>
                <w:sz w:val="24"/>
                <w:szCs w:val="24"/>
              </w:rPr>
              <w:t xml:space="preserve">                 </w:t>
            </w:r>
            <w:r w:rsidRPr="003B5137">
              <w:rPr>
                <w:color w:val="auto"/>
                <w:spacing w:val="-1"/>
                <w:sz w:val="24"/>
                <w:szCs w:val="24"/>
              </w:rPr>
              <w:t xml:space="preserve">(обучение по дополнительным профессиональным </w:t>
            </w:r>
            <w:r w:rsidRPr="003B5137">
              <w:rPr>
                <w:color w:val="auto"/>
                <w:spacing w:val="-2"/>
                <w:sz w:val="24"/>
                <w:szCs w:val="24"/>
              </w:rPr>
              <w:t xml:space="preserve">программам в области </w:t>
            </w:r>
            <w:r w:rsidRPr="003B5137">
              <w:rPr>
                <w:color w:val="auto"/>
                <w:spacing w:val="-1"/>
                <w:sz w:val="24"/>
                <w:szCs w:val="24"/>
              </w:rPr>
              <w:t>противодействия коррупции)</w:t>
            </w:r>
          </w:p>
          <w:p w:rsidR="00DA3B24" w:rsidRPr="003B5137" w:rsidRDefault="00DA3B24" w:rsidP="0097118E">
            <w:pPr>
              <w:widowControl w:val="0"/>
              <w:autoSpaceDE w:val="0"/>
              <w:autoSpaceDN w:val="0"/>
              <w:ind w:right="-108"/>
              <w:rPr>
                <w:rFonts w:eastAsia="Calibri"/>
                <w:color w:val="auto"/>
                <w:sz w:val="24"/>
                <w:szCs w:val="24"/>
              </w:rPr>
            </w:pPr>
            <w:r w:rsidRPr="003B5137">
              <w:rPr>
                <w:rFonts w:eastAsia="Calibri"/>
                <w:i/>
                <w:color w:val="auto"/>
              </w:rPr>
              <w:t>(подпункт 2.12  в редакции приказа министерства охраны окружающей среды Кировской обла</w:t>
            </w:r>
            <w:r w:rsidR="005D66D0">
              <w:rPr>
                <w:rFonts w:eastAsia="Calibri"/>
                <w:i/>
                <w:color w:val="auto"/>
              </w:rPr>
              <w:t xml:space="preserve">сти от 09.09.2021 </w:t>
            </w:r>
            <w:r w:rsidRPr="003B5137">
              <w:rPr>
                <w:rFonts w:eastAsia="Calibri"/>
                <w:i/>
                <w:color w:val="auto"/>
              </w:rPr>
              <w:t xml:space="preserve"> № 200)</w:t>
            </w:r>
          </w:p>
        </w:tc>
        <w:tc>
          <w:tcPr>
            <w:tcW w:w="7654" w:type="dxa"/>
          </w:tcPr>
          <w:p w:rsidR="00DA3B24" w:rsidRPr="0022115E" w:rsidRDefault="000D16BD" w:rsidP="0022115E">
            <w:pPr>
              <w:pStyle w:val="ConsPlusNormal"/>
              <w:ind w:firstLine="222"/>
              <w:jc w:val="both"/>
              <w:rPr>
                <w:szCs w:val="24"/>
              </w:rPr>
            </w:pPr>
            <w:r>
              <w:rPr>
                <w:szCs w:val="24"/>
              </w:rPr>
              <w:t xml:space="preserve">Главный специалист-эксперт отдела правового и кадрового обеспечения,  </w:t>
            </w:r>
            <w:r w:rsidRPr="00AC5522">
              <w:rPr>
                <w:szCs w:val="24"/>
              </w:rPr>
              <w:t>должностн</w:t>
            </w:r>
            <w:r>
              <w:rPr>
                <w:szCs w:val="24"/>
              </w:rPr>
              <w:t>ое лицо</w:t>
            </w:r>
            <w:r w:rsidRPr="00AC5522">
              <w:rPr>
                <w:szCs w:val="24"/>
              </w:rPr>
              <w:t>, ответственн</w:t>
            </w:r>
            <w:r>
              <w:rPr>
                <w:szCs w:val="24"/>
              </w:rPr>
              <w:t>ое</w:t>
            </w:r>
            <w:r w:rsidRPr="00AC5522">
              <w:rPr>
                <w:szCs w:val="24"/>
              </w:rPr>
              <w:t xml:space="preserve"> за работу по вопросам противодействия коррупции</w:t>
            </w:r>
            <w:r>
              <w:rPr>
                <w:szCs w:val="24"/>
              </w:rPr>
              <w:t xml:space="preserve"> в министерстве, прошел повышение квалификации в период с 13 по 15 декабря 2021 г. в </w:t>
            </w:r>
            <w:proofErr w:type="spellStart"/>
            <w:r>
              <w:rPr>
                <w:szCs w:val="24"/>
              </w:rPr>
              <w:t>ВятГУ</w:t>
            </w:r>
            <w:proofErr w:type="spellEnd"/>
            <w:r>
              <w:rPr>
                <w:szCs w:val="24"/>
              </w:rPr>
              <w:t xml:space="preserve"> по программе «Противодействие коррупции в органах исполнительной власти РФ» в объеме 16 ч., и в период </w:t>
            </w:r>
            <w:r w:rsidRPr="00CC184C">
              <w:rPr>
                <w:szCs w:val="24"/>
              </w:rPr>
              <w:t xml:space="preserve">с 14.03.2022 по 16.03.2022 в ФГБОУ ВО </w:t>
            </w:r>
            <w:r>
              <w:rPr>
                <w:szCs w:val="24"/>
              </w:rPr>
              <w:t>«</w:t>
            </w:r>
            <w:r w:rsidRPr="00CC184C">
              <w:rPr>
                <w:szCs w:val="24"/>
              </w:rPr>
              <w:t>Кировский государственный медицинский университет</w:t>
            </w:r>
            <w:r>
              <w:rPr>
                <w:szCs w:val="24"/>
              </w:rPr>
              <w:t>»</w:t>
            </w:r>
            <w:r w:rsidRPr="00CC184C">
              <w:rPr>
                <w:szCs w:val="24"/>
              </w:rPr>
              <w:t xml:space="preserve"> по программе </w:t>
            </w:r>
            <w:r>
              <w:rPr>
                <w:szCs w:val="24"/>
              </w:rPr>
              <w:t>«</w:t>
            </w:r>
            <w:r w:rsidRPr="00CC184C">
              <w:rPr>
                <w:szCs w:val="24"/>
              </w:rPr>
              <w:t xml:space="preserve">Противодействие </w:t>
            </w:r>
            <w:r>
              <w:rPr>
                <w:szCs w:val="24"/>
              </w:rPr>
              <w:t>коррупции в органах власти Росс</w:t>
            </w:r>
            <w:r w:rsidRPr="00CC184C">
              <w:rPr>
                <w:szCs w:val="24"/>
              </w:rPr>
              <w:t>ийской Федерации</w:t>
            </w:r>
            <w:r>
              <w:rPr>
                <w:szCs w:val="24"/>
              </w:rPr>
              <w:t>»</w:t>
            </w:r>
            <w:r w:rsidRPr="00CC184C">
              <w:rPr>
                <w:szCs w:val="24"/>
              </w:rPr>
              <w:t xml:space="preserve"> </w:t>
            </w:r>
            <w:r>
              <w:rPr>
                <w:szCs w:val="24"/>
              </w:rPr>
              <w:t xml:space="preserve">объеме </w:t>
            </w:r>
            <w:r w:rsidRPr="00CC184C">
              <w:rPr>
                <w:szCs w:val="24"/>
              </w:rPr>
              <w:t>18 час</w:t>
            </w:r>
            <w:r>
              <w:rPr>
                <w:szCs w:val="24"/>
              </w:rPr>
              <w:t>.</w:t>
            </w:r>
          </w:p>
        </w:tc>
      </w:tr>
      <w:tr w:rsidR="00DA3B24" w:rsidRPr="00D12177" w:rsidTr="005D66D0">
        <w:tc>
          <w:tcPr>
            <w:tcW w:w="675" w:type="dxa"/>
          </w:tcPr>
          <w:p w:rsidR="00DA3B24" w:rsidRPr="00D12177" w:rsidRDefault="00DA3B24" w:rsidP="0097118E">
            <w:pPr>
              <w:jc w:val="center"/>
              <w:rPr>
                <w:color w:val="000000" w:themeColor="text1"/>
                <w:sz w:val="24"/>
                <w:szCs w:val="24"/>
              </w:rPr>
            </w:pPr>
            <w:r w:rsidRPr="00D12177">
              <w:rPr>
                <w:color w:val="000000" w:themeColor="text1"/>
                <w:sz w:val="24"/>
                <w:szCs w:val="24"/>
              </w:rPr>
              <w:t>2.13</w:t>
            </w:r>
          </w:p>
        </w:tc>
        <w:tc>
          <w:tcPr>
            <w:tcW w:w="7088" w:type="dxa"/>
          </w:tcPr>
          <w:p w:rsidR="00DA3B24" w:rsidRPr="007E7476" w:rsidRDefault="00DA3B24" w:rsidP="0097118E">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Организация приема сведений о доходах, представленных государственными гражданскими  служащими министерства и руководителями подведомственных учреждений</w:t>
            </w:r>
          </w:p>
          <w:p w:rsidR="00DA3B24" w:rsidRPr="003A794E" w:rsidRDefault="00DA3B24" w:rsidP="0097118E">
            <w:pPr>
              <w:widowControl w:val="0"/>
              <w:autoSpaceDE w:val="0"/>
              <w:autoSpaceDN w:val="0"/>
              <w:ind w:right="-108"/>
              <w:rPr>
                <w:rFonts w:eastAsia="Calibri"/>
                <w:i/>
                <w:color w:val="auto"/>
              </w:rPr>
            </w:pPr>
            <w:r w:rsidRPr="007E7476">
              <w:rPr>
                <w:rFonts w:eastAsia="Calibri"/>
                <w:i/>
                <w:color w:val="auto"/>
              </w:rPr>
              <w:t xml:space="preserve">(подпункт 2.3 в редакции приказа министерства охраны окружающей среды Кировской области от </w:t>
            </w:r>
            <w:r w:rsidR="003A794E">
              <w:rPr>
                <w:rFonts w:eastAsia="Calibri"/>
                <w:i/>
                <w:color w:val="auto"/>
              </w:rPr>
              <w:t xml:space="preserve">26.10.2021 </w:t>
            </w:r>
            <w:r w:rsidRPr="007E7476">
              <w:rPr>
                <w:rFonts w:eastAsia="Calibri"/>
                <w:i/>
                <w:color w:val="auto"/>
              </w:rPr>
              <w:t>№ 241)</w:t>
            </w:r>
          </w:p>
        </w:tc>
        <w:tc>
          <w:tcPr>
            <w:tcW w:w="7654" w:type="dxa"/>
          </w:tcPr>
          <w:p w:rsidR="000D16BD" w:rsidRDefault="000D16BD" w:rsidP="000D16BD">
            <w:pPr>
              <w:pStyle w:val="ConsPlusNormal"/>
              <w:ind w:firstLine="222"/>
              <w:jc w:val="both"/>
              <w:rPr>
                <w:szCs w:val="24"/>
              </w:rPr>
            </w:pPr>
            <w:r>
              <w:rPr>
                <w:szCs w:val="24"/>
              </w:rPr>
              <w:t>В отчетном периоде в отдел правового и кадрового обеспечения министерства представлено справок о доходах (с учетам справок на членов семьи):</w:t>
            </w:r>
          </w:p>
          <w:p w:rsidR="000D16BD" w:rsidRDefault="000D16BD" w:rsidP="000D16BD">
            <w:pPr>
              <w:pStyle w:val="ConsPlusNormal"/>
              <w:ind w:firstLine="222"/>
              <w:jc w:val="both"/>
              <w:rPr>
                <w:szCs w:val="24"/>
              </w:rPr>
            </w:pPr>
            <w:r>
              <w:rPr>
                <w:szCs w:val="24"/>
              </w:rPr>
              <w:t>государственными гражданскими служащими – 128;</w:t>
            </w:r>
          </w:p>
          <w:p w:rsidR="00DA3B24" w:rsidRPr="00195D53" w:rsidRDefault="000D16BD" w:rsidP="000D16BD">
            <w:pPr>
              <w:pStyle w:val="ConsPlusNormal"/>
              <w:ind w:firstLine="222"/>
              <w:jc w:val="both"/>
              <w:rPr>
                <w:rFonts w:eastAsia="Calibri"/>
                <w:color w:val="002060"/>
                <w:szCs w:val="24"/>
              </w:rPr>
            </w:pPr>
            <w:r>
              <w:rPr>
                <w:szCs w:val="24"/>
              </w:rPr>
              <w:t>руководителями подведомственных учреждений – 2.</w:t>
            </w:r>
          </w:p>
        </w:tc>
      </w:tr>
      <w:tr w:rsidR="00DA3B24" w:rsidRPr="00D12177" w:rsidTr="005D66D0">
        <w:tc>
          <w:tcPr>
            <w:tcW w:w="675" w:type="dxa"/>
          </w:tcPr>
          <w:p w:rsidR="00DA3B24" w:rsidRPr="00D12177" w:rsidRDefault="00DA3B24" w:rsidP="00EB7584">
            <w:pPr>
              <w:jc w:val="center"/>
              <w:rPr>
                <w:color w:val="000000" w:themeColor="text1"/>
                <w:sz w:val="24"/>
                <w:szCs w:val="24"/>
              </w:rPr>
            </w:pPr>
            <w:r w:rsidRPr="00D12177">
              <w:rPr>
                <w:color w:val="000000" w:themeColor="text1"/>
                <w:sz w:val="24"/>
                <w:szCs w:val="24"/>
              </w:rPr>
              <w:t>2.14</w:t>
            </w:r>
          </w:p>
        </w:tc>
        <w:tc>
          <w:tcPr>
            <w:tcW w:w="7088" w:type="dxa"/>
          </w:tcPr>
          <w:p w:rsidR="00DA3B24" w:rsidRPr="00966867" w:rsidRDefault="00DA3B24" w:rsidP="00EB7584">
            <w:pPr>
              <w:pStyle w:val="ConsPlusNormal"/>
              <w:rPr>
                <w:rFonts w:eastAsia="Calibri"/>
                <w:color w:val="000000" w:themeColor="text1"/>
                <w:szCs w:val="24"/>
              </w:rPr>
            </w:pPr>
            <w:r w:rsidRPr="00D12177">
              <w:rPr>
                <w:rFonts w:eastAsia="Calibri"/>
                <w:color w:val="000000" w:themeColor="text1"/>
                <w:szCs w:val="24"/>
              </w:rPr>
              <w:t>Организация обучения гражданских служащих, впервые поступивших на государственную гражда</w:t>
            </w:r>
            <w:r w:rsidR="005D66D0">
              <w:rPr>
                <w:rFonts w:eastAsia="Calibri"/>
                <w:color w:val="000000" w:themeColor="text1"/>
                <w:szCs w:val="24"/>
              </w:rPr>
              <w:t xml:space="preserve">нскую службу Кировской области </w:t>
            </w:r>
            <w:r w:rsidRPr="00D12177">
              <w:rPr>
                <w:rFonts w:eastAsia="Calibri"/>
                <w:color w:val="000000" w:themeColor="text1"/>
                <w:szCs w:val="24"/>
              </w:rPr>
              <w:t>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654" w:type="dxa"/>
          </w:tcPr>
          <w:p w:rsidR="00DA3B24" w:rsidRPr="00D12177" w:rsidRDefault="0022115E" w:rsidP="0022115E">
            <w:pPr>
              <w:pStyle w:val="ConsPlusNormal"/>
              <w:ind w:left="34" w:firstLine="141"/>
              <w:jc w:val="both"/>
              <w:rPr>
                <w:color w:val="000000" w:themeColor="text1"/>
                <w:szCs w:val="24"/>
              </w:rPr>
            </w:pPr>
            <w:r>
              <w:t xml:space="preserve">Государственные гражданские служащие (4 человек: старший государственный инспектор отдела охотничьего контроля  и надзора;                        главный государственный инспектор отдела охотничьего контроля и надзора; главный специалист-эксперт отдела по обращению с отходами; главный специалист-эксперт отдела охраны окружающей среды и аналитической информации; в </w:t>
            </w:r>
            <w:proofErr w:type="spellStart"/>
            <w:r>
              <w:t>т.ч</w:t>
            </w:r>
            <w:proofErr w:type="spellEnd"/>
            <w:r>
              <w:t>. 2 сотрудника впервые поступившие на  гражданскую службу)</w:t>
            </w:r>
            <w:r w:rsidRPr="00283A8B">
              <w:rPr>
                <w:rFonts w:eastAsia="Calibri"/>
              </w:rPr>
              <w:t xml:space="preserve"> </w:t>
            </w:r>
            <w:r>
              <w:rPr>
                <w:rFonts w:eastAsia="Calibri"/>
              </w:rPr>
              <w:t xml:space="preserve"> были  обучены в</w:t>
            </w:r>
            <w:r w:rsidRPr="00283A8B">
              <w:rPr>
                <w:rFonts w:eastAsia="Calibri"/>
              </w:rPr>
              <w:t xml:space="preserve"> </w:t>
            </w:r>
            <w:r>
              <w:t xml:space="preserve"> период </w:t>
            </w:r>
            <w:r w:rsidRPr="00CC184C">
              <w:t xml:space="preserve">с 14.03.2022 по 16.03.2022 в ФГБОУ ВО </w:t>
            </w:r>
            <w:r>
              <w:t>«</w:t>
            </w:r>
            <w:r w:rsidRPr="00CC184C">
              <w:t>Кировский государственный медицинский университет</w:t>
            </w:r>
            <w:r>
              <w:t xml:space="preserve">» </w:t>
            </w:r>
            <w:r w:rsidRPr="00CC184C">
              <w:t>по</w:t>
            </w:r>
            <w:r w:rsidRPr="00CC184C">
              <w:rPr>
                <w:rFonts w:eastAsia="Calibri"/>
              </w:rPr>
              <w:t xml:space="preserve"> дополнительн</w:t>
            </w:r>
            <w:r>
              <w:rPr>
                <w:rFonts w:eastAsia="Calibri"/>
              </w:rPr>
              <w:t>ой</w:t>
            </w:r>
            <w:r w:rsidRPr="00CC184C">
              <w:rPr>
                <w:rFonts w:eastAsia="Calibri"/>
              </w:rPr>
              <w:t xml:space="preserve"> профессиональн</w:t>
            </w:r>
            <w:r>
              <w:rPr>
                <w:rFonts w:eastAsia="Calibri"/>
              </w:rPr>
              <w:t>ой</w:t>
            </w:r>
            <w:r w:rsidRPr="00CC184C">
              <w:rPr>
                <w:rFonts w:eastAsia="Calibri"/>
              </w:rPr>
              <w:t xml:space="preserve"> программ</w:t>
            </w:r>
            <w:r>
              <w:rPr>
                <w:rFonts w:eastAsia="Calibri"/>
              </w:rPr>
              <w:t>е</w:t>
            </w:r>
            <w:r w:rsidRPr="00CC184C">
              <w:rPr>
                <w:rFonts w:eastAsia="Calibri"/>
              </w:rPr>
              <w:t xml:space="preserve"> в области противодействия коррупции</w:t>
            </w:r>
            <w:r w:rsidRPr="00283A8B">
              <w:rPr>
                <w:rFonts w:eastAsia="Calibri"/>
              </w:rPr>
              <w:t xml:space="preserve"> </w:t>
            </w:r>
            <w:r>
              <w:t>«</w:t>
            </w:r>
            <w:r w:rsidRPr="00CC184C">
              <w:t xml:space="preserve">Противодействие </w:t>
            </w:r>
            <w:r>
              <w:t>коррупции в органах власти Росс</w:t>
            </w:r>
            <w:r w:rsidRPr="00CC184C">
              <w:t>ийской Федерации</w:t>
            </w:r>
            <w:r>
              <w:t>».</w:t>
            </w:r>
          </w:p>
        </w:tc>
      </w:tr>
      <w:tr w:rsidR="0022115E" w:rsidRPr="00D12177" w:rsidTr="005D66D0">
        <w:tc>
          <w:tcPr>
            <w:tcW w:w="675" w:type="dxa"/>
          </w:tcPr>
          <w:p w:rsidR="0022115E" w:rsidRPr="00D12177" w:rsidRDefault="0022115E" w:rsidP="00EB7584">
            <w:pPr>
              <w:jc w:val="center"/>
              <w:rPr>
                <w:color w:val="000000" w:themeColor="text1"/>
              </w:rPr>
            </w:pPr>
            <w:r w:rsidRPr="003B5137">
              <w:rPr>
                <w:sz w:val="24"/>
                <w:szCs w:val="24"/>
              </w:rPr>
              <w:t>2.15</w:t>
            </w:r>
          </w:p>
        </w:tc>
        <w:tc>
          <w:tcPr>
            <w:tcW w:w="7088" w:type="dxa"/>
          </w:tcPr>
          <w:p w:rsidR="0022115E" w:rsidRPr="003B5137" w:rsidRDefault="0022115E" w:rsidP="00F32BE4">
            <w:pPr>
              <w:widowControl w:val="0"/>
              <w:autoSpaceDE w:val="0"/>
              <w:autoSpaceDN w:val="0"/>
              <w:ind w:right="-108"/>
              <w:rPr>
                <w:color w:val="auto"/>
                <w:sz w:val="24"/>
                <w:szCs w:val="24"/>
              </w:rPr>
            </w:pPr>
            <w:r w:rsidRPr="003B5137">
              <w:rPr>
                <w:color w:val="auto"/>
                <w:spacing w:val="-1"/>
                <w:sz w:val="24"/>
                <w:szCs w:val="24"/>
              </w:rPr>
              <w:t xml:space="preserve">Организация участия </w:t>
            </w:r>
            <w:r>
              <w:rPr>
                <w:color w:val="auto"/>
                <w:spacing w:val="-2"/>
                <w:sz w:val="24"/>
                <w:szCs w:val="24"/>
              </w:rPr>
              <w:t xml:space="preserve">государственных гражданских </w:t>
            </w:r>
            <w:r w:rsidRPr="003B5137">
              <w:rPr>
                <w:color w:val="auto"/>
                <w:spacing w:val="-2"/>
                <w:sz w:val="24"/>
                <w:szCs w:val="24"/>
              </w:rPr>
              <w:t xml:space="preserve"> служащих </w:t>
            </w:r>
            <w:r w:rsidRPr="003B5137">
              <w:rPr>
                <w:color w:val="auto"/>
                <w:sz w:val="24"/>
                <w:szCs w:val="24"/>
              </w:rPr>
              <w:t xml:space="preserve">министерства, в должностные </w:t>
            </w:r>
            <w:r w:rsidRPr="003B5137">
              <w:rPr>
                <w:color w:val="auto"/>
                <w:spacing w:val="-1"/>
                <w:sz w:val="24"/>
                <w:szCs w:val="24"/>
              </w:rPr>
              <w:t xml:space="preserve">обязанности которых входит участие </w:t>
            </w:r>
            <w:r>
              <w:rPr>
                <w:color w:val="auto"/>
                <w:spacing w:val="-2"/>
                <w:sz w:val="24"/>
                <w:szCs w:val="24"/>
              </w:rPr>
              <w:t xml:space="preserve">в противодействии коррупции,  </w:t>
            </w:r>
            <w:r w:rsidRPr="003B5137">
              <w:rPr>
                <w:color w:val="auto"/>
                <w:spacing w:val="-2"/>
                <w:sz w:val="24"/>
                <w:szCs w:val="24"/>
              </w:rPr>
              <w:t xml:space="preserve">в мероприятиях по профессиональному развитию в </w:t>
            </w:r>
            <w:r w:rsidRPr="003B5137">
              <w:rPr>
                <w:color w:val="auto"/>
                <w:spacing w:val="-1"/>
                <w:sz w:val="24"/>
                <w:szCs w:val="24"/>
              </w:rPr>
              <w:t>области противодействия кор</w:t>
            </w:r>
            <w:r>
              <w:rPr>
                <w:color w:val="auto"/>
                <w:spacing w:val="-1"/>
                <w:sz w:val="24"/>
                <w:szCs w:val="24"/>
              </w:rPr>
              <w:t xml:space="preserve">рупции (семинары, </w:t>
            </w:r>
            <w:r w:rsidRPr="003B5137">
              <w:rPr>
                <w:color w:val="auto"/>
                <w:spacing w:val="-1"/>
                <w:sz w:val="24"/>
                <w:szCs w:val="24"/>
              </w:rPr>
              <w:t xml:space="preserve">совещания и другие </w:t>
            </w:r>
            <w:r w:rsidRPr="003B5137">
              <w:rPr>
                <w:color w:val="auto"/>
                <w:sz w:val="24"/>
                <w:szCs w:val="24"/>
              </w:rPr>
              <w:t>мероприятия)</w:t>
            </w:r>
          </w:p>
          <w:p w:rsidR="0022115E" w:rsidRPr="003A794E" w:rsidRDefault="0022115E" w:rsidP="00F32BE4">
            <w:pPr>
              <w:widowControl w:val="0"/>
              <w:autoSpaceDE w:val="0"/>
              <w:autoSpaceDN w:val="0"/>
              <w:ind w:right="-108"/>
              <w:rPr>
                <w:rFonts w:eastAsia="Calibri"/>
                <w:i/>
                <w:color w:val="auto"/>
              </w:rPr>
            </w:pPr>
            <w:r w:rsidRPr="003B5137">
              <w:rPr>
                <w:rFonts w:eastAsia="Calibri"/>
                <w:i/>
                <w:color w:val="auto"/>
              </w:rPr>
              <w:t>(подпункт 2.15 введен приказом министерства охраны окружающей среды Ки</w:t>
            </w:r>
            <w:r>
              <w:rPr>
                <w:rFonts w:eastAsia="Calibri"/>
                <w:i/>
                <w:color w:val="auto"/>
              </w:rPr>
              <w:t xml:space="preserve">ровской области от 09.09.2021  </w:t>
            </w:r>
            <w:r w:rsidRPr="003B5137">
              <w:rPr>
                <w:rFonts w:eastAsia="Calibri"/>
                <w:i/>
                <w:color w:val="auto"/>
              </w:rPr>
              <w:t>№ 200)</w:t>
            </w:r>
          </w:p>
        </w:tc>
        <w:tc>
          <w:tcPr>
            <w:tcW w:w="7654" w:type="dxa"/>
          </w:tcPr>
          <w:p w:rsidR="0022115E" w:rsidRDefault="0022115E" w:rsidP="0022115E">
            <w:pPr>
              <w:pStyle w:val="ConsPlusNormal"/>
              <w:ind w:left="34" w:firstLine="141"/>
              <w:jc w:val="both"/>
            </w:pPr>
            <w:r w:rsidRPr="007B469D">
              <w:rPr>
                <w:szCs w:val="24"/>
              </w:rPr>
              <w:t xml:space="preserve">17.02.2022 в семинаре организованном управлением профилактики коррупционных и иных правонарушений администрации Губернатора и Правительства Кировской области, где рассматривались вопросы представления сведений о доходах за 2021 год, принимал участие  </w:t>
            </w:r>
            <w:r>
              <w:rPr>
                <w:szCs w:val="24"/>
              </w:rPr>
              <w:t xml:space="preserve">главный специалист-эксперт отдела правового и кадрового обеспечения, </w:t>
            </w:r>
            <w:r w:rsidRPr="007B469D">
              <w:rPr>
                <w:szCs w:val="24"/>
              </w:rPr>
              <w:t xml:space="preserve">должностное лицо </w:t>
            </w:r>
            <w:r w:rsidRPr="007B469D">
              <w:rPr>
                <w:rFonts w:eastAsia="Calibri"/>
                <w:szCs w:val="24"/>
              </w:rPr>
              <w:t>ответственное за работу по противодействию коррупции.</w:t>
            </w:r>
          </w:p>
        </w:tc>
      </w:tr>
    </w:tbl>
    <w:p w:rsidR="0094020A" w:rsidRDefault="0094020A"/>
    <w:tbl>
      <w:tblPr>
        <w:tblStyle w:val="a6"/>
        <w:tblW w:w="0" w:type="auto"/>
        <w:tblLook w:val="04A0" w:firstRow="1" w:lastRow="0" w:firstColumn="1" w:lastColumn="0" w:noHBand="0" w:noVBand="1"/>
      </w:tblPr>
      <w:tblGrid>
        <w:gridCol w:w="675"/>
        <w:gridCol w:w="7088"/>
        <w:gridCol w:w="7589"/>
      </w:tblGrid>
      <w:tr w:rsidR="00EF1911" w:rsidRPr="00D12177" w:rsidTr="00EF1911">
        <w:tc>
          <w:tcPr>
            <w:tcW w:w="675" w:type="dxa"/>
          </w:tcPr>
          <w:p w:rsidR="00EF1911" w:rsidRPr="00D12177" w:rsidRDefault="00EF1911" w:rsidP="00966867">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966867">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966867">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94020A" w:rsidRPr="00D12177" w:rsidTr="00EF1911">
        <w:tc>
          <w:tcPr>
            <w:tcW w:w="675" w:type="dxa"/>
          </w:tcPr>
          <w:p w:rsidR="0094020A" w:rsidRPr="003A794E" w:rsidRDefault="0094020A" w:rsidP="0097118E">
            <w:pPr>
              <w:jc w:val="center"/>
              <w:rPr>
                <w:sz w:val="24"/>
                <w:szCs w:val="24"/>
              </w:rPr>
            </w:pPr>
            <w:r w:rsidRPr="003A794E">
              <w:rPr>
                <w:sz w:val="24"/>
                <w:szCs w:val="24"/>
              </w:rPr>
              <w:t>2.16</w:t>
            </w:r>
          </w:p>
        </w:tc>
        <w:tc>
          <w:tcPr>
            <w:tcW w:w="7088" w:type="dxa"/>
          </w:tcPr>
          <w:p w:rsidR="0094020A" w:rsidRPr="003A794E" w:rsidRDefault="0094020A" w:rsidP="0097118E">
            <w:pPr>
              <w:widowControl w:val="0"/>
              <w:autoSpaceDE w:val="0"/>
              <w:autoSpaceDN w:val="0"/>
              <w:ind w:right="-108"/>
              <w:rPr>
                <w:color w:val="auto"/>
                <w:sz w:val="24"/>
                <w:szCs w:val="24"/>
              </w:rPr>
            </w:pPr>
            <w:r w:rsidRPr="003A794E">
              <w:rPr>
                <w:color w:val="auto"/>
                <w:sz w:val="24"/>
                <w:szCs w:val="24"/>
              </w:rPr>
              <w:t xml:space="preserve">Организация участия лиц, впервые </w:t>
            </w:r>
            <w:r w:rsidRPr="003A794E">
              <w:rPr>
                <w:color w:val="auto"/>
                <w:spacing w:val="-2"/>
                <w:sz w:val="24"/>
                <w:szCs w:val="24"/>
              </w:rPr>
              <w:t xml:space="preserve">поступивших на   государственную </w:t>
            </w:r>
            <w:r w:rsidRPr="003A794E">
              <w:rPr>
                <w:color w:val="auto"/>
                <w:spacing w:val="-1"/>
                <w:sz w:val="24"/>
                <w:szCs w:val="24"/>
              </w:rPr>
              <w:t xml:space="preserve">гражданскую службу Кировской  области, в </w:t>
            </w:r>
            <w:r w:rsidRPr="003A794E">
              <w:rPr>
                <w:color w:val="auto"/>
                <w:spacing w:val="-2"/>
                <w:sz w:val="24"/>
                <w:szCs w:val="24"/>
              </w:rPr>
              <w:t xml:space="preserve">мероприятиях  по профессиональному развитию в </w:t>
            </w:r>
            <w:r w:rsidRPr="003A794E">
              <w:rPr>
                <w:color w:val="auto"/>
                <w:spacing w:val="-1"/>
                <w:sz w:val="24"/>
                <w:szCs w:val="24"/>
              </w:rPr>
              <w:t xml:space="preserve">области противодействия коррупции (семинары, совещания и другие </w:t>
            </w:r>
            <w:r w:rsidRPr="003A794E">
              <w:rPr>
                <w:color w:val="auto"/>
                <w:sz w:val="24"/>
                <w:szCs w:val="24"/>
              </w:rPr>
              <w:t>мероприятия)</w:t>
            </w:r>
          </w:p>
          <w:p w:rsidR="0094020A" w:rsidRPr="003A794E" w:rsidRDefault="0094020A" w:rsidP="0097118E">
            <w:pPr>
              <w:widowControl w:val="0"/>
              <w:autoSpaceDE w:val="0"/>
              <w:autoSpaceDN w:val="0"/>
              <w:ind w:right="-108"/>
              <w:rPr>
                <w:rFonts w:eastAsia="Calibri"/>
                <w:i/>
                <w:color w:val="auto"/>
              </w:rPr>
            </w:pPr>
            <w:r w:rsidRPr="003A794E">
              <w:rPr>
                <w:rFonts w:eastAsia="Calibri"/>
                <w:i/>
                <w:color w:val="auto"/>
              </w:rPr>
              <w:t>(подпункт 2.16  введен приказом министерства охраны окружающей среды Кировской области от 09.09.2021  № 200)</w:t>
            </w:r>
          </w:p>
        </w:tc>
        <w:tc>
          <w:tcPr>
            <w:tcW w:w="7589" w:type="dxa"/>
          </w:tcPr>
          <w:p w:rsidR="0094020A" w:rsidRPr="009D62B4" w:rsidRDefault="009D62B4" w:rsidP="009D62B4">
            <w:pPr>
              <w:ind w:firstLine="175"/>
              <w:jc w:val="both"/>
              <w:rPr>
                <w:color w:val="auto"/>
              </w:rPr>
            </w:pPr>
            <w:r w:rsidRPr="009D62B4">
              <w:rPr>
                <w:color w:val="auto"/>
                <w:sz w:val="24"/>
                <w:szCs w:val="24"/>
              </w:rPr>
              <w:t xml:space="preserve">Мероприятия </w:t>
            </w:r>
            <w:r w:rsidRPr="009D62B4">
              <w:rPr>
                <w:rFonts w:eastAsia="Calibri"/>
                <w:color w:val="auto"/>
                <w:sz w:val="24"/>
                <w:szCs w:val="24"/>
              </w:rPr>
              <w:t>по профессиональному развитию в области противодействия коррупции (семинары, совещания и другие мероприятия) для лиц, впервые поступивших на государственную гражданскую службу в министерстве  в отчетном периоде не проводились, но консультант отдела по обращению с отходами, впервые поступивший на гражданскую службу Кировской области, 28.07.2022 принял участие в семинаре по вопросам предупреждения коррупционных правонарушений, организованным управлением профилактики коррупционных и иных правонарушений  администрации Губернатора и Правительства Кировской области</w:t>
            </w:r>
          </w:p>
        </w:tc>
      </w:tr>
      <w:tr w:rsidR="0094020A" w:rsidRPr="00D12177" w:rsidTr="00EF1911">
        <w:tc>
          <w:tcPr>
            <w:tcW w:w="675" w:type="dxa"/>
          </w:tcPr>
          <w:p w:rsidR="0094020A" w:rsidRPr="007E7476" w:rsidRDefault="0094020A" w:rsidP="002B063C">
            <w:pPr>
              <w:jc w:val="center"/>
              <w:rPr>
                <w:color w:val="auto"/>
                <w:sz w:val="24"/>
                <w:szCs w:val="24"/>
              </w:rPr>
            </w:pPr>
            <w:r w:rsidRPr="007E7476">
              <w:rPr>
                <w:color w:val="auto"/>
                <w:sz w:val="24"/>
                <w:szCs w:val="24"/>
              </w:rPr>
              <w:t>2.17</w:t>
            </w:r>
          </w:p>
        </w:tc>
        <w:tc>
          <w:tcPr>
            <w:tcW w:w="7088" w:type="dxa"/>
          </w:tcPr>
          <w:p w:rsidR="0094020A" w:rsidRPr="007E7476" w:rsidRDefault="0094020A" w:rsidP="002B063C">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Размещение на официальном сайте министерства сведений о доходах, представленных государственными гражданскими служащими министерства и руководителями подведомственных учреждений</w:t>
            </w:r>
          </w:p>
          <w:p w:rsidR="0094020A" w:rsidRPr="00DB1B07" w:rsidRDefault="0094020A" w:rsidP="00802E4A">
            <w:pPr>
              <w:rPr>
                <w:rFonts w:eastAsia="Calibri"/>
                <w:i/>
                <w:color w:val="auto"/>
              </w:rPr>
            </w:pPr>
            <w:r w:rsidRPr="007E7476">
              <w:rPr>
                <w:rFonts w:eastAsia="Calibri"/>
                <w:i/>
                <w:color w:val="auto"/>
              </w:rPr>
              <w:t>(подпункт 2.17  введен приказом министерства охраны окружающей среды Кировской области от 26.10.2021 № 241)</w:t>
            </w:r>
          </w:p>
        </w:tc>
        <w:tc>
          <w:tcPr>
            <w:tcW w:w="7589" w:type="dxa"/>
          </w:tcPr>
          <w:p w:rsidR="009B2877" w:rsidRDefault="009B2877" w:rsidP="009B2877">
            <w:pPr>
              <w:pStyle w:val="ConsPlusNormal"/>
              <w:ind w:firstLine="222"/>
              <w:jc w:val="both"/>
              <w:rPr>
                <w:szCs w:val="24"/>
              </w:rPr>
            </w:pPr>
            <w:r>
              <w:rPr>
                <w:szCs w:val="24"/>
              </w:rPr>
              <w:t>В установленный срок на сайте министерства в подразделе «Сведения о доходах, расхода, об имуществе и обязательствах имущественного характера» раздела «Противодействие коррупции»  размещены соответствующие сведения о доходах, об имуществе и обязательствах имущественного характера государственных гражданских служащих министерства и руководителей подведомственных учреждений.</w:t>
            </w:r>
          </w:p>
          <w:p w:rsidR="0094020A" w:rsidRPr="009B2877" w:rsidRDefault="009B2877" w:rsidP="009B2877">
            <w:pPr>
              <w:ind w:firstLine="175"/>
              <w:jc w:val="both"/>
              <w:rPr>
                <w:color w:val="auto"/>
                <w:sz w:val="24"/>
                <w:szCs w:val="24"/>
              </w:rPr>
            </w:pPr>
            <w:r w:rsidRPr="009B2877">
              <w:rPr>
                <w:color w:val="auto"/>
                <w:sz w:val="24"/>
                <w:szCs w:val="24"/>
              </w:rPr>
              <w:t xml:space="preserve">На сайте министерства размещены 100% указанных сведений, подлежащих размещению в соответствии с законодательством.  </w:t>
            </w:r>
          </w:p>
        </w:tc>
      </w:tr>
      <w:tr w:rsidR="0094020A" w:rsidRPr="00D12177" w:rsidTr="00EF1911">
        <w:tc>
          <w:tcPr>
            <w:tcW w:w="675" w:type="dxa"/>
          </w:tcPr>
          <w:p w:rsidR="0094020A" w:rsidRPr="007E7476" w:rsidRDefault="0094020A" w:rsidP="002B063C">
            <w:pPr>
              <w:jc w:val="center"/>
              <w:rPr>
                <w:color w:val="auto"/>
                <w:sz w:val="24"/>
                <w:szCs w:val="24"/>
              </w:rPr>
            </w:pPr>
            <w:r w:rsidRPr="007E7476">
              <w:rPr>
                <w:color w:val="auto"/>
                <w:sz w:val="24"/>
                <w:szCs w:val="24"/>
              </w:rPr>
              <w:t>2.18</w:t>
            </w:r>
          </w:p>
        </w:tc>
        <w:tc>
          <w:tcPr>
            <w:tcW w:w="7088" w:type="dxa"/>
          </w:tcPr>
          <w:p w:rsidR="0094020A" w:rsidRPr="007E7476" w:rsidRDefault="0094020A" w:rsidP="002B063C">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Проведение тестирования государственных гражданских служащих министерства и руководителей подведомственных учреждений в целях определения уровня знаний действующего антикоррупционного законодательства</w:t>
            </w:r>
          </w:p>
          <w:p w:rsidR="0094020A" w:rsidRPr="009B2877" w:rsidRDefault="0094020A" w:rsidP="009B2877">
            <w:pPr>
              <w:autoSpaceDE w:val="0"/>
              <w:autoSpaceDN w:val="0"/>
              <w:adjustRightInd w:val="0"/>
              <w:rPr>
                <w:rFonts w:eastAsia="Calibri"/>
                <w:i/>
                <w:color w:val="auto"/>
              </w:rPr>
            </w:pPr>
            <w:r w:rsidRPr="007E7476">
              <w:rPr>
                <w:rFonts w:eastAsia="Calibri"/>
                <w:i/>
                <w:color w:val="auto"/>
              </w:rPr>
              <w:t>(подпункт 2.18  введен приказом министерства охраны окружающей среды Кировской области от</w:t>
            </w:r>
            <w:r w:rsidR="009B2877">
              <w:rPr>
                <w:rFonts w:eastAsia="Calibri"/>
                <w:i/>
                <w:color w:val="auto"/>
              </w:rPr>
              <w:t xml:space="preserve"> </w:t>
            </w:r>
            <w:r w:rsidRPr="007E7476">
              <w:rPr>
                <w:rFonts w:eastAsia="Calibri"/>
                <w:i/>
                <w:color w:val="auto"/>
              </w:rPr>
              <w:t>26.10.2021 № 241)</w:t>
            </w:r>
          </w:p>
        </w:tc>
        <w:tc>
          <w:tcPr>
            <w:tcW w:w="7589" w:type="dxa"/>
          </w:tcPr>
          <w:p w:rsidR="0094020A" w:rsidRPr="009D62B4" w:rsidRDefault="009D62B4" w:rsidP="009D62B4">
            <w:pPr>
              <w:autoSpaceDE w:val="0"/>
              <w:autoSpaceDN w:val="0"/>
              <w:adjustRightInd w:val="0"/>
              <w:ind w:firstLine="175"/>
              <w:jc w:val="both"/>
              <w:rPr>
                <w:rFonts w:eastAsiaTheme="minorHAnsi"/>
                <w:color w:val="auto"/>
                <w:sz w:val="24"/>
                <w:szCs w:val="24"/>
                <w:lang w:eastAsia="en-US"/>
              </w:rPr>
            </w:pPr>
            <w:r w:rsidRPr="009D62B4">
              <w:rPr>
                <w:rFonts w:eastAsia="Calibri"/>
                <w:color w:val="auto"/>
                <w:sz w:val="24"/>
                <w:szCs w:val="24"/>
              </w:rPr>
              <w:t xml:space="preserve">В связи с высокой загруженностью  должностного лица </w:t>
            </w:r>
            <w:r w:rsidRPr="009D62B4">
              <w:rPr>
                <w:color w:val="auto"/>
                <w:sz w:val="24"/>
                <w:szCs w:val="24"/>
              </w:rPr>
              <w:t>ответственного за работу по вопросам противодействия коррупции в министерстве</w:t>
            </w:r>
            <w:r w:rsidRPr="009D62B4">
              <w:rPr>
                <w:rFonts w:eastAsia="Calibri"/>
                <w:color w:val="auto"/>
                <w:sz w:val="24"/>
                <w:szCs w:val="24"/>
              </w:rPr>
              <w:t xml:space="preserve"> </w:t>
            </w:r>
            <w:r>
              <w:rPr>
                <w:rFonts w:eastAsia="Calibri"/>
                <w:color w:val="auto"/>
                <w:sz w:val="24"/>
                <w:szCs w:val="24"/>
              </w:rPr>
              <w:t xml:space="preserve">организация </w:t>
            </w:r>
            <w:r w:rsidRPr="009D62B4">
              <w:rPr>
                <w:rFonts w:eastAsia="Calibri"/>
                <w:color w:val="auto"/>
                <w:sz w:val="24"/>
                <w:szCs w:val="24"/>
              </w:rPr>
              <w:t>тестировани</w:t>
            </w:r>
            <w:r>
              <w:rPr>
                <w:rFonts w:eastAsia="Calibri"/>
                <w:color w:val="auto"/>
                <w:sz w:val="24"/>
                <w:szCs w:val="24"/>
              </w:rPr>
              <w:t>я гражданских служащих министерства</w:t>
            </w:r>
            <w:r w:rsidRPr="009D62B4">
              <w:rPr>
                <w:rFonts w:eastAsia="Calibri"/>
                <w:color w:val="auto"/>
                <w:sz w:val="24"/>
                <w:szCs w:val="24"/>
              </w:rPr>
              <w:t xml:space="preserve"> по законодательству о противодействии коррупции перенесено на второй квартал 2023 года.</w:t>
            </w:r>
          </w:p>
        </w:tc>
      </w:tr>
      <w:tr w:rsidR="002736FB" w:rsidRPr="002736FB" w:rsidTr="00EF1911">
        <w:tc>
          <w:tcPr>
            <w:tcW w:w="675" w:type="dxa"/>
          </w:tcPr>
          <w:p w:rsidR="009D62B4" w:rsidRPr="002736FB" w:rsidRDefault="009D62B4" w:rsidP="002736FB">
            <w:pPr>
              <w:jc w:val="both"/>
              <w:rPr>
                <w:color w:val="auto"/>
                <w:sz w:val="24"/>
                <w:szCs w:val="24"/>
              </w:rPr>
            </w:pPr>
            <w:r w:rsidRPr="002736FB">
              <w:rPr>
                <w:color w:val="auto"/>
                <w:sz w:val="24"/>
                <w:szCs w:val="24"/>
              </w:rPr>
              <w:t>3</w:t>
            </w:r>
          </w:p>
        </w:tc>
        <w:tc>
          <w:tcPr>
            <w:tcW w:w="7088" w:type="dxa"/>
          </w:tcPr>
          <w:p w:rsidR="009D62B4" w:rsidRPr="002736FB" w:rsidRDefault="009D62B4" w:rsidP="002736FB">
            <w:pPr>
              <w:widowControl w:val="0"/>
              <w:autoSpaceDE w:val="0"/>
              <w:autoSpaceDN w:val="0"/>
              <w:ind w:right="-14"/>
              <w:jc w:val="both"/>
              <w:rPr>
                <w:rFonts w:eastAsia="Calibri"/>
                <w:color w:val="auto"/>
                <w:sz w:val="24"/>
                <w:szCs w:val="24"/>
              </w:rPr>
            </w:pPr>
            <w:r w:rsidRPr="002736FB">
              <w:rPr>
                <w:rFonts w:eastAsia="Calibri"/>
                <w:color w:val="auto"/>
                <w:sz w:val="24"/>
                <w:szCs w:val="24"/>
              </w:rPr>
              <w:t>Выявление и систематизация причин и условий проявления коррупции в деятельности министерства, подведомственных учреждений, мониторинг коррупционных рисков и их устранение</w:t>
            </w:r>
          </w:p>
        </w:tc>
        <w:tc>
          <w:tcPr>
            <w:tcW w:w="7589" w:type="dxa"/>
            <w:vMerge w:val="restart"/>
          </w:tcPr>
          <w:p w:rsidR="002736FB" w:rsidRPr="002736FB" w:rsidRDefault="002736FB" w:rsidP="002736FB">
            <w:pPr>
              <w:pStyle w:val="ConsPlusNormal"/>
              <w:ind w:firstLine="222"/>
              <w:jc w:val="both"/>
              <w:rPr>
                <w:i/>
                <w:sz w:val="20"/>
              </w:rPr>
            </w:pPr>
            <w:r w:rsidRPr="002736FB">
              <w:rPr>
                <w:szCs w:val="24"/>
              </w:rPr>
              <w:t>В соответствии с положениями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26.02.2010 № 96 «Об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экспертизы проектов принимаемых нормативных правовых актов по мере их разработки.</w:t>
            </w:r>
          </w:p>
          <w:p w:rsidR="009D62B4" w:rsidRPr="002736FB" w:rsidRDefault="009D62B4" w:rsidP="002736FB">
            <w:pPr>
              <w:autoSpaceDE w:val="0"/>
              <w:autoSpaceDN w:val="0"/>
              <w:adjustRightInd w:val="0"/>
              <w:ind w:firstLine="175"/>
              <w:jc w:val="both"/>
              <w:rPr>
                <w:rFonts w:eastAsia="Calibri"/>
                <w:color w:val="auto"/>
              </w:rPr>
            </w:pPr>
          </w:p>
        </w:tc>
      </w:tr>
      <w:tr w:rsidR="002736FB" w:rsidRPr="002736FB" w:rsidTr="00EF1911">
        <w:tc>
          <w:tcPr>
            <w:tcW w:w="675" w:type="dxa"/>
          </w:tcPr>
          <w:p w:rsidR="009D62B4" w:rsidRPr="002736FB" w:rsidRDefault="009D62B4" w:rsidP="002736FB">
            <w:pPr>
              <w:jc w:val="both"/>
              <w:rPr>
                <w:color w:val="auto"/>
                <w:sz w:val="24"/>
                <w:szCs w:val="24"/>
              </w:rPr>
            </w:pPr>
            <w:r w:rsidRPr="002736FB">
              <w:rPr>
                <w:color w:val="auto"/>
                <w:sz w:val="24"/>
                <w:szCs w:val="24"/>
              </w:rPr>
              <w:t>3.1</w:t>
            </w:r>
          </w:p>
        </w:tc>
        <w:tc>
          <w:tcPr>
            <w:tcW w:w="7088" w:type="dxa"/>
          </w:tcPr>
          <w:p w:rsidR="009D62B4" w:rsidRPr="002736FB" w:rsidRDefault="009D62B4" w:rsidP="002736FB">
            <w:pPr>
              <w:jc w:val="both"/>
              <w:rPr>
                <w:color w:val="auto"/>
                <w:sz w:val="24"/>
                <w:szCs w:val="24"/>
              </w:rPr>
            </w:pPr>
            <w:r w:rsidRPr="002736FB">
              <w:rPr>
                <w:color w:val="auto"/>
                <w:sz w:val="24"/>
                <w:szCs w:val="24"/>
              </w:rPr>
              <w:t xml:space="preserve">Проведение антикоррупционной экспертизы  проектов нормативных правовых актов, подготовленных министерством </w:t>
            </w:r>
          </w:p>
          <w:p w:rsidR="009D62B4" w:rsidRPr="002736FB" w:rsidRDefault="009D62B4" w:rsidP="002736FB">
            <w:pPr>
              <w:jc w:val="both"/>
              <w:rPr>
                <w:color w:val="auto"/>
                <w:sz w:val="24"/>
                <w:szCs w:val="24"/>
              </w:rPr>
            </w:pPr>
            <w:r w:rsidRPr="002736FB">
              <w:rPr>
                <w:rFonts w:eastAsia="Calibri"/>
                <w:i/>
                <w:color w:val="auto"/>
              </w:rPr>
              <w:t>(подпункт 3.1  в редакции приказа министерства охраны окружающей среды Кировской области от 09.09.2021  № 200)</w:t>
            </w:r>
          </w:p>
        </w:tc>
        <w:tc>
          <w:tcPr>
            <w:tcW w:w="7589" w:type="dxa"/>
            <w:vMerge/>
          </w:tcPr>
          <w:p w:rsidR="009D62B4" w:rsidRPr="002736FB" w:rsidRDefault="009D62B4" w:rsidP="002736FB">
            <w:pPr>
              <w:autoSpaceDE w:val="0"/>
              <w:autoSpaceDN w:val="0"/>
              <w:adjustRightInd w:val="0"/>
              <w:ind w:firstLine="175"/>
              <w:jc w:val="both"/>
              <w:rPr>
                <w:rFonts w:eastAsia="Calibri"/>
                <w:color w:val="auto"/>
              </w:rPr>
            </w:pPr>
          </w:p>
        </w:tc>
      </w:tr>
    </w:tbl>
    <w:p w:rsidR="00802E4A" w:rsidRPr="002736FB" w:rsidRDefault="00802E4A" w:rsidP="002736FB">
      <w:pPr>
        <w:jc w:val="both"/>
        <w:rPr>
          <w:color w:val="auto"/>
        </w:rPr>
      </w:pPr>
    </w:p>
    <w:tbl>
      <w:tblPr>
        <w:tblStyle w:val="a6"/>
        <w:tblW w:w="0" w:type="auto"/>
        <w:tblLook w:val="04A0" w:firstRow="1" w:lastRow="0" w:firstColumn="1" w:lastColumn="0" w:noHBand="0" w:noVBand="1"/>
      </w:tblPr>
      <w:tblGrid>
        <w:gridCol w:w="677"/>
        <w:gridCol w:w="7087"/>
        <w:gridCol w:w="7588"/>
      </w:tblGrid>
      <w:tr w:rsidR="00EF1911" w:rsidRPr="00D12177" w:rsidTr="002736FB">
        <w:tc>
          <w:tcPr>
            <w:tcW w:w="677" w:type="dxa"/>
          </w:tcPr>
          <w:p w:rsidR="00EF1911" w:rsidRPr="00D12177" w:rsidRDefault="00EF1911" w:rsidP="002B063C">
            <w:pPr>
              <w:jc w:val="center"/>
              <w:rPr>
                <w:color w:val="000000" w:themeColor="text1"/>
                <w:sz w:val="24"/>
                <w:szCs w:val="24"/>
              </w:rPr>
            </w:pPr>
            <w:r w:rsidRPr="00D12177">
              <w:rPr>
                <w:color w:val="000000" w:themeColor="text1"/>
                <w:sz w:val="24"/>
                <w:szCs w:val="24"/>
              </w:rPr>
              <w:t>№</w:t>
            </w:r>
          </w:p>
          <w:p w:rsidR="00EF1911" w:rsidRPr="00D12177" w:rsidRDefault="00EF1911" w:rsidP="002B063C">
            <w:pPr>
              <w:jc w:val="center"/>
              <w:rPr>
                <w:color w:val="000000" w:themeColor="text1"/>
                <w:sz w:val="24"/>
                <w:szCs w:val="24"/>
              </w:rPr>
            </w:pPr>
            <w:r w:rsidRPr="00D12177">
              <w:rPr>
                <w:color w:val="000000" w:themeColor="text1"/>
                <w:sz w:val="24"/>
                <w:szCs w:val="24"/>
              </w:rPr>
              <w:t>п/п</w:t>
            </w:r>
          </w:p>
        </w:tc>
        <w:tc>
          <w:tcPr>
            <w:tcW w:w="7087" w:type="dxa"/>
          </w:tcPr>
          <w:p w:rsidR="00EF1911" w:rsidRPr="00D12177" w:rsidRDefault="00EF1911"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8"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2736FB" w:rsidRPr="00D12177" w:rsidTr="00F32BE4">
        <w:trPr>
          <w:trHeight w:val="53"/>
        </w:trPr>
        <w:tc>
          <w:tcPr>
            <w:tcW w:w="677" w:type="dxa"/>
          </w:tcPr>
          <w:p w:rsidR="002736FB" w:rsidRPr="00DB1B07" w:rsidRDefault="002736FB" w:rsidP="00DB1B07">
            <w:pPr>
              <w:widowControl w:val="0"/>
              <w:autoSpaceDE w:val="0"/>
              <w:autoSpaceDN w:val="0"/>
              <w:ind w:right="-14"/>
              <w:rPr>
                <w:rFonts w:eastAsia="Calibri"/>
                <w:color w:val="auto"/>
                <w:sz w:val="24"/>
                <w:szCs w:val="24"/>
              </w:rPr>
            </w:pPr>
          </w:p>
        </w:tc>
        <w:tc>
          <w:tcPr>
            <w:tcW w:w="7087" w:type="dxa"/>
          </w:tcPr>
          <w:p w:rsidR="002736FB" w:rsidRPr="00DB1B07" w:rsidRDefault="002736FB" w:rsidP="00DB1B07">
            <w:pPr>
              <w:widowControl w:val="0"/>
              <w:autoSpaceDE w:val="0"/>
              <w:autoSpaceDN w:val="0"/>
              <w:ind w:right="-14"/>
              <w:rPr>
                <w:rFonts w:eastAsia="Calibri"/>
                <w:color w:val="auto"/>
              </w:rPr>
            </w:pPr>
          </w:p>
        </w:tc>
        <w:tc>
          <w:tcPr>
            <w:tcW w:w="7588" w:type="dxa"/>
          </w:tcPr>
          <w:p w:rsidR="00F32BE4" w:rsidRPr="00F32BE4" w:rsidRDefault="00F32BE4" w:rsidP="00F32BE4">
            <w:pPr>
              <w:ind w:firstLine="709"/>
              <w:jc w:val="both"/>
              <w:rPr>
                <w:color w:val="auto"/>
                <w:sz w:val="24"/>
                <w:szCs w:val="24"/>
              </w:rPr>
            </w:pPr>
            <w:r w:rsidRPr="00F32BE4">
              <w:rPr>
                <w:color w:val="auto"/>
                <w:sz w:val="24"/>
                <w:szCs w:val="24"/>
              </w:rPr>
              <w:t>В 2022 году министерством подготовлен 41 проект нормативных правовых актов Губернатора и Правительства Кировской области, в отношении которых проведена антикоррупционная экспертиза.</w:t>
            </w:r>
          </w:p>
          <w:p w:rsidR="00F32BE4" w:rsidRPr="00F32BE4" w:rsidRDefault="00F32BE4" w:rsidP="00F32BE4">
            <w:pPr>
              <w:ind w:firstLine="709"/>
              <w:jc w:val="both"/>
              <w:rPr>
                <w:color w:val="auto"/>
                <w:sz w:val="24"/>
                <w:szCs w:val="24"/>
              </w:rPr>
            </w:pPr>
            <w:r w:rsidRPr="00F32BE4">
              <w:rPr>
                <w:color w:val="auto"/>
                <w:sz w:val="24"/>
                <w:szCs w:val="24"/>
              </w:rPr>
              <w:t xml:space="preserve">Антикоррупционная экспертиза проводилась Государственно-правовым управлением министерства юстиции Кировской области. </w:t>
            </w:r>
            <w:proofErr w:type="spellStart"/>
            <w:r w:rsidRPr="00F32BE4">
              <w:rPr>
                <w:color w:val="auto"/>
                <w:sz w:val="24"/>
                <w:szCs w:val="24"/>
              </w:rPr>
              <w:t>Корупциогенные</w:t>
            </w:r>
            <w:proofErr w:type="spellEnd"/>
            <w:r w:rsidRPr="00F32BE4">
              <w:rPr>
                <w:color w:val="auto"/>
                <w:sz w:val="24"/>
                <w:szCs w:val="24"/>
              </w:rPr>
              <w:t xml:space="preserve"> факторы не выявлены.</w:t>
            </w:r>
          </w:p>
          <w:p w:rsidR="00F32BE4" w:rsidRPr="00F32BE4" w:rsidRDefault="00F32BE4" w:rsidP="00F32BE4">
            <w:pPr>
              <w:autoSpaceDE w:val="0"/>
              <w:autoSpaceDN w:val="0"/>
              <w:adjustRightInd w:val="0"/>
              <w:ind w:firstLine="709"/>
              <w:jc w:val="both"/>
              <w:rPr>
                <w:color w:val="auto"/>
                <w:sz w:val="24"/>
                <w:szCs w:val="24"/>
              </w:rPr>
            </w:pPr>
            <w:r w:rsidRPr="00F32BE4">
              <w:rPr>
                <w:color w:val="auto"/>
                <w:sz w:val="24"/>
                <w:szCs w:val="24"/>
              </w:rPr>
              <w:t>В целях проведения независимой антикоррупционной экспертизы указанные проекты нормативных правовых актов Губернатора и Правительства Кировской области размещались на официальном сайте Правительства Кировской области. Заключения по результатам проведения независимой антикоррупционной экспертизы в 2022 году не поступали.</w:t>
            </w:r>
          </w:p>
          <w:p w:rsidR="00F32BE4" w:rsidRPr="00F32BE4" w:rsidRDefault="00F32BE4" w:rsidP="00F32BE4">
            <w:pPr>
              <w:autoSpaceDE w:val="0"/>
              <w:autoSpaceDN w:val="0"/>
              <w:adjustRightInd w:val="0"/>
              <w:ind w:firstLine="709"/>
              <w:jc w:val="both"/>
              <w:rPr>
                <w:color w:val="auto"/>
                <w:sz w:val="24"/>
                <w:szCs w:val="24"/>
              </w:rPr>
            </w:pPr>
            <w:r w:rsidRPr="00F32BE4">
              <w:rPr>
                <w:color w:val="auto"/>
                <w:sz w:val="24"/>
                <w:szCs w:val="24"/>
              </w:rPr>
              <w:t>В 2022 году принято распоряжение министерства, которым утвержден порядок проведения антикоррупционной экспертизы проектов нормативных правовых актов министерства.</w:t>
            </w:r>
          </w:p>
          <w:p w:rsidR="00F32BE4" w:rsidRPr="00F32BE4" w:rsidRDefault="00F32BE4" w:rsidP="00F32BE4">
            <w:pPr>
              <w:autoSpaceDE w:val="0"/>
              <w:autoSpaceDN w:val="0"/>
              <w:adjustRightInd w:val="0"/>
              <w:ind w:firstLine="709"/>
              <w:jc w:val="both"/>
              <w:rPr>
                <w:color w:val="auto"/>
                <w:sz w:val="24"/>
                <w:szCs w:val="24"/>
              </w:rPr>
            </w:pPr>
            <w:r w:rsidRPr="00F32BE4">
              <w:rPr>
                <w:color w:val="auto"/>
                <w:sz w:val="24"/>
                <w:szCs w:val="24"/>
              </w:rPr>
              <w:t>Отделом правового и кадрового обеспечения министерства проведена антикоррупционная экспертиза 33 распоряжений министерства. Данные распоряжения размещались на официальном сайте Правительства Кировской области и на официальном сайте министерства для проведения независимой антикоррупционной экспертизы. Заключения по результатам проведения антикоррупционной экспе</w:t>
            </w:r>
            <w:r>
              <w:rPr>
                <w:color w:val="auto"/>
                <w:sz w:val="24"/>
                <w:szCs w:val="24"/>
              </w:rPr>
              <w:t>ртизы в 2022 году не поступали.</w:t>
            </w:r>
          </w:p>
          <w:p w:rsidR="002736FB" w:rsidRPr="002736FB" w:rsidRDefault="00F32BE4" w:rsidP="00F32BE4">
            <w:pPr>
              <w:autoSpaceDE w:val="0"/>
              <w:autoSpaceDN w:val="0"/>
              <w:adjustRightInd w:val="0"/>
              <w:ind w:firstLine="709"/>
              <w:jc w:val="both"/>
              <w:rPr>
                <w:color w:val="auto"/>
                <w:sz w:val="24"/>
                <w:szCs w:val="24"/>
              </w:rPr>
            </w:pPr>
            <w:r w:rsidRPr="00F32BE4">
              <w:rPr>
                <w:color w:val="auto"/>
                <w:sz w:val="24"/>
                <w:szCs w:val="24"/>
              </w:rPr>
              <w:t xml:space="preserve">Вместе с тем прокуратурой Кировской области выявлен </w:t>
            </w:r>
            <w:proofErr w:type="spellStart"/>
            <w:r w:rsidRPr="00F32BE4">
              <w:rPr>
                <w:color w:val="auto"/>
                <w:sz w:val="24"/>
                <w:szCs w:val="24"/>
              </w:rPr>
              <w:t>коррупциогенный</w:t>
            </w:r>
            <w:proofErr w:type="spellEnd"/>
            <w:r w:rsidRPr="00F32BE4">
              <w:rPr>
                <w:color w:val="auto"/>
                <w:sz w:val="24"/>
                <w:szCs w:val="24"/>
              </w:rPr>
              <w:t xml:space="preserve"> фактор в проекте распоряжения министерства «О создании рабочей группы регионального проекта «Формирование комплексной системы обращения с твердыми коммунальными отходами на территории Кировской области»», связанный с отсутствием в Порядке работы рабочей группы положения о необходимости наличия кворума для признания правомочным совещания рабочей группы, относящийся к категории «Широта дискреционных полномочий - отсутствие или неопределенность сроков, условий или оснований принятия решения».</w:t>
            </w:r>
          </w:p>
        </w:tc>
      </w:tr>
    </w:tbl>
    <w:p w:rsidR="00802E4A" w:rsidRDefault="00802E4A"/>
    <w:tbl>
      <w:tblPr>
        <w:tblStyle w:val="a6"/>
        <w:tblW w:w="0" w:type="auto"/>
        <w:tblLook w:val="04A0" w:firstRow="1" w:lastRow="0" w:firstColumn="1" w:lastColumn="0" w:noHBand="0" w:noVBand="1"/>
      </w:tblPr>
      <w:tblGrid>
        <w:gridCol w:w="675"/>
        <w:gridCol w:w="7088"/>
        <w:gridCol w:w="7589"/>
      </w:tblGrid>
      <w:tr w:rsidR="00EF1911" w:rsidRPr="00D12177" w:rsidTr="00676459">
        <w:tc>
          <w:tcPr>
            <w:tcW w:w="675" w:type="dxa"/>
          </w:tcPr>
          <w:p w:rsidR="00EF1911" w:rsidRPr="00D12177" w:rsidRDefault="00EF1911" w:rsidP="002B063C">
            <w:pPr>
              <w:jc w:val="center"/>
              <w:rPr>
                <w:color w:val="000000" w:themeColor="text1"/>
                <w:sz w:val="24"/>
                <w:szCs w:val="24"/>
              </w:rPr>
            </w:pPr>
            <w:r w:rsidRPr="00D12177">
              <w:rPr>
                <w:color w:val="000000" w:themeColor="text1"/>
                <w:sz w:val="24"/>
                <w:szCs w:val="24"/>
              </w:rPr>
              <w:t>№</w:t>
            </w:r>
          </w:p>
          <w:p w:rsidR="00EF1911" w:rsidRPr="00D12177" w:rsidRDefault="00EF1911" w:rsidP="002B063C">
            <w:pPr>
              <w:jc w:val="center"/>
              <w:rPr>
                <w:color w:val="000000" w:themeColor="text1"/>
                <w:sz w:val="24"/>
                <w:szCs w:val="24"/>
              </w:rPr>
            </w:pPr>
            <w:r w:rsidRPr="00D12177">
              <w:rPr>
                <w:color w:val="000000" w:themeColor="text1"/>
                <w:sz w:val="24"/>
                <w:szCs w:val="24"/>
              </w:rPr>
              <w:t>п/п</w:t>
            </w:r>
          </w:p>
        </w:tc>
        <w:tc>
          <w:tcPr>
            <w:tcW w:w="7088" w:type="dxa"/>
          </w:tcPr>
          <w:p w:rsidR="00EF1911" w:rsidRPr="00D12177" w:rsidRDefault="00EF1911"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F32BE4" w:rsidRPr="00D12177" w:rsidTr="00676459">
        <w:tc>
          <w:tcPr>
            <w:tcW w:w="675" w:type="dxa"/>
          </w:tcPr>
          <w:p w:rsidR="00F32BE4" w:rsidRPr="00D12177" w:rsidRDefault="00F32BE4" w:rsidP="00F32BE4">
            <w:pPr>
              <w:jc w:val="center"/>
              <w:rPr>
                <w:color w:val="000000" w:themeColor="text1"/>
              </w:rPr>
            </w:pPr>
          </w:p>
        </w:tc>
        <w:tc>
          <w:tcPr>
            <w:tcW w:w="7088" w:type="dxa"/>
          </w:tcPr>
          <w:p w:rsidR="00F32BE4" w:rsidRPr="00D12177" w:rsidRDefault="00F32BE4" w:rsidP="00F32BE4">
            <w:pPr>
              <w:widowControl w:val="0"/>
              <w:autoSpaceDE w:val="0"/>
              <w:autoSpaceDN w:val="0"/>
              <w:rPr>
                <w:rFonts w:eastAsia="Calibri"/>
                <w:color w:val="000000" w:themeColor="text1"/>
              </w:rPr>
            </w:pPr>
          </w:p>
        </w:tc>
        <w:tc>
          <w:tcPr>
            <w:tcW w:w="7589" w:type="dxa"/>
          </w:tcPr>
          <w:p w:rsidR="00F32BE4" w:rsidRPr="00F32BE4" w:rsidRDefault="00F32BE4" w:rsidP="00F32BE4">
            <w:pPr>
              <w:autoSpaceDE w:val="0"/>
              <w:autoSpaceDN w:val="0"/>
              <w:adjustRightInd w:val="0"/>
              <w:ind w:firstLine="317"/>
              <w:jc w:val="both"/>
              <w:rPr>
                <w:color w:val="auto"/>
                <w:sz w:val="24"/>
                <w:szCs w:val="24"/>
              </w:rPr>
            </w:pPr>
            <w:r w:rsidRPr="00F32BE4">
              <w:rPr>
                <w:color w:val="auto"/>
                <w:sz w:val="24"/>
                <w:szCs w:val="24"/>
              </w:rPr>
              <w:t>Замечание прокуратуры учтены при принятии распоряжения министерства от 24.11.2022 № 34 «О создании рабочей группы регионального проекта «Формирование комплексной системы обращения с твердыми коммунальными отходами на территории Кировской области».</w:t>
            </w:r>
          </w:p>
        </w:tc>
      </w:tr>
      <w:tr w:rsidR="00F32BE4" w:rsidRPr="00D12177" w:rsidTr="00676459">
        <w:tc>
          <w:tcPr>
            <w:tcW w:w="675" w:type="dxa"/>
          </w:tcPr>
          <w:p w:rsidR="00F32BE4" w:rsidRPr="00D12177" w:rsidRDefault="00F32BE4" w:rsidP="00F32BE4">
            <w:pPr>
              <w:jc w:val="center"/>
              <w:rPr>
                <w:color w:val="000000" w:themeColor="text1"/>
                <w:sz w:val="24"/>
                <w:szCs w:val="24"/>
              </w:rPr>
            </w:pPr>
            <w:r w:rsidRPr="00D12177">
              <w:rPr>
                <w:color w:val="000000" w:themeColor="text1"/>
                <w:sz w:val="24"/>
                <w:szCs w:val="24"/>
              </w:rPr>
              <w:t>3.2</w:t>
            </w:r>
          </w:p>
        </w:tc>
        <w:tc>
          <w:tcPr>
            <w:tcW w:w="7088" w:type="dxa"/>
          </w:tcPr>
          <w:p w:rsidR="00F32BE4" w:rsidRPr="004B26F9" w:rsidRDefault="00F32BE4" w:rsidP="00F32BE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и должностных лиц</w:t>
            </w:r>
            <w:r>
              <w:rPr>
                <w:rFonts w:eastAsia="Calibri"/>
                <w:color w:val="000000" w:themeColor="text1"/>
                <w:sz w:val="24"/>
                <w:szCs w:val="24"/>
              </w:rPr>
              <w:t xml:space="preserve"> </w:t>
            </w:r>
            <w:r w:rsidRPr="00D12177">
              <w:rPr>
                <w:rFonts w:eastAsia="Calibri"/>
                <w:color w:val="000000" w:themeColor="text1"/>
                <w:sz w:val="24"/>
                <w:szCs w:val="24"/>
              </w:rPr>
              <w:t>министерства</w:t>
            </w:r>
            <w:r>
              <w:rPr>
                <w:rFonts w:eastAsia="Calibri"/>
                <w:color w:val="000000" w:themeColor="text1"/>
                <w:sz w:val="24"/>
                <w:szCs w:val="24"/>
              </w:rPr>
              <w:t xml:space="preserve"> </w:t>
            </w:r>
            <w:r w:rsidRPr="00D12177">
              <w:rPr>
                <w:rFonts w:eastAsia="Calibri"/>
                <w:color w:val="000000" w:themeColor="text1"/>
                <w:sz w:val="24"/>
                <w:szCs w:val="24"/>
              </w:rPr>
              <w:t>в целях выработки и принятия мер по предупреждению и устране</w:t>
            </w:r>
            <w:r>
              <w:rPr>
                <w:rFonts w:eastAsia="Calibri"/>
                <w:color w:val="000000" w:themeColor="text1"/>
                <w:sz w:val="24"/>
                <w:szCs w:val="24"/>
              </w:rPr>
              <w:t>нию причин выявленных нарушений</w:t>
            </w:r>
          </w:p>
        </w:tc>
        <w:tc>
          <w:tcPr>
            <w:tcW w:w="7589" w:type="dxa"/>
          </w:tcPr>
          <w:p w:rsidR="00F32BE4" w:rsidRPr="00BD4C7D" w:rsidRDefault="00F32BE4" w:rsidP="00F32BE4">
            <w:pPr>
              <w:pStyle w:val="ConsPlusNormal"/>
              <w:ind w:firstLine="318"/>
              <w:jc w:val="both"/>
              <w:rPr>
                <w:szCs w:val="24"/>
              </w:rPr>
            </w:pPr>
            <w:r w:rsidRPr="00BD4C7D">
              <w:rPr>
                <w:szCs w:val="24"/>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охраны окружающей среды Кировской области, подведомственных организаций и их должностных лиц регулярно рассматриваются министерством.</w:t>
            </w:r>
          </w:p>
          <w:p w:rsidR="00F32BE4" w:rsidRPr="00BD4C7D" w:rsidRDefault="00F32BE4" w:rsidP="002736FB">
            <w:pPr>
              <w:pStyle w:val="ConsPlusNormal"/>
              <w:ind w:firstLine="318"/>
              <w:jc w:val="both"/>
              <w:rPr>
                <w:szCs w:val="24"/>
              </w:rPr>
            </w:pPr>
            <w:r w:rsidRPr="00BD4C7D">
              <w:rPr>
                <w:szCs w:val="24"/>
              </w:rPr>
              <w:t>В целях выработки и принятия мер по предупреждению и устранению причин выявленных нарушений, решения судов в обязательном порядке доводятся до сведения сотрудникам министерства, выявляются и обсуждаются причины их принятия, в том числе вызванные недостатками в работе сотрудников, неточностями в региональном законодательстве, изменениями судебной практики, принимаются меры по их устранению.</w:t>
            </w:r>
          </w:p>
          <w:p w:rsidR="00F32BE4" w:rsidRPr="00C25163" w:rsidRDefault="00F32BE4" w:rsidP="002736FB">
            <w:pPr>
              <w:ind w:firstLine="175"/>
              <w:jc w:val="both"/>
              <w:rPr>
                <w:rFonts w:eastAsia="Calibri"/>
                <w:color w:val="auto"/>
              </w:rPr>
            </w:pPr>
            <w:r w:rsidRPr="002736FB">
              <w:rPr>
                <w:color w:val="auto"/>
                <w:sz w:val="24"/>
                <w:szCs w:val="24"/>
              </w:rPr>
              <w:t xml:space="preserve">В отчетном 2022 года решений судов о признании недействительными ненормативных правовых актов, незаконными решений и действий (бездействия) министерства не было.   </w:t>
            </w:r>
          </w:p>
        </w:tc>
      </w:tr>
      <w:tr w:rsidR="00F32BE4" w:rsidRPr="00D12177" w:rsidTr="00676459">
        <w:tc>
          <w:tcPr>
            <w:tcW w:w="675" w:type="dxa"/>
          </w:tcPr>
          <w:p w:rsidR="00F32BE4" w:rsidRPr="00DB1B07" w:rsidRDefault="00F32BE4" w:rsidP="0097118E">
            <w:pPr>
              <w:jc w:val="center"/>
              <w:rPr>
                <w:sz w:val="24"/>
                <w:szCs w:val="24"/>
              </w:rPr>
            </w:pPr>
            <w:r w:rsidRPr="00DB1B07">
              <w:rPr>
                <w:sz w:val="24"/>
                <w:szCs w:val="24"/>
              </w:rPr>
              <w:t>3.3</w:t>
            </w:r>
          </w:p>
        </w:tc>
        <w:tc>
          <w:tcPr>
            <w:tcW w:w="7088" w:type="dxa"/>
          </w:tcPr>
          <w:p w:rsidR="00F32BE4" w:rsidRPr="00DB1B07" w:rsidRDefault="00F32BE4" w:rsidP="0097118E">
            <w:pPr>
              <w:widowControl w:val="0"/>
              <w:autoSpaceDE w:val="0"/>
              <w:autoSpaceDN w:val="0"/>
              <w:ind w:right="-108"/>
              <w:rPr>
                <w:color w:val="auto"/>
                <w:spacing w:val="-1"/>
                <w:sz w:val="24"/>
                <w:szCs w:val="24"/>
              </w:rPr>
            </w:pPr>
            <w:r w:rsidRPr="00DB1B07">
              <w:rPr>
                <w:color w:val="auto"/>
                <w:spacing w:val="-1"/>
                <w:sz w:val="24"/>
                <w:szCs w:val="24"/>
              </w:rPr>
              <w:t xml:space="preserve">Проведение анализа закупочной </w:t>
            </w:r>
            <w:r>
              <w:rPr>
                <w:color w:val="auto"/>
                <w:sz w:val="24"/>
                <w:szCs w:val="24"/>
              </w:rPr>
              <w:t xml:space="preserve">деятельности на </w:t>
            </w:r>
            <w:r w:rsidRPr="00DB1B07">
              <w:rPr>
                <w:color w:val="auto"/>
                <w:sz w:val="24"/>
                <w:szCs w:val="24"/>
              </w:rPr>
              <w:t xml:space="preserve">предмет </w:t>
            </w:r>
            <w:proofErr w:type="spellStart"/>
            <w:r w:rsidRPr="00DB1B07">
              <w:rPr>
                <w:color w:val="auto"/>
                <w:spacing w:val="-1"/>
                <w:sz w:val="24"/>
                <w:szCs w:val="24"/>
              </w:rPr>
              <w:t>аффилированности</w:t>
            </w:r>
            <w:proofErr w:type="spellEnd"/>
            <w:r w:rsidRPr="00DB1B07">
              <w:rPr>
                <w:color w:val="auto"/>
                <w:spacing w:val="-1"/>
                <w:sz w:val="24"/>
                <w:szCs w:val="24"/>
              </w:rPr>
              <w:t xml:space="preserve">  либо  наличия </w:t>
            </w:r>
            <w:r>
              <w:rPr>
                <w:color w:val="auto"/>
                <w:spacing w:val="-3"/>
                <w:sz w:val="24"/>
                <w:szCs w:val="24"/>
              </w:rPr>
              <w:t xml:space="preserve">иных  </w:t>
            </w:r>
            <w:r w:rsidRPr="00DB1B07">
              <w:rPr>
                <w:color w:val="auto"/>
                <w:spacing w:val="-3"/>
                <w:sz w:val="24"/>
                <w:szCs w:val="24"/>
              </w:rPr>
              <w:t xml:space="preserve">коррупционных  проявлений </w:t>
            </w:r>
            <w:r w:rsidRPr="00DB1B07">
              <w:rPr>
                <w:color w:val="auto"/>
                <w:spacing w:val="-2"/>
                <w:sz w:val="24"/>
                <w:szCs w:val="24"/>
              </w:rPr>
              <w:t xml:space="preserve">между должностными лицами </w:t>
            </w:r>
            <w:r w:rsidRPr="00DB1B07">
              <w:rPr>
                <w:color w:val="auto"/>
                <w:sz w:val="24"/>
                <w:szCs w:val="24"/>
              </w:rPr>
              <w:t xml:space="preserve">заказчика и участника закупок, обеспечение </w:t>
            </w:r>
            <w:r>
              <w:rPr>
                <w:color w:val="auto"/>
                <w:sz w:val="24"/>
                <w:szCs w:val="24"/>
              </w:rPr>
              <w:t xml:space="preserve">проведения аналогичного </w:t>
            </w:r>
            <w:r w:rsidRPr="00DB1B07">
              <w:rPr>
                <w:color w:val="auto"/>
                <w:sz w:val="24"/>
                <w:szCs w:val="24"/>
              </w:rPr>
              <w:t xml:space="preserve">анализа в кировских </w:t>
            </w:r>
            <w:r w:rsidRPr="00DB1B07">
              <w:rPr>
                <w:color w:val="auto"/>
                <w:spacing w:val="-1"/>
                <w:sz w:val="24"/>
                <w:szCs w:val="24"/>
              </w:rPr>
              <w:t xml:space="preserve">областных государственных учреждениях   </w:t>
            </w:r>
          </w:p>
          <w:p w:rsidR="00F32BE4" w:rsidRPr="00DB1B07" w:rsidRDefault="00F32BE4" w:rsidP="00DB1B07">
            <w:pPr>
              <w:widowControl w:val="0"/>
              <w:autoSpaceDE w:val="0"/>
              <w:autoSpaceDN w:val="0"/>
              <w:ind w:right="-108"/>
              <w:rPr>
                <w:color w:val="auto"/>
                <w:spacing w:val="-1"/>
                <w:sz w:val="24"/>
                <w:szCs w:val="24"/>
              </w:rPr>
            </w:pPr>
            <w:r w:rsidRPr="00DB1B07">
              <w:rPr>
                <w:rFonts w:eastAsia="Calibri"/>
                <w:i/>
                <w:color w:val="auto"/>
              </w:rPr>
              <w:t>(подпункт 3.3  в редакции приказа министерства охраны окружающей среды Кировской области от 09.09.2021 № 200)</w:t>
            </w:r>
            <w:r w:rsidRPr="00DB1B07">
              <w:rPr>
                <w:color w:val="auto"/>
                <w:spacing w:val="-1"/>
                <w:sz w:val="24"/>
                <w:szCs w:val="24"/>
              </w:rPr>
              <w:t xml:space="preserve">   </w:t>
            </w:r>
          </w:p>
        </w:tc>
        <w:tc>
          <w:tcPr>
            <w:tcW w:w="7589" w:type="dxa"/>
          </w:tcPr>
          <w:p w:rsidR="00F32BE4" w:rsidRDefault="00F32BE4" w:rsidP="002736FB">
            <w:pPr>
              <w:pStyle w:val="1c"/>
              <w:tabs>
                <w:tab w:val="left" w:pos="0"/>
              </w:tabs>
              <w:spacing w:after="0" w:line="240" w:lineRule="auto"/>
              <w:ind w:firstLine="176"/>
              <w:rPr>
                <w:spacing w:val="-2"/>
                <w:sz w:val="24"/>
                <w:szCs w:val="24"/>
              </w:rPr>
            </w:pPr>
            <w:r>
              <w:rPr>
                <w:spacing w:val="-2"/>
                <w:sz w:val="24"/>
                <w:szCs w:val="24"/>
              </w:rPr>
              <w:t>П</w:t>
            </w:r>
            <w:r w:rsidRPr="00975CED">
              <w:rPr>
                <w:spacing w:val="-2"/>
                <w:sz w:val="24"/>
                <w:szCs w:val="24"/>
              </w:rPr>
              <w:t>риказ</w:t>
            </w:r>
            <w:r>
              <w:rPr>
                <w:spacing w:val="-2"/>
                <w:sz w:val="24"/>
                <w:szCs w:val="24"/>
              </w:rPr>
              <w:t>ом министерства</w:t>
            </w:r>
            <w:r w:rsidRPr="00975CED">
              <w:rPr>
                <w:spacing w:val="-2"/>
                <w:sz w:val="24"/>
                <w:szCs w:val="24"/>
              </w:rPr>
              <w:t xml:space="preserve"> от </w:t>
            </w:r>
            <w:r>
              <w:rPr>
                <w:spacing w:val="-2"/>
                <w:sz w:val="24"/>
                <w:szCs w:val="24"/>
              </w:rPr>
              <w:t>07.07.2022</w:t>
            </w:r>
            <w:r w:rsidRPr="00975CED">
              <w:rPr>
                <w:spacing w:val="-2"/>
                <w:sz w:val="24"/>
                <w:szCs w:val="24"/>
              </w:rPr>
              <w:t xml:space="preserve"> № </w:t>
            </w:r>
            <w:r>
              <w:rPr>
                <w:spacing w:val="-2"/>
                <w:sz w:val="24"/>
                <w:szCs w:val="24"/>
              </w:rPr>
              <w:t>122</w:t>
            </w:r>
            <w:r w:rsidRPr="00975CED">
              <w:rPr>
                <w:spacing w:val="-2"/>
                <w:sz w:val="24"/>
                <w:szCs w:val="24"/>
              </w:rPr>
              <w:t xml:space="preserve"> «О назначении лиц, ответственных за проведение экспертизы результатов, предусмотренных контрактом (договором)»,</w:t>
            </w:r>
            <w:r>
              <w:rPr>
                <w:spacing w:val="-2"/>
                <w:sz w:val="24"/>
                <w:szCs w:val="24"/>
              </w:rPr>
              <w:t xml:space="preserve"> утверждены:</w:t>
            </w:r>
          </w:p>
          <w:p w:rsidR="00F32BE4" w:rsidRDefault="00F32BE4" w:rsidP="002736FB">
            <w:pPr>
              <w:pStyle w:val="1c"/>
              <w:tabs>
                <w:tab w:val="left" w:pos="0"/>
              </w:tabs>
              <w:spacing w:after="0" w:line="240" w:lineRule="auto"/>
              <w:ind w:firstLine="176"/>
              <w:rPr>
                <w:spacing w:val="-2"/>
                <w:sz w:val="24"/>
                <w:szCs w:val="24"/>
              </w:rPr>
            </w:pPr>
            <w:r>
              <w:rPr>
                <w:spacing w:val="-2"/>
                <w:sz w:val="24"/>
                <w:szCs w:val="24"/>
              </w:rPr>
              <w:t xml:space="preserve">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F32BE4" w:rsidRPr="00F32BE4" w:rsidRDefault="00F32BE4" w:rsidP="00F32BE4">
            <w:pPr>
              <w:pStyle w:val="1c"/>
              <w:tabs>
                <w:tab w:val="left" w:pos="0"/>
              </w:tabs>
              <w:spacing w:after="0" w:line="240" w:lineRule="auto"/>
              <w:ind w:firstLine="176"/>
              <w:rPr>
                <w:spacing w:val="-2"/>
                <w:sz w:val="24"/>
                <w:szCs w:val="24"/>
              </w:rPr>
            </w:pPr>
            <w:r w:rsidRPr="00975CED">
              <w:rPr>
                <w:spacing w:val="-2"/>
                <w:sz w:val="24"/>
                <w:szCs w:val="24"/>
              </w:rPr>
              <w:t xml:space="preserve"> форма уведомления об отсутствии личной заинтересованности, которая может привести к конфликту интересов, представляемая одновременно с заключен</w:t>
            </w:r>
            <w:r>
              <w:rPr>
                <w:spacing w:val="-2"/>
                <w:sz w:val="24"/>
                <w:szCs w:val="24"/>
              </w:rPr>
              <w:t xml:space="preserve">ием по результатам </w:t>
            </w:r>
            <w:r w:rsidRPr="00975CED">
              <w:rPr>
                <w:spacing w:val="-2"/>
                <w:sz w:val="24"/>
                <w:szCs w:val="24"/>
              </w:rPr>
              <w:t xml:space="preserve">экспертизы </w:t>
            </w:r>
            <w:r>
              <w:rPr>
                <w:spacing w:val="-2"/>
                <w:sz w:val="24"/>
                <w:szCs w:val="24"/>
              </w:rPr>
              <w:t>исполнения контракта (договора).</w:t>
            </w:r>
          </w:p>
        </w:tc>
      </w:tr>
    </w:tbl>
    <w:p w:rsidR="00007E4C" w:rsidRPr="00007E4C" w:rsidRDefault="00007E4C">
      <w:pPr>
        <w:rPr>
          <w:sz w:val="16"/>
          <w:szCs w:val="16"/>
        </w:rPr>
      </w:pPr>
    </w:p>
    <w:tbl>
      <w:tblPr>
        <w:tblStyle w:val="a6"/>
        <w:tblW w:w="0" w:type="auto"/>
        <w:tblLook w:val="04A0" w:firstRow="1" w:lastRow="0" w:firstColumn="1" w:lastColumn="0" w:noHBand="0" w:noVBand="1"/>
      </w:tblPr>
      <w:tblGrid>
        <w:gridCol w:w="675"/>
        <w:gridCol w:w="7088"/>
        <w:gridCol w:w="7589"/>
      </w:tblGrid>
      <w:tr w:rsidR="00007E4C" w:rsidRPr="00D12177" w:rsidTr="00007E4C">
        <w:tc>
          <w:tcPr>
            <w:tcW w:w="675" w:type="dxa"/>
          </w:tcPr>
          <w:p w:rsidR="00007E4C" w:rsidRPr="00D12177" w:rsidRDefault="00007E4C" w:rsidP="0097118E">
            <w:pPr>
              <w:jc w:val="center"/>
              <w:rPr>
                <w:color w:val="000000" w:themeColor="text1"/>
                <w:sz w:val="24"/>
                <w:szCs w:val="24"/>
              </w:rPr>
            </w:pPr>
            <w:r w:rsidRPr="00D12177">
              <w:rPr>
                <w:color w:val="000000" w:themeColor="text1"/>
                <w:sz w:val="24"/>
                <w:szCs w:val="24"/>
              </w:rPr>
              <w:t>№</w:t>
            </w:r>
          </w:p>
          <w:p w:rsidR="00007E4C" w:rsidRPr="00D12177" w:rsidRDefault="00007E4C" w:rsidP="0097118E">
            <w:pPr>
              <w:jc w:val="center"/>
              <w:rPr>
                <w:color w:val="000000" w:themeColor="text1"/>
                <w:sz w:val="24"/>
                <w:szCs w:val="24"/>
              </w:rPr>
            </w:pPr>
            <w:r w:rsidRPr="00D12177">
              <w:rPr>
                <w:color w:val="000000" w:themeColor="text1"/>
                <w:sz w:val="24"/>
                <w:szCs w:val="24"/>
              </w:rPr>
              <w:t>п/п</w:t>
            </w:r>
          </w:p>
        </w:tc>
        <w:tc>
          <w:tcPr>
            <w:tcW w:w="7088" w:type="dxa"/>
          </w:tcPr>
          <w:p w:rsidR="00007E4C" w:rsidRPr="00D12177" w:rsidRDefault="00007E4C"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07E4C" w:rsidRPr="00EF1911" w:rsidRDefault="00007E4C"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007E4C" w:rsidRPr="00D12177" w:rsidRDefault="00007E4C"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F32BE4" w:rsidRPr="00D12177" w:rsidTr="00676459">
        <w:tc>
          <w:tcPr>
            <w:tcW w:w="675" w:type="dxa"/>
          </w:tcPr>
          <w:p w:rsidR="00F32BE4" w:rsidRPr="00D12177" w:rsidRDefault="00F32BE4" w:rsidP="00F32BE4">
            <w:pPr>
              <w:jc w:val="center"/>
              <w:rPr>
                <w:color w:val="000000" w:themeColor="text1"/>
              </w:rPr>
            </w:pPr>
          </w:p>
        </w:tc>
        <w:tc>
          <w:tcPr>
            <w:tcW w:w="7088" w:type="dxa"/>
          </w:tcPr>
          <w:p w:rsidR="00F32BE4" w:rsidRPr="00D12177" w:rsidRDefault="00F32BE4" w:rsidP="00F32BE4">
            <w:pPr>
              <w:rPr>
                <w:rFonts w:eastAsia="Calibri"/>
                <w:color w:val="000000" w:themeColor="text1"/>
              </w:rPr>
            </w:pPr>
          </w:p>
        </w:tc>
        <w:tc>
          <w:tcPr>
            <w:tcW w:w="7589" w:type="dxa"/>
          </w:tcPr>
          <w:p w:rsidR="00F32BE4" w:rsidRDefault="00F32BE4" w:rsidP="00F32BE4">
            <w:pPr>
              <w:pStyle w:val="ConsPlusNormal"/>
              <w:ind w:firstLine="222"/>
              <w:jc w:val="both"/>
              <w:rPr>
                <w:szCs w:val="24"/>
              </w:rPr>
            </w:pPr>
            <w:r>
              <w:rPr>
                <w:szCs w:val="24"/>
              </w:rPr>
              <w:t xml:space="preserve">В отчетном </w:t>
            </w:r>
            <w:r w:rsidRPr="00A14AD1">
              <w:rPr>
                <w:szCs w:val="24"/>
              </w:rPr>
              <w:t xml:space="preserve">периоде </w:t>
            </w:r>
            <w:r>
              <w:rPr>
                <w:szCs w:val="24"/>
              </w:rPr>
              <w:t xml:space="preserve">в рамках закупочной деятельности заключено                </w:t>
            </w:r>
            <w:r w:rsidRPr="006C0878">
              <w:rPr>
                <w:szCs w:val="24"/>
              </w:rPr>
              <w:t>218 государственных контракта,</w:t>
            </w:r>
            <w:r>
              <w:rPr>
                <w:szCs w:val="24"/>
              </w:rPr>
              <w:t xml:space="preserve"> при анализе на предмет </w:t>
            </w:r>
            <w:proofErr w:type="spellStart"/>
            <w:r>
              <w:rPr>
                <w:szCs w:val="24"/>
              </w:rPr>
              <w:t>аффилированости</w:t>
            </w:r>
            <w:proofErr w:type="spellEnd"/>
            <w:r>
              <w:rPr>
                <w:szCs w:val="24"/>
              </w:rPr>
              <w:t xml:space="preserve">, либо наличия иных коррупционных проявления между должностными лицами министерства и участниками закупок нарушений законодательства не установлено.  </w:t>
            </w:r>
          </w:p>
          <w:p w:rsidR="00F32BE4" w:rsidRPr="00AD1E8D" w:rsidRDefault="00F32BE4" w:rsidP="00F32BE4">
            <w:pPr>
              <w:pStyle w:val="ab"/>
              <w:ind w:left="0" w:firstLine="222"/>
              <w:contextualSpacing w:val="0"/>
              <w:jc w:val="both"/>
              <w:rPr>
                <w:color w:val="auto"/>
              </w:rPr>
            </w:pPr>
            <w:r w:rsidRPr="002736FB">
              <w:rPr>
                <w:color w:val="auto"/>
                <w:sz w:val="24"/>
                <w:szCs w:val="24"/>
              </w:rPr>
              <w:t>В 2022 году в подведомственных учреждениях анализ закупочной деятельности не проводился.</w:t>
            </w:r>
          </w:p>
        </w:tc>
      </w:tr>
      <w:tr w:rsidR="00EC5B37" w:rsidRPr="00D12177" w:rsidTr="00932396">
        <w:trPr>
          <w:trHeight w:val="5507"/>
        </w:trPr>
        <w:tc>
          <w:tcPr>
            <w:tcW w:w="675" w:type="dxa"/>
          </w:tcPr>
          <w:p w:rsidR="00EC5B37" w:rsidRPr="00D12177" w:rsidRDefault="00EC5B37" w:rsidP="00F32BE4">
            <w:pPr>
              <w:jc w:val="center"/>
              <w:rPr>
                <w:color w:val="000000" w:themeColor="text1"/>
                <w:sz w:val="24"/>
                <w:szCs w:val="24"/>
              </w:rPr>
            </w:pPr>
            <w:r w:rsidRPr="00D12177">
              <w:rPr>
                <w:color w:val="000000" w:themeColor="text1"/>
                <w:sz w:val="24"/>
                <w:szCs w:val="24"/>
              </w:rPr>
              <w:t>3.4</w:t>
            </w:r>
          </w:p>
        </w:tc>
        <w:tc>
          <w:tcPr>
            <w:tcW w:w="7088" w:type="dxa"/>
          </w:tcPr>
          <w:p w:rsidR="00EC5B37" w:rsidRPr="00D12177" w:rsidRDefault="00EC5B37" w:rsidP="00F32BE4">
            <w:pPr>
              <w:rPr>
                <w:color w:val="000000" w:themeColor="text1"/>
                <w:sz w:val="24"/>
                <w:szCs w:val="24"/>
              </w:rPr>
            </w:pPr>
            <w:r w:rsidRPr="00D12177">
              <w:rPr>
                <w:rFonts w:eastAsia="Calibri"/>
                <w:color w:val="000000" w:themeColor="text1"/>
                <w:sz w:val="24"/>
                <w:szCs w:val="24"/>
              </w:rPr>
              <w:t>Организация и обеспечение рабо</w:t>
            </w:r>
            <w:r>
              <w:rPr>
                <w:rFonts w:eastAsia="Calibri"/>
                <w:color w:val="000000" w:themeColor="text1"/>
                <w:sz w:val="24"/>
                <w:szCs w:val="24"/>
              </w:rPr>
              <w:t xml:space="preserve">ты по предупреждению коррупции </w:t>
            </w:r>
            <w:r w:rsidRPr="00D12177">
              <w:rPr>
                <w:rFonts w:eastAsia="Calibri"/>
                <w:color w:val="000000" w:themeColor="text1"/>
                <w:sz w:val="24"/>
                <w:szCs w:val="24"/>
              </w:rPr>
              <w:t>в подведомственных учреждениях</w:t>
            </w:r>
          </w:p>
        </w:tc>
        <w:tc>
          <w:tcPr>
            <w:tcW w:w="7589" w:type="dxa"/>
          </w:tcPr>
          <w:p w:rsidR="00EC5B37" w:rsidRDefault="00EC5B37" w:rsidP="00F32BE4">
            <w:pPr>
              <w:pStyle w:val="ab"/>
              <w:ind w:left="0" w:firstLine="222"/>
              <w:contextualSpacing w:val="0"/>
              <w:jc w:val="both"/>
              <w:rPr>
                <w:spacing w:val="-2"/>
                <w:sz w:val="24"/>
                <w:szCs w:val="24"/>
              </w:rPr>
            </w:pPr>
            <w:r w:rsidRPr="00AD1E8D">
              <w:rPr>
                <w:color w:val="auto"/>
                <w:sz w:val="24"/>
                <w:szCs w:val="24"/>
              </w:rPr>
              <w:t xml:space="preserve">Министерству подведомственны следующие государственные учреждения: КОГБУ «Кировский областной центр охраны окружающей среды и природопользования» (далее – КОГБУ «Областной природоохранный центр»),  КОГБУ «Вятский научно-технический информационный центр мониторинга и природопользования» </w:t>
            </w:r>
            <w:r>
              <w:rPr>
                <w:color w:val="auto"/>
                <w:sz w:val="24"/>
                <w:szCs w:val="24"/>
              </w:rPr>
              <w:t xml:space="preserve">  </w:t>
            </w:r>
            <w:r w:rsidRPr="00AD1E8D">
              <w:rPr>
                <w:color w:val="auto"/>
                <w:sz w:val="24"/>
                <w:szCs w:val="24"/>
              </w:rPr>
              <w:t xml:space="preserve">(далее </w:t>
            </w:r>
            <w:r>
              <w:rPr>
                <w:color w:val="auto"/>
                <w:sz w:val="24"/>
                <w:szCs w:val="24"/>
              </w:rPr>
              <w:t xml:space="preserve"> </w:t>
            </w:r>
            <w:r w:rsidRPr="00AD1E8D">
              <w:rPr>
                <w:color w:val="auto"/>
                <w:sz w:val="24"/>
                <w:szCs w:val="24"/>
              </w:rPr>
              <w:t xml:space="preserve">– </w:t>
            </w:r>
            <w:r>
              <w:rPr>
                <w:color w:val="auto"/>
                <w:sz w:val="24"/>
                <w:szCs w:val="24"/>
              </w:rPr>
              <w:t xml:space="preserve"> </w:t>
            </w:r>
            <w:r w:rsidRPr="00AD1E8D">
              <w:rPr>
                <w:color w:val="auto"/>
                <w:sz w:val="24"/>
                <w:szCs w:val="24"/>
              </w:rPr>
              <w:t>КОГБУ «</w:t>
            </w:r>
            <w:proofErr w:type="spellStart"/>
            <w:r w:rsidRPr="00AD1E8D">
              <w:rPr>
                <w:color w:val="auto"/>
                <w:sz w:val="24"/>
                <w:szCs w:val="24"/>
              </w:rPr>
              <w:t>ВятНТИЦМП</w:t>
            </w:r>
            <w:proofErr w:type="spellEnd"/>
            <w:r w:rsidRPr="00AD1E8D">
              <w:rPr>
                <w:color w:val="auto"/>
                <w:sz w:val="24"/>
                <w:szCs w:val="24"/>
              </w:rPr>
              <w:t xml:space="preserve">») </w:t>
            </w:r>
            <w:r>
              <w:rPr>
                <w:color w:val="auto"/>
                <w:sz w:val="24"/>
                <w:szCs w:val="24"/>
              </w:rPr>
              <w:t xml:space="preserve"> </w:t>
            </w:r>
            <w:r w:rsidRPr="00AD1E8D">
              <w:rPr>
                <w:color w:val="auto"/>
                <w:sz w:val="24"/>
                <w:szCs w:val="24"/>
              </w:rPr>
              <w:t xml:space="preserve">и </w:t>
            </w:r>
            <w:r>
              <w:rPr>
                <w:color w:val="auto"/>
                <w:sz w:val="24"/>
                <w:szCs w:val="24"/>
              </w:rPr>
              <w:t xml:space="preserve">   </w:t>
            </w:r>
            <w:r w:rsidRPr="00AD1E8D">
              <w:rPr>
                <w:color w:val="auto"/>
                <w:sz w:val="24"/>
                <w:szCs w:val="24"/>
              </w:rPr>
              <w:t xml:space="preserve">КОГКУ </w:t>
            </w:r>
          </w:p>
          <w:p w:rsidR="00EC5B37" w:rsidRPr="00AD1E8D" w:rsidRDefault="00EC5B37" w:rsidP="00AD1E8D">
            <w:pPr>
              <w:jc w:val="both"/>
              <w:rPr>
                <w:color w:val="auto"/>
                <w:sz w:val="24"/>
                <w:szCs w:val="24"/>
              </w:rPr>
            </w:pPr>
            <w:r w:rsidRPr="00AD1E8D">
              <w:rPr>
                <w:color w:val="auto"/>
                <w:sz w:val="24"/>
                <w:szCs w:val="24"/>
              </w:rPr>
              <w:t xml:space="preserve">«Кировский центр охраны и использования животного мира».  </w:t>
            </w:r>
          </w:p>
          <w:p w:rsidR="00EC5B37" w:rsidRPr="00AD1E8D" w:rsidRDefault="00EC5B37" w:rsidP="00AD1E8D">
            <w:pPr>
              <w:pStyle w:val="ab"/>
              <w:ind w:left="0" w:firstLine="222"/>
              <w:contextualSpacing w:val="0"/>
              <w:jc w:val="both"/>
              <w:rPr>
                <w:color w:val="auto"/>
                <w:sz w:val="24"/>
                <w:szCs w:val="24"/>
              </w:rPr>
            </w:pPr>
            <w:r w:rsidRPr="00AD1E8D">
              <w:rPr>
                <w:color w:val="auto"/>
                <w:sz w:val="24"/>
                <w:szCs w:val="24"/>
              </w:rPr>
              <w:t xml:space="preserve">В КОГБУ «Областной природоохранный центр» в отчетном периоде проведены следующие мероприятия </w:t>
            </w:r>
            <w:proofErr w:type="spellStart"/>
            <w:r w:rsidRPr="00AD1E8D">
              <w:rPr>
                <w:color w:val="auto"/>
                <w:sz w:val="24"/>
                <w:szCs w:val="24"/>
              </w:rPr>
              <w:t>аникоррупционной</w:t>
            </w:r>
            <w:proofErr w:type="spellEnd"/>
            <w:r w:rsidRPr="00AD1E8D">
              <w:rPr>
                <w:color w:val="auto"/>
                <w:sz w:val="24"/>
                <w:szCs w:val="24"/>
              </w:rPr>
              <w:t xml:space="preserve"> направленности:</w:t>
            </w:r>
          </w:p>
          <w:p w:rsidR="00EC5B37" w:rsidRPr="00AD1E8D" w:rsidRDefault="00EC5B37" w:rsidP="00AD1E8D">
            <w:pPr>
              <w:pStyle w:val="ab"/>
              <w:ind w:left="0" w:firstLine="222"/>
              <w:contextualSpacing w:val="0"/>
              <w:jc w:val="both"/>
              <w:rPr>
                <w:color w:val="auto"/>
                <w:sz w:val="24"/>
                <w:szCs w:val="24"/>
              </w:rPr>
            </w:pPr>
            <w:r w:rsidRPr="00AD1E8D">
              <w:rPr>
                <w:color w:val="auto"/>
                <w:sz w:val="24"/>
                <w:szCs w:val="24"/>
              </w:rPr>
              <w:t>17.02.2022 директором проведено совещание с должностными лицами учреждения «Соблюдение требований кодекса этики поведения работников КОГКУ «Областной природоохранный центр»;</w:t>
            </w:r>
          </w:p>
          <w:p w:rsidR="00EC5B37" w:rsidRPr="00AD1E8D" w:rsidRDefault="00EC5B37" w:rsidP="00AD1E8D">
            <w:pPr>
              <w:pStyle w:val="ab"/>
              <w:ind w:left="0" w:firstLine="222"/>
              <w:contextualSpacing w:val="0"/>
              <w:jc w:val="both"/>
              <w:rPr>
                <w:color w:val="auto"/>
                <w:sz w:val="24"/>
                <w:szCs w:val="24"/>
              </w:rPr>
            </w:pPr>
            <w:r w:rsidRPr="00AD1E8D">
              <w:rPr>
                <w:color w:val="auto"/>
                <w:sz w:val="24"/>
                <w:szCs w:val="24"/>
              </w:rPr>
              <w:t xml:space="preserve">29.06.2022 проведено совещание на тему «Недопущения составления неофициальной отчетности».  </w:t>
            </w:r>
          </w:p>
          <w:p w:rsidR="00EC5B37" w:rsidRPr="00AD1E8D" w:rsidRDefault="00EC5B37" w:rsidP="00AD1E8D">
            <w:pPr>
              <w:pStyle w:val="ConsPlusNormal"/>
              <w:ind w:firstLine="222"/>
              <w:jc w:val="both"/>
              <w:rPr>
                <w:szCs w:val="24"/>
              </w:rPr>
            </w:pPr>
            <w:r w:rsidRPr="00AD1E8D">
              <w:rPr>
                <w:szCs w:val="24"/>
              </w:rPr>
              <w:t>Уведомления о возникновении личной заинтересованности в учреждения не поступали; заседаний комиссии по конфликту интересов в учреждениях в отчетном периоду не проводились, из-за отсутствия основания.</w:t>
            </w:r>
          </w:p>
          <w:p w:rsidR="00EC5B37" w:rsidRDefault="00EC5B37" w:rsidP="00C25163">
            <w:pPr>
              <w:ind w:firstLine="175"/>
              <w:jc w:val="both"/>
              <w:rPr>
                <w:spacing w:val="-2"/>
                <w:sz w:val="24"/>
                <w:szCs w:val="24"/>
              </w:rPr>
            </w:pPr>
          </w:p>
        </w:tc>
      </w:tr>
      <w:tr w:rsidR="00F32BE4" w:rsidRPr="00D12177" w:rsidTr="00676459">
        <w:tc>
          <w:tcPr>
            <w:tcW w:w="675" w:type="dxa"/>
          </w:tcPr>
          <w:p w:rsidR="00F32BE4" w:rsidRPr="00D12177" w:rsidRDefault="00F32BE4" w:rsidP="0097118E">
            <w:pPr>
              <w:jc w:val="center"/>
              <w:rPr>
                <w:color w:val="000000" w:themeColor="text1"/>
                <w:sz w:val="24"/>
                <w:szCs w:val="24"/>
              </w:rPr>
            </w:pPr>
            <w:r w:rsidRPr="00D12177">
              <w:rPr>
                <w:color w:val="000000" w:themeColor="text1"/>
                <w:sz w:val="24"/>
                <w:szCs w:val="24"/>
              </w:rPr>
              <w:t>3.5</w:t>
            </w:r>
          </w:p>
        </w:tc>
        <w:tc>
          <w:tcPr>
            <w:tcW w:w="7088" w:type="dxa"/>
          </w:tcPr>
          <w:p w:rsidR="00F32BE4" w:rsidRPr="00AD1E8D" w:rsidRDefault="00F32BE4" w:rsidP="0097118E">
            <w:pPr>
              <w:rPr>
                <w:rFonts w:eastAsia="Calibri"/>
                <w:color w:val="000000" w:themeColor="text1"/>
                <w:sz w:val="24"/>
                <w:szCs w:val="24"/>
                <w:highlight w:val="yellow"/>
              </w:rPr>
            </w:pPr>
            <w:r w:rsidRPr="00932396">
              <w:rPr>
                <w:rFonts w:eastAsia="Calibri"/>
                <w:color w:val="000000" w:themeColor="text1"/>
                <w:sz w:val="24"/>
                <w:szCs w:val="24"/>
              </w:rPr>
              <w:t>Проведение в подведомственных учреждениях проверок соблюдения требований статьи 13.3 Федерального закона от 25.12.2008 № 273-ФЗ «О противодействии коррупции»</w:t>
            </w:r>
          </w:p>
        </w:tc>
        <w:tc>
          <w:tcPr>
            <w:tcW w:w="7589" w:type="dxa"/>
          </w:tcPr>
          <w:p w:rsidR="00EC5B37" w:rsidRPr="006247D3" w:rsidRDefault="00EC5B37" w:rsidP="00EC5B37">
            <w:pPr>
              <w:pStyle w:val="1c"/>
              <w:spacing w:after="0" w:line="240" w:lineRule="auto"/>
              <w:ind w:right="-32" w:firstLine="222"/>
              <w:rPr>
                <w:sz w:val="24"/>
                <w:szCs w:val="24"/>
              </w:rPr>
            </w:pPr>
            <w:r w:rsidRPr="006247D3">
              <w:rPr>
                <w:rFonts w:eastAsia="Calibri"/>
                <w:sz w:val="24"/>
                <w:szCs w:val="24"/>
              </w:rPr>
              <w:t xml:space="preserve">В декабре 2022 года министерством проведена </w:t>
            </w:r>
            <w:r w:rsidRPr="006247D3">
              <w:rPr>
                <w:sz w:val="24"/>
                <w:szCs w:val="24"/>
              </w:rPr>
              <w:t>камеральная проверка подведомственного учреждени</w:t>
            </w:r>
            <w:r>
              <w:rPr>
                <w:sz w:val="24"/>
                <w:szCs w:val="24"/>
              </w:rPr>
              <w:t>я</w:t>
            </w:r>
            <w:r w:rsidRPr="006247D3">
              <w:rPr>
                <w:sz w:val="24"/>
                <w:szCs w:val="24"/>
              </w:rPr>
              <w:t xml:space="preserve"> КОГБУ «О</w:t>
            </w:r>
            <w:r>
              <w:rPr>
                <w:sz w:val="24"/>
                <w:szCs w:val="24"/>
              </w:rPr>
              <w:t xml:space="preserve">бластной природоохранный центр» </w:t>
            </w:r>
            <w:r w:rsidRPr="006247D3">
              <w:rPr>
                <w:sz w:val="24"/>
                <w:szCs w:val="24"/>
              </w:rPr>
              <w:t>соблюдени</w:t>
            </w:r>
            <w:r>
              <w:rPr>
                <w:sz w:val="24"/>
                <w:szCs w:val="24"/>
              </w:rPr>
              <w:t>я</w:t>
            </w:r>
            <w:r w:rsidRPr="006247D3">
              <w:rPr>
                <w:sz w:val="24"/>
                <w:szCs w:val="24"/>
              </w:rPr>
              <w:t xml:space="preserve"> требований антикоррупционного</w:t>
            </w:r>
            <w:r>
              <w:rPr>
                <w:sz w:val="24"/>
                <w:szCs w:val="24"/>
              </w:rPr>
              <w:t xml:space="preserve"> законодательства.</w:t>
            </w:r>
            <w:r w:rsidRPr="006247D3">
              <w:rPr>
                <w:sz w:val="24"/>
                <w:szCs w:val="24"/>
              </w:rPr>
              <w:t xml:space="preserve"> </w:t>
            </w:r>
          </w:p>
          <w:p w:rsidR="00EC5B37" w:rsidRPr="006247D3" w:rsidRDefault="00EC5B37" w:rsidP="00EC5B37">
            <w:pPr>
              <w:pStyle w:val="1c"/>
              <w:spacing w:after="0" w:line="240" w:lineRule="auto"/>
              <w:ind w:firstLine="222"/>
              <w:rPr>
                <w:sz w:val="24"/>
                <w:szCs w:val="24"/>
              </w:rPr>
            </w:pPr>
            <w:r w:rsidRPr="006247D3">
              <w:rPr>
                <w:sz w:val="24"/>
                <w:szCs w:val="24"/>
              </w:rPr>
              <w:t>В ходе проверки были выявлены следующие нарушения:</w:t>
            </w:r>
          </w:p>
          <w:p w:rsidR="00F32BE4" w:rsidRPr="00F17BDE" w:rsidRDefault="00EC5B37" w:rsidP="00F17BDE">
            <w:pPr>
              <w:pStyle w:val="1c"/>
              <w:spacing w:after="0" w:line="240" w:lineRule="auto"/>
              <w:ind w:firstLine="222"/>
              <w:rPr>
                <w:sz w:val="24"/>
                <w:szCs w:val="24"/>
              </w:rPr>
            </w:pPr>
            <w:r w:rsidRPr="006247D3">
              <w:rPr>
                <w:sz w:val="24"/>
                <w:szCs w:val="24"/>
              </w:rPr>
              <w:t>не было организовано повышение квалификации ответственного лица за организацию и проведение антикоррупционной работы»</w:t>
            </w:r>
            <w:r>
              <w:rPr>
                <w:sz w:val="24"/>
                <w:szCs w:val="24"/>
              </w:rPr>
              <w:t>;</w:t>
            </w:r>
          </w:p>
        </w:tc>
      </w:tr>
    </w:tbl>
    <w:p w:rsidR="00007E4C" w:rsidRDefault="00007E4C"/>
    <w:tbl>
      <w:tblPr>
        <w:tblStyle w:val="a6"/>
        <w:tblW w:w="15417" w:type="dxa"/>
        <w:tblLook w:val="04A0" w:firstRow="1" w:lastRow="0" w:firstColumn="1" w:lastColumn="0" w:noHBand="0" w:noVBand="1"/>
      </w:tblPr>
      <w:tblGrid>
        <w:gridCol w:w="675"/>
        <w:gridCol w:w="7088"/>
        <w:gridCol w:w="7654"/>
      </w:tblGrid>
      <w:tr w:rsidR="00007E4C" w:rsidRPr="00D12177" w:rsidTr="00007E4C">
        <w:tc>
          <w:tcPr>
            <w:tcW w:w="675" w:type="dxa"/>
          </w:tcPr>
          <w:p w:rsidR="00007E4C" w:rsidRPr="00D12177" w:rsidRDefault="00007E4C" w:rsidP="0097118E">
            <w:pPr>
              <w:jc w:val="center"/>
              <w:rPr>
                <w:color w:val="000000" w:themeColor="text1"/>
                <w:sz w:val="24"/>
                <w:szCs w:val="24"/>
              </w:rPr>
            </w:pPr>
            <w:r w:rsidRPr="00D12177">
              <w:rPr>
                <w:color w:val="000000" w:themeColor="text1"/>
                <w:sz w:val="24"/>
                <w:szCs w:val="24"/>
              </w:rPr>
              <w:t>№</w:t>
            </w:r>
          </w:p>
          <w:p w:rsidR="00007E4C" w:rsidRPr="00D12177" w:rsidRDefault="00007E4C" w:rsidP="0097118E">
            <w:pPr>
              <w:jc w:val="center"/>
              <w:rPr>
                <w:color w:val="000000" w:themeColor="text1"/>
                <w:sz w:val="24"/>
                <w:szCs w:val="24"/>
              </w:rPr>
            </w:pPr>
            <w:r w:rsidRPr="00D12177">
              <w:rPr>
                <w:color w:val="000000" w:themeColor="text1"/>
                <w:sz w:val="24"/>
                <w:szCs w:val="24"/>
              </w:rPr>
              <w:t>п/п</w:t>
            </w:r>
          </w:p>
        </w:tc>
        <w:tc>
          <w:tcPr>
            <w:tcW w:w="7088" w:type="dxa"/>
          </w:tcPr>
          <w:p w:rsidR="00007E4C" w:rsidRPr="00D12177" w:rsidRDefault="00007E4C"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07E4C" w:rsidRPr="00EF1911" w:rsidRDefault="00007E4C"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007E4C" w:rsidRPr="00D12177" w:rsidRDefault="00007E4C"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F17BDE" w:rsidRPr="00D12177" w:rsidTr="00007E4C">
        <w:tc>
          <w:tcPr>
            <w:tcW w:w="675" w:type="dxa"/>
          </w:tcPr>
          <w:p w:rsidR="00F17BDE" w:rsidRPr="00D12177" w:rsidRDefault="00F17BDE" w:rsidP="00EB7584">
            <w:pPr>
              <w:jc w:val="center"/>
              <w:rPr>
                <w:color w:val="000000" w:themeColor="text1"/>
              </w:rPr>
            </w:pPr>
          </w:p>
        </w:tc>
        <w:tc>
          <w:tcPr>
            <w:tcW w:w="7088" w:type="dxa"/>
          </w:tcPr>
          <w:p w:rsidR="00F17BDE" w:rsidRPr="00D12177" w:rsidRDefault="00F17BDE" w:rsidP="00EB7584">
            <w:pPr>
              <w:pStyle w:val="ConsPlusNormal"/>
              <w:ind w:right="-14"/>
              <w:rPr>
                <w:color w:val="000000" w:themeColor="text1"/>
                <w:szCs w:val="24"/>
              </w:rPr>
            </w:pPr>
          </w:p>
        </w:tc>
        <w:tc>
          <w:tcPr>
            <w:tcW w:w="7654" w:type="dxa"/>
          </w:tcPr>
          <w:p w:rsidR="00F17BDE" w:rsidRPr="006247D3" w:rsidRDefault="00F17BDE" w:rsidP="00F17BDE">
            <w:pPr>
              <w:pStyle w:val="1c"/>
              <w:spacing w:after="0" w:line="240" w:lineRule="auto"/>
              <w:ind w:firstLine="222"/>
              <w:rPr>
                <w:sz w:val="24"/>
                <w:szCs w:val="24"/>
              </w:rPr>
            </w:pPr>
            <w:r w:rsidRPr="006247D3">
              <w:rPr>
                <w:sz w:val="24"/>
                <w:szCs w:val="24"/>
              </w:rPr>
              <w:t xml:space="preserve">не проведена оценка коррупционных рисков и не утвержден перечень должностей, связанных с коррупционными рисками; </w:t>
            </w:r>
          </w:p>
          <w:p w:rsidR="00F17BDE" w:rsidRPr="006247D3" w:rsidRDefault="00F17BDE" w:rsidP="00F17BDE">
            <w:pPr>
              <w:pStyle w:val="1c"/>
              <w:spacing w:after="0" w:line="240" w:lineRule="auto"/>
              <w:ind w:firstLine="222"/>
              <w:rPr>
                <w:sz w:val="24"/>
                <w:szCs w:val="24"/>
              </w:rPr>
            </w:pPr>
            <w:r w:rsidRPr="006247D3">
              <w:rPr>
                <w:sz w:val="24"/>
                <w:szCs w:val="24"/>
              </w:rPr>
              <w:t>на информационном стенде о противодействии коррупции размещена не актуальная информация;</w:t>
            </w:r>
          </w:p>
          <w:p w:rsidR="00F17BDE" w:rsidRPr="006247D3" w:rsidRDefault="00F17BDE" w:rsidP="00F17BDE">
            <w:pPr>
              <w:pStyle w:val="1c"/>
              <w:spacing w:after="0" w:line="240" w:lineRule="auto"/>
              <w:ind w:firstLine="222"/>
              <w:rPr>
                <w:rFonts w:eastAsia="Calibri"/>
                <w:sz w:val="24"/>
                <w:szCs w:val="24"/>
              </w:rPr>
            </w:pPr>
            <w:r w:rsidRPr="006247D3">
              <w:rPr>
                <w:sz w:val="24"/>
                <w:szCs w:val="24"/>
              </w:rPr>
              <w:t xml:space="preserve">в некоторых локальных правовых актах учреждения содержались формулировки не соответствующие федеральному законодательству. </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Каждое полугодие подведомственные учреждения представля</w:t>
            </w:r>
            <w:r>
              <w:rPr>
                <w:color w:val="auto"/>
                <w:sz w:val="24"/>
                <w:szCs w:val="24"/>
              </w:rPr>
              <w:t xml:space="preserve">ли </w:t>
            </w:r>
            <w:r w:rsidRPr="00EC5B37">
              <w:rPr>
                <w:color w:val="auto"/>
                <w:sz w:val="24"/>
                <w:szCs w:val="24"/>
              </w:rPr>
              <w:t>отчет о выполнении плана мероприятий о противодействии коррупции, в которых также содержалась информация о принятых локальных актах.</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 xml:space="preserve">С целью предупреждения коррупции, выполнения требований федерального и регионального законодательства о противодействии коррупции в учреждениях проведена следующая работа: </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утверждена антикоррупционная политика, с учетом особенностей условий функционирования и специфики работы учреждений;</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 xml:space="preserve"> разработаны и утверждены планы мероприятий по профилактике коррупционных проявлений;</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 xml:space="preserve">определены и назначены должностные лица, ответственные за работу по профилактике коррупционных и иных правонарушений; </w:t>
            </w:r>
          </w:p>
          <w:p w:rsidR="00F17BDE" w:rsidRPr="00EC5B37" w:rsidRDefault="00F17BDE" w:rsidP="00F17BDE">
            <w:pPr>
              <w:pStyle w:val="ab"/>
              <w:ind w:left="0" w:firstLine="222"/>
              <w:contextualSpacing w:val="0"/>
              <w:jc w:val="both"/>
              <w:rPr>
                <w:color w:val="auto"/>
                <w:sz w:val="24"/>
                <w:szCs w:val="24"/>
              </w:rPr>
            </w:pPr>
            <w:r w:rsidRPr="00EC5B37">
              <w:rPr>
                <w:color w:val="auto"/>
                <w:sz w:val="24"/>
                <w:szCs w:val="24"/>
              </w:rPr>
              <w:t>приняты Кодексы этики и служебного поведения сотрудников;</w:t>
            </w:r>
          </w:p>
          <w:p w:rsidR="00F17BDE" w:rsidRPr="00EC5B37" w:rsidRDefault="00F17BDE" w:rsidP="00F17BDE">
            <w:pPr>
              <w:autoSpaceDE w:val="0"/>
              <w:autoSpaceDN w:val="0"/>
              <w:adjustRightInd w:val="0"/>
              <w:ind w:firstLine="222"/>
              <w:jc w:val="both"/>
              <w:rPr>
                <w:color w:val="auto"/>
                <w:sz w:val="24"/>
                <w:szCs w:val="24"/>
              </w:rPr>
            </w:pPr>
            <w:r w:rsidRPr="00EC5B37">
              <w:rPr>
                <w:color w:val="auto"/>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урегулировании конфликта интересов;</w:t>
            </w:r>
          </w:p>
          <w:p w:rsidR="00F17BDE" w:rsidRDefault="00F17BDE" w:rsidP="00F17BDE">
            <w:pPr>
              <w:jc w:val="both"/>
              <w:rPr>
                <w:color w:val="auto"/>
                <w:sz w:val="24"/>
                <w:szCs w:val="24"/>
              </w:rPr>
            </w:pPr>
            <w:r>
              <w:rPr>
                <w:color w:val="auto"/>
                <w:sz w:val="24"/>
                <w:szCs w:val="24"/>
              </w:rPr>
              <w:t xml:space="preserve">  </w:t>
            </w:r>
            <w:r w:rsidRPr="00EC5B37">
              <w:rPr>
                <w:color w:val="auto"/>
                <w:sz w:val="24"/>
                <w:szCs w:val="24"/>
              </w:rPr>
              <w:t xml:space="preserve">директорами учреждений организован прием граждан, в </w:t>
            </w:r>
            <w:proofErr w:type="spellStart"/>
            <w:r w:rsidRPr="00EC5B37">
              <w:rPr>
                <w:color w:val="auto"/>
                <w:sz w:val="24"/>
                <w:szCs w:val="24"/>
              </w:rPr>
              <w:t>т.ч</w:t>
            </w:r>
            <w:proofErr w:type="spellEnd"/>
            <w:r w:rsidRPr="00EC5B37">
              <w:rPr>
                <w:color w:val="auto"/>
                <w:sz w:val="24"/>
                <w:szCs w:val="24"/>
              </w:rPr>
              <w:t>. и по сообщениям о коррупционных проявлениях в профессиональной деятельности специалистов.</w:t>
            </w:r>
          </w:p>
          <w:p w:rsidR="00F17BDE" w:rsidRPr="00D12177" w:rsidRDefault="00F17BDE" w:rsidP="00F17BDE">
            <w:pPr>
              <w:jc w:val="both"/>
              <w:rPr>
                <w:rFonts w:eastAsia="Calibri"/>
                <w:color w:val="000000" w:themeColor="text1"/>
              </w:rPr>
            </w:pPr>
          </w:p>
        </w:tc>
      </w:tr>
      <w:tr w:rsidR="00DB1B07" w:rsidRPr="00D12177" w:rsidTr="00007E4C">
        <w:tc>
          <w:tcPr>
            <w:tcW w:w="675" w:type="dxa"/>
          </w:tcPr>
          <w:p w:rsidR="00DB1B07" w:rsidRPr="00D12177" w:rsidRDefault="00DB1B07" w:rsidP="00EB7584">
            <w:pPr>
              <w:jc w:val="center"/>
              <w:rPr>
                <w:color w:val="000000" w:themeColor="text1"/>
                <w:sz w:val="24"/>
                <w:szCs w:val="24"/>
              </w:rPr>
            </w:pPr>
            <w:r w:rsidRPr="00D12177">
              <w:rPr>
                <w:color w:val="000000" w:themeColor="text1"/>
                <w:sz w:val="24"/>
                <w:szCs w:val="24"/>
              </w:rPr>
              <w:t>4</w:t>
            </w:r>
          </w:p>
        </w:tc>
        <w:tc>
          <w:tcPr>
            <w:tcW w:w="7088" w:type="dxa"/>
          </w:tcPr>
          <w:p w:rsidR="00DB1B07" w:rsidRPr="00D12177" w:rsidRDefault="00DB1B07" w:rsidP="00EB7584">
            <w:pPr>
              <w:pStyle w:val="ConsPlusNormal"/>
              <w:ind w:right="-14"/>
              <w:rPr>
                <w:color w:val="000000" w:themeColor="text1"/>
                <w:szCs w:val="24"/>
              </w:rPr>
            </w:pPr>
            <w:r w:rsidRPr="00D12177">
              <w:rPr>
                <w:color w:val="000000" w:themeColor="text1"/>
                <w:szCs w:val="24"/>
              </w:rPr>
              <w:t>Взаимодействие министерства с институтами гражданского общества и гражданами, обеспечение доступности информац</w:t>
            </w:r>
            <w:r w:rsidR="00D740C9">
              <w:rPr>
                <w:color w:val="000000" w:themeColor="text1"/>
                <w:szCs w:val="24"/>
              </w:rPr>
              <w:t xml:space="preserve">ии о деятельности министерства </w:t>
            </w:r>
          </w:p>
        </w:tc>
        <w:tc>
          <w:tcPr>
            <w:tcW w:w="7654" w:type="dxa"/>
          </w:tcPr>
          <w:p w:rsidR="00DB1B07" w:rsidRPr="00D12177" w:rsidRDefault="00DB1B07" w:rsidP="00EB7584">
            <w:pPr>
              <w:jc w:val="center"/>
              <w:rPr>
                <w:rFonts w:eastAsia="Calibri"/>
                <w:color w:val="000000" w:themeColor="text1"/>
                <w:sz w:val="24"/>
                <w:szCs w:val="24"/>
              </w:rPr>
            </w:pPr>
          </w:p>
        </w:tc>
      </w:tr>
    </w:tbl>
    <w:p w:rsidR="00F17BDE" w:rsidRDefault="00F17BDE"/>
    <w:p w:rsidR="00F17BDE" w:rsidRDefault="00F17BDE"/>
    <w:tbl>
      <w:tblPr>
        <w:tblStyle w:val="a6"/>
        <w:tblW w:w="15417" w:type="dxa"/>
        <w:tblLook w:val="04A0" w:firstRow="1" w:lastRow="0" w:firstColumn="1" w:lastColumn="0" w:noHBand="0" w:noVBand="1"/>
      </w:tblPr>
      <w:tblGrid>
        <w:gridCol w:w="675"/>
        <w:gridCol w:w="7088"/>
        <w:gridCol w:w="7654"/>
      </w:tblGrid>
      <w:tr w:rsidR="00F17BDE" w:rsidRPr="00D12177" w:rsidTr="00007E4C">
        <w:tc>
          <w:tcPr>
            <w:tcW w:w="675" w:type="dxa"/>
          </w:tcPr>
          <w:p w:rsidR="00F17BDE" w:rsidRPr="00D12177" w:rsidRDefault="00F17BDE" w:rsidP="00932396">
            <w:pPr>
              <w:jc w:val="center"/>
              <w:rPr>
                <w:color w:val="000000" w:themeColor="text1"/>
                <w:sz w:val="24"/>
                <w:szCs w:val="24"/>
              </w:rPr>
            </w:pPr>
            <w:r w:rsidRPr="00D12177">
              <w:rPr>
                <w:color w:val="000000" w:themeColor="text1"/>
                <w:sz w:val="24"/>
                <w:szCs w:val="24"/>
              </w:rPr>
              <w:lastRenderedPageBreak/>
              <w:t>№</w:t>
            </w:r>
          </w:p>
          <w:p w:rsidR="00F17BDE" w:rsidRPr="00D12177" w:rsidRDefault="00F17BDE" w:rsidP="00932396">
            <w:pPr>
              <w:jc w:val="center"/>
              <w:rPr>
                <w:color w:val="000000" w:themeColor="text1"/>
                <w:sz w:val="24"/>
                <w:szCs w:val="24"/>
              </w:rPr>
            </w:pPr>
            <w:r w:rsidRPr="00D12177">
              <w:rPr>
                <w:color w:val="000000" w:themeColor="text1"/>
                <w:sz w:val="24"/>
                <w:szCs w:val="24"/>
              </w:rPr>
              <w:t>п/п</w:t>
            </w:r>
          </w:p>
        </w:tc>
        <w:tc>
          <w:tcPr>
            <w:tcW w:w="7088" w:type="dxa"/>
          </w:tcPr>
          <w:p w:rsidR="00F17BDE" w:rsidRPr="00D12177" w:rsidRDefault="00F17BDE" w:rsidP="00932396">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F17BDE" w:rsidRPr="00EF1911" w:rsidRDefault="00F17BDE" w:rsidP="00932396">
            <w:pPr>
              <w:tabs>
                <w:tab w:val="left" w:pos="3390"/>
              </w:tabs>
              <w:jc w:val="center"/>
              <w:rPr>
                <w:color w:val="auto"/>
                <w:sz w:val="24"/>
                <w:szCs w:val="24"/>
              </w:rPr>
            </w:pPr>
            <w:r w:rsidRPr="00EF1911">
              <w:rPr>
                <w:color w:val="auto"/>
                <w:sz w:val="24"/>
                <w:szCs w:val="24"/>
              </w:rPr>
              <w:t xml:space="preserve">Информация о ходе реализации и  </w:t>
            </w:r>
          </w:p>
          <w:p w:rsidR="00F17BDE" w:rsidRPr="00D12177" w:rsidRDefault="00F17BDE" w:rsidP="00932396">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F17BDE" w:rsidRPr="00D12177" w:rsidTr="00007E4C">
        <w:tc>
          <w:tcPr>
            <w:tcW w:w="675" w:type="dxa"/>
          </w:tcPr>
          <w:p w:rsidR="00F17BDE" w:rsidRPr="00D12177" w:rsidRDefault="00F17BDE" w:rsidP="00966867">
            <w:pPr>
              <w:jc w:val="center"/>
              <w:rPr>
                <w:color w:val="000000" w:themeColor="text1"/>
                <w:sz w:val="24"/>
                <w:szCs w:val="24"/>
              </w:rPr>
            </w:pPr>
            <w:r w:rsidRPr="00D12177">
              <w:rPr>
                <w:color w:val="000000" w:themeColor="text1"/>
                <w:sz w:val="24"/>
                <w:szCs w:val="24"/>
              </w:rPr>
              <w:t>4.1</w:t>
            </w:r>
          </w:p>
        </w:tc>
        <w:tc>
          <w:tcPr>
            <w:tcW w:w="7088" w:type="dxa"/>
          </w:tcPr>
          <w:p w:rsidR="00F17BDE" w:rsidRDefault="00F17BDE" w:rsidP="00966867">
            <w:pPr>
              <w:pStyle w:val="ConsPlusNormal"/>
              <w:ind w:right="-14"/>
              <w:rPr>
                <w:szCs w:val="24"/>
              </w:rPr>
            </w:pPr>
            <w:r>
              <w:rPr>
                <w:spacing w:val="-2"/>
                <w:szCs w:val="24"/>
              </w:rPr>
              <w:t>Анализ поступивших в министерство</w:t>
            </w:r>
            <w:r>
              <w:rPr>
                <w:szCs w:val="24"/>
              </w:rPr>
              <w:t xml:space="preserve"> обращений граждан и организаций </w:t>
            </w:r>
            <w:r>
              <w:rPr>
                <w:spacing w:val="-2"/>
                <w:szCs w:val="24"/>
              </w:rPr>
              <w:t xml:space="preserve">на предмет наличия в них </w:t>
            </w:r>
            <w:r>
              <w:rPr>
                <w:szCs w:val="24"/>
              </w:rPr>
              <w:t xml:space="preserve">информации о фактах коррупции со </w:t>
            </w:r>
            <w:r>
              <w:rPr>
                <w:spacing w:val="-2"/>
                <w:szCs w:val="24"/>
              </w:rPr>
              <w:t xml:space="preserve">стороны  лиц,  замещающих </w:t>
            </w:r>
            <w:r>
              <w:rPr>
                <w:spacing w:val="-1"/>
                <w:szCs w:val="24"/>
              </w:rPr>
              <w:t xml:space="preserve">должности  государственной гражданской службы Кировской области, работников областных </w:t>
            </w:r>
            <w:r>
              <w:rPr>
                <w:szCs w:val="24"/>
              </w:rPr>
              <w:t>государственных учреждений</w:t>
            </w:r>
          </w:p>
          <w:p w:rsidR="00F17BDE" w:rsidRPr="00CB5E38" w:rsidRDefault="00F17BDE" w:rsidP="00966867">
            <w:pPr>
              <w:pStyle w:val="ConsPlusNormal"/>
              <w:ind w:right="-14"/>
              <w:rPr>
                <w:szCs w:val="24"/>
              </w:rPr>
            </w:pPr>
            <w:r w:rsidRPr="00D12177">
              <w:rPr>
                <w:rFonts w:eastAsia="Calibri"/>
                <w:i/>
                <w:color w:val="000000" w:themeColor="text1"/>
              </w:rPr>
              <w:t xml:space="preserve">(подпункт </w:t>
            </w:r>
            <w:r>
              <w:rPr>
                <w:rFonts w:eastAsia="Calibri"/>
                <w:i/>
                <w:color w:val="000000" w:themeColor="text1"/>
              </w:rPr>
              <w:t xml:space="preserve">4.1 </w:t>
            </w:r>
            <w:r w:rsidRPr="00D12177">
              <w:rPr>
                <w:rFonts w:eastAsia="Calibri"/>
                <w:i/>
                <w:color w:val="000000" w:themeColor="text1"/>
              </w:rPr>
              <w:t xml:space="preserve"> в редакции приказа министерства охраны окружающ</w:t>
            </w:r>
            <w:r>
              <w:rPr>
                <w:rFonts w:eastAsia="Calibri"/>
                <w:i/>
                <w:color w:val="000000" w:themeColor="text1"/>
              </w:rPr>
              <w:t xml:space="preserve">ей среды Кировской области от 09.09.2021 </w:t>
            </w:r>
            <w:r w:rsidRPr="00D12177">
              <w:rPr>
                <w:rFonts w:eastAsia="Calibri"/>
                <w:i/>
                <w:color w:val="000000" w:themeColor="text1"/>
              </w:rPr>
              <w:t xml:space="preserve">№ </w:t>
            </w:r>
            <w:r>
              <w:rPr>
                <w:rFonts w:eastAsia="Calibri"/>
                <w:i/>
                <w:color w:val="000000" w:themeColor="text1"/>
              </w:rPr>
              <w:t>200</w:t>
            </w:r>
            <w:r w:rsidRPr="00D12177">
              <w:rPr>
                <w:rFonts w:eastAsia="Calibri"/>
                <w:i/>
                <w:color w:val="000000" w:themeColor="text1"/>
              </w:rPr>
              <w:t>)</w:t>
            </w:r>
            <w:r w:rsidRPr="00336BA2">
              <w:rPr>
                <w:spacing w:val="-1"/>
                <w:szCs w:val="24"/>
              </w:rPr>
              <w:t xml:space="preserve">   </w:t>
            </w:r>
          </w:p>
        </w:tc>
        <w:tc>
          <w:tcPr>
            <w:tcW w:w="7654" w:type="dxa"/>
          </w:tcPr>
          <w:p w:rsidR="00F17BDE" w:rsidRPr="007773AF" w:rsidRDefault="00F17BDE" w:rsidP="00007E4C">
            <w:pPr>
              <w:widowControl w:val="0"/>
              <w:autoSpaceDE w:val="0"/>
              <w:autoSpaceDN w:val="0"/>
              <w:ind w:right="33" w:firstLine="175"/>
              <w:jc w:val="both"/>
              <w:rPr>
                <w:color w:val="auto"/>
                <w:sz w:val="24"/>
                <w:szCs w:val="24"/>
              </w:rPr>
            </w:pPr>
            <w:r w:rsidRPr="007773AF">
              <w:rPr>
                <w:color w:val="auto"/>
                <w:sz w:val="24"/>
                <w:szCs w:val="24"/>
              </w:rPr>
              <w:t>Планом мероприятий министерства охраны окружающей среды Кировской области по противодействию коррупции на 2021 – 2024 годы определены ответственные исполнители за проведение анализа обращений граждан и организаций, которые отслеживают в поступающих обращениях сведения о нарушения законодательства о противодействии коррупции,</w:t>
            </w:r>
          </w:p>
          <w:p w:rsidR="009300E6" w:rsidRDefault="00F42A40" w:rsidP="00F42A40">
            <w:pPr>
              <w:widowControl w:val="0"/>
              <w:autoSpaceDE w:val="0"/>
              <w:autoSpaceDN w:val="0"/>
              <w:ind w:right="33" w:firstLine="175"/>
              <w:jc w:val="both"/>
              <w:rPr>
                <w:color w:val="auto"/>
                <w:sz w:val="24"/>
                <w:szCs w:val="24"/>
              </w:rPr>
            </w:pPr>
            <w:r>
              <w:rPr>
                <w:color w:val="auto"/>
                <w:sz w:val="24"/>
                <w:szCs w:val="24"/>
              </w:rPr>
              <w:t>28.12.</w:t>
            </w:r>
            <w:r w:rsidR="00F17BDE" w:rsidRPr="007773AF">
              <w:rPr>
                <w:color w:val="auto"/>
                <w:sz w:val="24"/>
                <w:szCs w:val="24"/>
              </w:rPr>
              <w:t>202</w:t>
            </w:r>
            <w:r w:rsidR="00F17BDE">
              <w:rPr>
                <w:color w:val="auto"/>
                <w:sz w:val="24"/>
                <w:szCs w:val="24"/>
              </w:rPr>
              <w:t>2</w:t>
            </w:r>
            <w:r w:rsidR="00F17BDE" w:rsidRPr="007773AF">
              <w:rPr>
                <w:color w:val="auto"/>
                <w:sz w:val="24"/>
                <w:szCs w:val="24"/>
              </w:rPr>
              <w:t xml:space="preserve"> </w:t>
            </w:r>
            <w:r>
              <w:rPr>
                <w:color w:val="auto"/>
                <w:sz w:val="24"/>
                <w:szCs w:val="24"/>
              </w:rPr>
              <w:t>поступил</w:t>
            </w:r>
            <w:r w:rsidR="009300E6">
              <w:rPr>
                <w:color w:val="auto"/>
                <w:sz w:val="24"/>
                <w:szCs w:val="24"/>
              </w:rPr>
              <w:t>а</w:t>
            </w:r>
            <w:r>
              <w:rPr>
                <w:color w:val="auto"/>
                <w:sz w:val="24"/>
                <w:szCs w:val="24"/>
              </w:rPr>
              <w:t xml:space="preserve"> жалоба</w:t>
            </w:r>
            <w:r w:rsidR="00F17BDE" w:rsidRPr="007773AF">
              <w:rPr>
                <w:color w:val="auto"/>
                <w:sz w:val="24"/>
                <w:szCs w:val="24"/>
              </w:rPr>
              <w:t xml:space="preserve"> </w:t>
            </w:r>
            <w:r>
              <w:rPr>
                <w:color w:val="auto"/>
                <w:sz w:val="24"/>
                <w:szCs w:val="24"/>
              </w:rPr>
              <w:t>от гражданина, проживающего по адресу г. Киров, ул. Ивана Попова, д.21, в которо</w:t>
            </w:r>
            <w:r w:rsidR="009300E6">
              <w:rPr>
                <w:color w:val="auto"/>
                <w:sz w:val="24"/>
                <w:szCs w:val="24"/>
              </w:rPr>
              <w:t>й</w:t>
            </w:r>
            <w:r>
              <w:rPr>
                <w:color w:val="auto"/>
                <w:sz w:val="24"/>
                <w:szCs w:val="24"/>
              </w:rPr>
              <w:t xml:space="preserve"> обращается внимание на действие гражданского служащего</w:t>
            </w:r>
            <w:r w:rsidR="009300E6">
              <w:rPr>
                <w:color w:val="auto"/>
                <w:sz w:val="24"/>
                <w:szCs w:val="24"/>
              </w:rPr>
              <w:t xml:space="preserve"> министерства, замещающего должность главного специалиста-эксперта отдела охраны окружающей среды и аналитической информации</w:t>
            </w:r>
            <w:r w:rsidR="001466B2">
              <w:rPr>
                <w:color w:val="auto"/>
                <w:sz w:val="24"/>
                <w:szCs w:val="24"/>
              </w:rPr>
              <w:t>,</w:t>
            </w:r>
            <w:r w:rsidR="009300E6">
              <w:rPr>
                <w:color w:val="auto"/>
                <w:sz w:val="24"/>
                <w:szCs w:val="24"/>
              </w:rPr>
              <w:t xml:space="preserve"> и явля</w:t>
            </w:r>
            <w:r w:rsidR="001466B2">
              <w:rPr>
                <w:color w:val="auto"/>
                <w:sz w:val="24"/>
                <w:szCs w:val="24"/>
              </w:rPr>
              <w:t>ющегося</w:t>
            </w:r>
            <w:r w:rsidR="009300E6">
              <w:rPr>
                <w:color w:val="auto"/>
                <w:sz w:val="24"/>
                <w:szCs w:val="24"/>
              </w:rPr>
              <w:t xml:space="preserve"> председателем</w:t>
            </w:r>
            <w:r>
              <w:rPr>
                <w:color w:val="auto"/>
                <w:sz w:val="24"/>
                <w:szCs w:val="24"/>
              </w:rPr>
              <w:t xml:space="preserve"> </w:t>
            </w:r>
            <w:r w:rsidR="009300E6">
              <w:rPr>
                <w:color w:val="auto"/>
                <w:sz w:val="24"/>
                <w:szCs w:val="24"/>
              </w:rPr>
              <w:t>МКД, где проживает гражданин.</w:t>
            </w:r>
          </w:p>
          <w:p w:rsidR="00F17BDE" w:rsidRPr="007773AF" w:rsidRDefault="009300E6" w:rsidP="001466B2">
            <w:pPr>
              <w:widowControl w:val="0"/>
              <w:autoSpaceDE w:val="0"/>
              <w:autoSpaceDN w:val="0"/>
              <w:ind w:right="33" w:firstLine="175"/>
              <w:jc w:val="both"/>
              <w:rPr>
                <w:rFonts w:eastAsia="Calibri"/>
                <w:color w:val="auto"/>
                <w:sz w:val="24"/>
                <w:szCs w:val="24"/>
              </w:rPr>
            </w:pPr>
            <w:r>
              <w:rPr>
                <w:color w:val="auto"/>
                <w:sz w:val="24"/>
                <w:szCs w:val="24"/>
              </w:rPr>
              <w:t xml:space="preserve">По фактам изложенным в жалобе министерством </w:t>
            </w:r>
            <w:r w:rsidR="001466B2">
              <w:rPr>
                <w:color w:val="auto"/>
                <w:sz w:val="24"/>
                <w:szCs w:val="24"/>
              </w:rPr>
              <w:t xml:space="preserve">в январе 2023 года </w:t>
            </w:r>
            <w:r>
              <w:rPr>
                <w:color w:val="auto"/>
                <w:sz w:val="24"/>
                <w:szCs w:val="24"/>
              </w:rPr>
              <w:t>организована служебная проверка</w:t>
            </w:r>
            <w:r w:rsidR="001466B2">
              <w:rPr>
                <w:color w:val="auto"/>
                <w:sz w:val="24"/>
                <w:szCs w:val="24"/>
              </w:rPr>
              <w:t>.</w:t>
            </w:r>
            <w:r w:rsidR="00F42A40">
              <w:rPr>
                <w:color w:val="auto"/>
                <w:sz w:val="24"/>
                <w:szCs w:val="24"/>
              </w:rPr>
              <w:t xml:space="preserve"> </w:t>
            </w:r>
          </w:p>
        </w:tc>
      </w:tr>
      <w:tr w:rsidR="00F17BDE" w:rsidRPr="00D12177" w:rsidTr="00007E4C">
        <w:tc>
          <w:tcPr>
            <w:tcW w:w="675" w:type="dxa"/>
            <w:shd w:val="clear" w:color="auto" w:fill="FFFFFF" w:themeFill="background1"/>
          </w:tcPr>
          <w:p w:rsidR="00F17BDE" w:rsidRPr="007C3725" w:rsidRDefault="00F17BDE" w:rsidP="00EB7584">
            <w:pPr>
              <w:jc w:val="center"/>
              <w:rPr>
                <w:color w:val="000000" w:themeColor="text1"/>
                <w:sz w:val="24"/>
                <w:szCs w:val="24"/>
              </w:rPr>
            </w:pPr>
            <w:r w:rsidRPr="007C3725">
              <w:rPr>
                <w:color w:val="000000" w:themeColor="text1"/>
                <w:sz w:val="24"/>
                <w:szCs w:val="24"/>
              </w:rPr>
              <w:t>4.2</w:t>
            </w:r>
          </w:p>
        </w:tc>
        <w:tc>
          <w:tcPr>
            <w:tcW w:w="7088" w:type="dxa"/>
            <w:shd w:val="clear" w:color="auto" w:fill="FFFFFF" w:themeFill="background1"/>
          </w:tcPr>
          <w:p w:rsidR="00F17BDE" w:rsidRPr="007C3725" w:rsidRDefault="00F17BDE" w:rsidP="00D740C9">
            <w:pPr>
              <w:widowControl w:val="0"/>
              <w:autoSpaceDE w:val="0"/>
              <w:autoSpaceDN w:val="0"/>
              <w:rPr>
                <w:rFonts w:eastAsia="Calibri"/>
                <w:color w:val="000000" w:themeColor="text1"/>
                <w:sz w:val="24"/>
                <w:szCs w:val="24"/>
              </w:rPr>
            </w:pPr>
            <w:r w:rsidRPr="007C3725">
              <w:rPr>
                <w:rFonts w:eastAsia="Calibri"/>
                <w:color w:val="000000" w:themeColor="text1"/>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министерства</w:t>
            </w:r>
          </w:p>
        </w:tc>
        <w:tc>
          <w:tcPr>
            <w:tcW w:w="7654" w:type="dxa"/>
            <w:shd w:val="clear" w:color="auto" w:fill="FFFFFF" w:themeFill="background1"/>
          </w:tcPr>
          <w:p w:rsidR="00F17BDE" w:rsidRPr="007C3725" w:rsidRDefault="00F17BDE" w:rsidP="00007E4C">
            <w:pPr>
              <w:ind w:firstLine="175"/>
              <w:jc w:val="both"/>
              <w:rPr>
                <w:color w:val="auto"/>
                <w:sz w:val="24"/>
                <w:szCs w:val="24"/>
              </w:rPr>
            </w:pPr>
            <w:r w:rsidRPr="007C3725">
              <w:rPr>
                <w:color w:val="auto"/>
                <w:sz w:val="24"/>
                <w:szCs w:val="24"/>
              </w:rPr>
              <w:t>Информационные материалы по вопросам противодействия коррупции в отчетном периоде были размещены только на официальном сайте министерства, в иных СМИ такая информация не размещалась.</w:t>
            </w:r>
          </w:p>
        </w:tc>
      </w:tr>
      <w:tr w:rsidR="00F17BDE" w:rsidRPr="00D12177" w:rsidTr="00007E4C">
        <w:tc>
          <w:tcPr>
            <w:tcW w:w="675" w:type="dxa"/>
            <w:shd w:val="clear" w:color="auto" w:fill="FFFFFF" w:themeFill="background1"/>
          </w:tcPr>
          <w:p w:rsidR="00F17BDE" w:rsidRPr="00007E4C" w:rsidRDefault="00F17BDE" w:rsidP="00EB7584">
            <w:pPr>
              <w:jc w:val="center"/>
              <w:rPr>
                <w:color w:val="000000" w:themeColor="text1"/>
                <w:sz w:val="24"/>
                <w:szCs w:val="24"/>
              </w:rPr>
            </w:pPr>
            <w:r w:rsidRPr="00007E4C">
              <w:rPr>
                <w:color w:val="000000" w:themeColor="text1"/>
                <w:sz w:val="24"/>
                <w:szCs w:val="24"/>
              </w:rPr>
              <w:t>4.3</w:t>
            </w:r>
          </w:p>
        </w:tc>
        <w:tc>
          <w:tcPr>
            <w:tcW w:w="7088" w:type="dxa"/>
            <w:shd w:val="clear" w:color="auto" w:fill="FFFFFF" w:themeFill="background1"/>
          </w:tcPr>
          <w:p w:rsidR="00F17BDE" w:rsidRPr="00007E4C" w:rsidRDefault="00F17BDE" w:rsidP="00966867">
            <w:pPr>
              <w:widowControl w:val="0"/>
              <w:autoSpaceDE w:val="0"/>
              <w:autoSpaceDN w:val="0"/>
              <w:rPr>
                <w:color w:val="auto"/>
                <w:spacing w:val="-2"/>
                <w:sz w:val="24"/>
                <w:szCs w:val="24"/>
              </w:rPr>
            </w:pPr>
            <w:r w:rsidRPr="00007E4C">
              <w:rPr>
                <w:color w:val="auto"/>
                <w:sz w:val="24"/>
                <w:szCs w:val="24"/>
              </w:rPr>
              <w:t xml:space="preserve">Обеспечение работы телефона </w:t>
            </w:r>
            <w:r w:rsidRPr="00007E4C">
              <w:rPr>
                <w:color w:val="auto"/>
                <w:spacing w:val="-2"/>
                <w:sz w:val="24"/>
                <w:szCs w:val="24"/>
              </w:rPr>
              <w:t>доверия (горячей  линии, электронной   приемной)  в министерстве</w:t>
            </w:r>
          </w:p>
          <w:p w:rsidR="00F17BDE" w:rsidRPr="00007E4C" w:rsidRDefault="00F17BDE" w:rsidP="00007E4C">
            <w:pPr>
              <w:widowControl w:val="0"/>
              <w:autoSpaceDE w:val="0"/>
              <w:autoSpaceDN w:val="0"/>
              <w:rPr>
                <w:rFonts w:eastAsia="Calibri"/>
                <w:color w:val="auto"/>
                <w:sz w:val="24"/>
                <w:szCs w:val="24"/>
              </w:rPr>
            </w:pPr>
            <w:r w:rsidRPr="00007E4C">
              <w:rPr>
                <w:rFonts w:eastAsia="Calibri"/>
                <w:i/>
                <w:color w:val="auto"/>
              </w:rPr>
              <w:t>(подпункт 4.3  в редакции приказа министерства охраны окружающей среды Кировской области от 09.09.2021№ 200)</w:t>
            </w:r>
            <w:r w:rsidRPr="00007E4C">
              <w:rPr>
                <w:color w:val="auto"/>
                <w:spacing w:val="-1"/>
                <w:sz w:val="24"/>
                <w:szCs w:val="24"/>
              </w:rPr>
              <w:t xml:space="preserve">   </w:t>
            </w:r>
          </w:p>
        </w:tc>
        <w:tc>
          <w:tcPr>
            <w:tcW w:w="7654" w:type="dxa"/>
            <w:shd w:val="clear" w:color="auto" w:fill="FFFFFF" w:themeFill="background1"/>
          </w:tcPr>
          <w:p w:rsidR="003A071D" w:rsidRPr="003A071D" w:rsidRDefault="003A071D" w:rsidP="003A071D">
            <w:pPr>
              <w:widowControl w:val="0"/>
              <w:autoSpaceDE w:val="0"/>
              <w:autoSpaceDN w:val="0"/>
              <w:ind w:firstLine="222"/>
              <w:jc w:val="both"/>
              <w:rPr>
                <w:rFonts w:eastAsia="Calibri"/>
                <w:color w:val="auto"/>
                <w:sz w:val="24"/>
                <w:szCs w:val="24"/>
              </w:rPr>
            </w:pPr>
            <w:r w:rsidRPr="003A071D">
              <w:rPr>
                <w:rFonts w:eastAsia="Calibri"/>
                <w:color w:val="auto"/>
                <w:sz w:val="24"/>
                <w:szCs w:val="24"/>
              </w:rPr>
              <w:t xml:space="preserve">На сайте министерства в разделе «Противодействие коррупции» в подразделе «Обратная связь для сообщений о фактах коррупции» размещена информация для сообщения о фактах коррупции (почтовый адрес, адрес электронной почты), и телефоны доверия: министерства охраны окружающей среды Кировской области; управления профилактики коррупционных и иных правонарушений администрации Губернатора и Правительства Кировской области; Прокуратуры Кировской области; правоохранительных органов области, а также </w:t>
            </w:r>
            <w:r w:rsidRPr="003A071D">
              <w:rPr>
                <w:color w:val="auto"/>
                <w:sz w:val="24"/>
                <w:szCs w:val="24"/>
              </w:rPr>
              <w:t>Порядок работы телефона доверия по вопросам противодействия коррупции в министерстве охраны окружающей среды Кировской области, утвержденный распоряжением министерства от 07.10.2022 № 25.</w:t>
            </w:r>
          </w:p>
          <w:p w:rsidR="003A071D" w:rsidRPr="003A071D" w:rsidRDefault="003A071D" w:rsidP="003A071D">
            <w:pPr>
              <w:pStyle w:val="ConsPlusNormal"/>
              <w:ind w:firstLine="221"/>
              <w:jc w:val="both"/>
              <w:rPr>
                <w:szCs w:val="24"/>
              </w:rPr>
            </w:pPr>
            <w:r w:rsidRPr="003A071D">
              <w:rPr>
                <w:szCs w:val="24"/>
              </w:rPr>
              <w:t xml:space="preserve">Вопрос о технической возможности установки телефона доверия решился, отдельный номер выделен, аппарат установлен. </w:t>
            </w:r>
          </w:p>
          <w:p w:rsidR="00F17BDE" w:rsidRPr="007773AF" w:rsidRDefault="003A071D" w:rsidP="003A071D">
            <w:pPr>
              <w:ind w:firstLine="175"/>
              <w:jc w:val="both"/>
              <w:rPr>
                <w:rFonts w:eastAsia="Calibri"/>
                <w:color w:val="auto"/>
                <w:sz w:val="24"/>
                <w:szCs w:val="24"/>
              </w:rPr>
            </w:pPr>
            <w:r w:rsidRPr="003A071D">
              <w:rPr>
                <w:color w:val="auto"/>
                <w:sz w:val="24"/>
                <w:szCs w:val="24"/>
              </w:rPr>
              <w:t>По указанным каналам  связи в отчетном периоде 2022 года обращений не поступало.</w:t>
            </w:r>
          </w:p>
        </w:tc>
      </w:tr>
    </w:tbl>
    <w:p w:rsidR="007773AF" w:rsidRPr="00D740C9" w:rsidRDefault="007773AF">
      <w:pPr>
        <w:rPr>
          <w:sz w:val="16"/>
          <w:szCs w:val="16"/>
        </w:rPr>
      </w:pPr>
    </w:p>
    <w:tbl>
      <w:tblPr>
        <w:tblStyle w:val="a6"/>
        <w:tblW w:w="15417" w:type="dxa"/>
        <w:tblLook w:val="04A0" w:firstRow="1" w:lastRow="0" w:firstColumn="1" w:lastColumn="0" w:noHBand="0" w:noVBand="1"/>
      </w:tblPr>
      <w:tblGrid>
        <w:gridCol w:w="675"/>
        <w:gridCol w:w="7088"/>
        <w:gridCol w:w="7654"/>
      </w:tblGrid>
      <w:tr w:rsidR="007773AF" w:rsidRPr="00D12177" w:rsidTr="007773AF">
        <w:tc>
          <w:tcPr>
            <w:tcW w:w="675" w:type="dxa"/>
          </w:tcPr>
          <w:p w:rsidR="007773AF" w:rsidRPr="00D12177" w:rsidRDefault="007773AF" w:rsidP="0097118E">
            <w:pPr>
              <w:jc w:val="center"/>
              <w:rPr>
                <w:color w:val="000000" w:themeColor="text1"/>
                <w:sz w:val="24"/>
                <w:szCs w:val="24"/>
              </w:rPr>
            </w:pPr>
            <w:r w:rsidRPr="00D12177">
              <w:rPr>
                <w:color w:val="000000" w:themeColor="text1"/>
                <w:sz w:val="24"/>
                <w:szCs w:val="24"/>
              </w:rPr>
              <w:t>№</w:t>
            </w:r>
          </w:p>
          <w:p w:rsidR="007773AF" w:rsidRPr="00D12177" w:rsidRDefault="007773AF" w:rsidP="0097118E">
            <w:pPr>
              <w:jc w:val="center"/>
              <w:rPr>
                <w:color w:val="000000" w:themeColor="text1"/>
                <w:sz w:val="24"/>
                <w:szCs w:val="24"/>
              </w:rPr>
            </w:pPr>
            <w:r w:rsidRPr="00D12177">
              <w:rPr>
                <w:color w:val="000000" w:themeColor="text1"/>
                <w:sz w:val="24"/>
                <w:szCs w:val="24"/>
              </w:rPr>
              <w:t>п/п</w:t>
            </w:r>
          </w:p>
        </w:tc>
        <w:tc>
          <w:tcPr>
            <w:tcW w:w="7088" w:type="dxa"/>
          </w:tcPr>
          <w:p w:rsidR="007773AF" w:rsidRPr="00D12177" w:rsidRDefault="007773AF"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7773AF" w:rsidRPr="00EF1911" w:rsidRDefault="007773AF"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7773AF" w:rsidRPr="00D12177" w:rsidRDefault="007773AF"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676459" w:rsidRPr="00D12177" w:rsidTr="007773AF">
        <w:tc>
          <w:tcPr>
            <w:tcW w:w="675" w:type="dxa"/>
            <w:shd w:val="clear" w:color="auto" w:fill="FFFFFF" w:themeFill="background1"/>
          </w:tcPr>
          <w:p w:rsidR="00676459" w:rsidRPr="00007E4C" w:rsidRDefault="00676459" w:rsidP="00966867">
            <w:pPr>
              <w:jc w:val="center"/>
              <w:rPr>
                <w:color w:val="000000" w:themeColor="text1"/>
                <w:sz w:val="24"/>
                <w:szCs w:val="24"/>
              </w:rPr>
            </w:pPr>
            <w:r w:rsidRPr="00007E4C">
              <w:rPr>
                <w:color w:val="000000" w:themeColor="text1"/>
                <w:sz w:val="24"/>
                <w:szCs w:val="24"/>
              </w:rPr>
              <w:t>4.4</w:t>
            </w:r>
          </w:p>
        </w:tc>
        <w:tc>
          <w:tcPr>
            <w:tcW w:w="7088" w:type="dxa"/>
            <w:shd w:val="clear" w:color="auto" w:fill="FFFFFF" w:themeFill="background1"/>
          </w:tcPr>
          <w:p w:rsidR="00676459" w:rsidRPr="00007E4C" w:rsidRDefault="00676459" w:rsidP="00007E4C">
            <w:pPr>
              <w:widowControl w:val="0"/>
              <w:autoSpaceDE w:val="0"/>
              <w:autoSpaceDN w:val="0"/>
              <w:rPr>
                <w:rFonts w:eastAsia="Calibri"/>
                <w:color w:val="000000" w:themeColor="text1"/>
                <w:sz w:val="24"/>
                <w:szCs w:val="24"/>
              </w:rPr>
            </w:pPr>
            <w:r w:rsidRPr="00007E4C">
              <w:rPr>
                <w:rFonts w:eastAsia="Calibri"/>
                <w:color w:val="000000" w:themeColor="text1"/>
                <w:sz w:val="24"/>
                <w:szCs w:val="24"/>
              </w:rPr>
              <w:t>Привлечение членов общественных советов к осуществлению контроля за выполнением меропр</w:t>
            </w:r>
            <w:r w:rsidR="00007E4C" w:rsidRPr="00007E4C">
              <w:rPr>
                <w:rFonts w:eastAsia="Calibri"/>
                <w:color w:val="000000" w:themeColor="text1"/>
                <w:sz w:val="24"/>
                <w:szCs w:val="24"/>
              </w:rPr>
              <w:t xml:space="preserve">иятий, предусмотренных планами </w:t>
            </w:r>
            <w:r w:rsidRPr="007C3725">
              <w:rPr>
                <w:rFonts w:eastAsia="Calibri"/>
                <w:color w:val="000000" w:themeColor="text1"/>
                <w:sz w:val="24"/>
                <w:szCs w:val="24"/>
              </w:rPr>
              <w:t>по противодействию коррупции</w:t>
            </w:r>
          </w:p>
          <w:p w:rsidR="00676459" w:rsidRPr="00007E4C" w:rsidRDefault="00676459" w:rsidP="00966867">
            <w:pPr>
              <w:pStyle w:val="ConsPlusNormal"/>
              <w:rPr>
                <w:color w:val="000000" w:themeColor="text1"/>
                <w:szCs w:val="24"/>
              </w:rPr>
            </w:pPr>
          </w:p>
        </w:tc>
        <w:tc>
          <w:tcPr>
            <w:tcW w:w="7654" w:type="dxa"/>
            <w:shd w:val="clear" w:color="auto" w:fill="FFFFFF" w:themeFill="background1"/>
          </w:tcPr>
          <w:p w:rsidR="007C3725" w:rsidRPr="007C3725" w:rsidRDefault="007C3725" w:rsidP="007C3725">
            <w:pPr>
              <w:tabs>
                <w:tab w:val="left" w:pos="3390"/>
              </w:tabs>
              <w:ind w:firstLine="222"/>
              <w:jc w:val="both"/>
              <w:rPr>
                <w:rFonts w:eastAsia="Calibri"/>
                <w:color w:val="auto"/>
                <w:sz w:val="24"/>
                <w:szCs w:val="24"/>
              </w:rPr>
            </w:pPr>
            <w:r w:rsidRPr="007C3725">
              <w:rPr>
                <w:rFonts w:eastAsia="Calibri"/>
                <w:color w:val="auto"/>
                <w:sz w:val="24"/>
                <w:szCs w:val="24"/>
              </w:rPr>
              <w:t>Положением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министерства от 27.11.2018 № 22, предусмотрено включение в состав комиссии представителя Общественного совета при министерстве.</w:t>
            </w:r>
          </w:p>
          <w:p w:rsidR="007C3725" w:rsidRPr="007C3725" w:rsidRDefault="007C3725" w:rsidP="007C3725">
            <w:pPr>
              <w:tabs>
                <w:tab w:val="left" w:pos="3390"/>
              </w:tabs>
              <w:ind w:firstLine="222"/>
              <w:jc w:val="both"/>
              <w:rPr>
                <w:color w:val="auto"/>
                <w:sz w:val="24"/>
                <w:szCs w:val="24"/>
              </w:rPr>
            </w:pPr>
            <w:r w:rsidRPr="007C3725">
              <w:rPr>
                <w:color w:val="auto"/>
                <w:sz w:val="24"/>
                <w:szCs w:val="24"/>
              </w:rPr>
              <w:t>Планом противодействия коррупции предусмотрены мероприятия проведения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ежегодного отчета о выполнении плана по противодействию коррупции.</w:t>
            </w:r>
          </w:p>
          <w:p w:rsidR="00676459" w:rsidRPr="00D12177" w:rsidRDefault="007C3725" w:rsidP="007C3725">
            <w:pPr>
              <w:ind w:firstLine="317"/>
              <w:jc w:val="both"/>
              <w:rPr>
                <w:color w:val="000000" w:themeColor="text1"/>
                <w:sz w:val="24"/>
                <w:szCs w:val="24"/>
              </w:rPr>
            </w:pPr>
            <w:r w:rsidRPr="007C3725">
              <w:rPr>
                <w:color w:val="auto"/>
                <w:sz w:val="24"/>
                <w:szCs w:val="24"/>
              </w:rPr>
              <w:t xml:space="preserve">В настоящее время процедура формирования нового состава Общественного совета при министерстве завершена, в 1 квартале </w:t>
            </w:r>
            <w:r>
              <w:rPr>
                <w:color w:val="auto"/>
                <w:sz w:val="24"/>
                <w:szCs w:val="24"/>
              </w:rPr>
              <w:t xml:space="preserve">                 </w:t>
            </w:r>
            <w:r w:rsidRPr="007C3725">
              <w:rPr>
                <w:color w:val="auto"/>
                <w:sz w:val="24"/>
                <w:szCs w:val="24"/>
              </w:rPr>
              <w:t>2023 г</w:t>
            </w:r>
            <w:r>
              <w:rPr>
                <w:color w:val="auto"/>
                <w:sz w:val="24"/>
                <w:szCs w:val="24"/>
              </w:rPr>
              <w:t>ода</w:t>
            </w:r>
            <w:r w:rsidRPr="007C3725">
              <w:rPr>
                <w:color w:val="auto"/>
                <w:sz w:val="24"/>
                <w:szCs w:val="24"/>
              </w:rPr>
              <w:t xml:space="preserve"> планируется провести перечисленные выше мероприятия.</w:t>
            </w:r>
          </w:p>
        </w:tc>
      </w:tr>
      <w:tr w:rsidR="00676459" w:rsidRPr="00D12177" w:rsidTr="007773AF">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4.5</w:t>
            </w:r>
          </w:p>
        </w:tc>
        <w:tc>
          <w:tcPr>
            <w:tcW w:w="7088" w:type="dxa"/>
          </w:tcPr>
          <w:p w:rsidR="00676459" w:rsidRPr="00907B21" w:rsidRDefault="00676459" w:rsidP="00907B21">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Обеспечение наполнения подразделов, посвященных вопросам противодействия коррупции, официального сайта</w:t>
            </w:r>
            <w:r>
              <w:rPr>
                <w:rFonts w:eastAsia="Calibri"/>
                <w:color w:val="000000" w:themeColor="text1"/>
                <w:sz w:val="24"/>
                <w:szCs w:val="24"/>
              </w:rPr>
              <w:t xml:space="preserve"> </w:t>
            </w:r>
            <w:r w:rsidRPr="00D12177">
              <w:rPr>
                <w:rFonts w:eastAsia="Calibri"/>
                <w:color w:val="000000" w:themeColor="text1"/>
                <w:sz w:val="24"/>
                <w:szCs w:val="24"/>
              </w:rPr>
              <w:t xml:space="preserve">министерства в соответствии с требованиями приказа Министерства труда и социальной защиты Российской Федерации от 07.10.2013 № 530н </w:t>
            </w:r>
            <w:r w:rsidRPr="00D12177">
              <w:rPr>
                <w:rFonts w:eastAsia="Calibri"/>
                <w:color w:val="000000" w:themeColor="text1"/>
                <w:sz w:val="24"/>
                <w:szCs w:val="24"/>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7654" w:type="dxa"/>
          </w:tcPr>
          <w:p w:rsidR="009A68BD" w:rsidRPr="00E434BD" w:rsidRDefault="009A68BD" w:rsidP="009A68BD">
            <w:pPr>
              <w:widowControl w:val="0"/>
              <w:autoSpaceDE w:val="0"/>
              <w:autoSpaceDN w:val="0"/>
              <w:ind w:firstLine="222"/>
              <w:jc w:val="both"/>
              <w:rPr>
                <w:sz w:val="24"/>
                <w:szCs w:val="24"/>
              </w:rPr>
            </w:pPr>
            <w:r w:rsidRPr="009A68BD">
              <w:rPr>
                <w:color w:val="auto"/>
                <w:sz w:val="24"/>
                <w:szCs w:val="24"/>
              </w:rPr>
              <w:t>Министерством постоянно проводится работа по актуализации сведений соответствующих разделов официального сайта, посвященных вопросам противодействия коррупции</w:t>
            </w:r>
            <w:r w:rsidRPr="00E434BD">
              <w:rPr>
                <w:sz w:val="24"/>
                <w:szCs w:val="24"/>
              </w:rPr>
              <w:t>.</w:t>
            </w:r>
          </w:p>
          <w:p w:rsidR="009A68BD" w:rsidRPr="00A422A0" w:rsidRDefault="009A68BD" w:rsidP="009A68BD">
            <w:pPr>
              <w:pStyle w:val="1c"/>
              <w:spacing w:after="0" w:line="240" w:lineRule="auto"/>
              <w:ind w:firstLine="221"/>
              <w:rPr>
                <w:sz w:val="24"/>
                <w:szCs w:val="24"/>
              </w:rPr>
            </w:pPr>
            <w:r w:rsidRPr="00A422A0">
              <w:rPr>
                <w:sz w:val="24"/>
                <w:szCs w:val="24"/>
              </w:rPr>
              <w:t xml:space="preserve">На дату подготовки настоящей информации актуализированы следующие сведения: </w:t>
            </w:r>
          </w:p>
          <w:p w:rsidR="009A68BD" w:rsidRPr="00A422A0" w:rsidRDefault="009A68BD" w:rsidP="009A68BD">
            <w:pPr>
              <w:pStyle w:val="1c"/>
              <w:spacing w:after="0" w:line="240" w:lineRule="auto"/>
              <w:ind w:firstLine="221"/>
              <w:rPr>
                <w:sz w:val="24"/>
                <w:szCs w:val="24"/>
              </w:rPr>
            </w:pPr>
            <w:r w:rsidRPr="00A422A0">
              <w:rPr>
                <w:sz w:val="24"/>
                <w:szCs w:val="24"/>
              </w:rPr>
              <w:t xml:space="preserve">в подразделах «Региональные правовые акты»  и «Правовые акты министерства охраны окружающей среды Кировской области» удалены  нормативные правые акты утратившие силу, и добавлены документы в действующей редакции; </w:t>
            </w:r>
          </w:p>
          <w:p w:rsidR="009A68BD" w:rsidRPr="00A422A0" w:rsidRDefault="009A68BD" w:rsidP="009A68BD">
            <w:pPr>
              <w:pStyle w:val="1c"/>
              <w:spacing w:after="0" w:line="240" w:lineRule="auto"/>
              <w:ind w:firstLine="222"/>
              <w:rPr>
                <w:sz w:val="24"/>
                <w:szCs w:val="24"/>
              </w:rPr>
            </w:pPr>
            <w:r w:rsidRPr="00A422A0">
              <w:rPr>
                <w:sz w:val="24"/>
                <w:szCs w:val="24"/>
              </w:rPr>
              <w:t>подраздел «Формы документов, связанных с противодействием коррупции, для заполнения» дополнен формами документов, обязательных к размещению в указанном подразделе;</w:t>
            </w:r>
          </w:p>
          <w:p w:rsidR="00676459" w:rsidRPr="00C10DAC" w:rsidRDefault="009A68BD" w:rsidP="00C10DAC">
            <w:pPr>
              <w:pStyle w:val="1c"/>
              <w:spacing w:after="0" w:line="240" w:lineRule="auto"/>
              <w:ind w:firstLine="222"/>
              <w:rPr>
                <w:sz w:val="24"/>
                <w:szCs w:val="24"/>
              </w:rPr>
            </w:pPr>
            <w:r w:rsidRPr="00A422A0">
              <w:rPr>
                <w:sz w:val="24"/>
                <w:szCs w:val="24"/>
              </w:rPr>
              <w:t>в подразделе «Комиссия по соблюдению требований к служебному поведению и урегулированию конфликта интересов» отражены изменения в составе комиссии по соблюдению требований к служебному поведению и урегулированию конфликта интересов, и дополнен информацией о работе комиссии в  20</w:t>
            </w:r>
            <w:r>
              <w:rPr>
                <w:sz w:val="24"/>
                <w:szCs w:val="24"/>
              </w:rPr>
              <w:t>20 и 2021</w:t>
            </w:r>
            <w:r w:rsidRPr="00A422A0">
              <w:rPr>
                <w:sz w:val="24"/>
                <w:szCs w:val="24"/>
              </w:rPr>
              <w:t xml:space="preserve"> го</w:t>
            </w:r>
            <w:r>
              <w:rPr>
                <w:sz w:val="24"/>
                <w:szCs w:val="24"/>
              </w:rPr>
              <w:t>дах</w:t>
            </w:r>
            <w:r w:rsidR="00C10DAC">
              <w:rPr>
                <w:sz w:val="24"/>
                <w:szCs w:val="24"/>
              </w:rPr>
              <w:t>;</w:t>
            </w:r>
          </w:p>
        </w:tc>
      </w:tr>
    </w:tbl>
    <w:p w:rsidR="00907B21" w:rsidRDefault="00907B21"/>
    <w:p w:rsidR="00C10DAC" w:rsidRDefault="00C10DAC"/>
    <w:tbl>
      <w:tblPr>
        <w:tblStyle w:val="a6"/>
        <w:tblW w:w="0" w:type="auto"/>
        <w:tblLook w:val="04A0" w:firstRow="1" w:lastRow="0" w:firstColumn="1" w:lastColumn="0" w:noHBand="0" w:noVBand="1"/>
      </w:tblPr>
      <w:tblGrid>
        <w:gridCol w:w="675"/>
        <w:gridCol w:w="7088"/>
        <w:gridCol w:w="7589"/>
      </w:tblGrid>
      <w:tr w:rsidR="00A5519B" w:rsidRPr="00D12177" w:rsidTr="00A5519B">
        <w:tc>
          <w:tcPr>
            <w:tcW w:w="675" w:type="dxa"/>
          </w:tcPr>
          <w:p w:rsidR="00A5519B" w:rsidRPr="00D12177" w:rsidRDefault="00A5519B" w:rsidP="0097118E">
            <w:pPr>
              <w:jc w:val="center"/>
              <w:rPr>
                <w:color w:val="000000" w:themeColor="text1"/>
                <w:sz w:val="24"/>
                <w:szCs w:val="24"/>
              </w:rPr>
            </w:pPr>
            <w:r w:rsidRPr="00D12177">
              <w:rPr>
                <w:color w:val="000000" w:themeColor="text1"/>
                <w:sz w:val="24"/>
                <w:szCs w:val="24"/>
              </w:rPr>
              <w:lastRenderedPageBreak/>
              <w:t>№</w:t>
            </w:r>
          </w:p>
          <w:p w:rsidR="00A5519B" w:rsidRPr="00D12177" w:rsidRDefault="00A5519B" w:rsidP="0097118E">
            <w:pPr>
              <w:jc w:val="center"/>
              <w:rPr>
                <w:color w:val="000000" w:themeColor="text1"/>
                <w:sz w:val="24"/>
                <w:szCs w:val="24"/>
              </w:rPr>
            </w:pPr>
            <w:r w:rsidRPr="00D12177">
              <w:rPr>
                <w:color w:val="000000" w:themeColor="text1"/>
                <w:sz w:val="24"/>
                <w:szCs w:val="24"/>
              </w:rPr>
              <w:t>п/п</w:t>
            </w:r>
          </w:p>
        </w:tc>
        <w:tc>
          <w:tcPr>
            <w:tcW w:w="7088" w:type="dxa"/>
          </w:tcPr>
          <w:p w:rsidR="00A5519B" w:rsidRPr="00D12177" w:rsidRDefault="00A5519B"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A5519B" w:rsidRPr="00EF1911" w:rsidRDefault="00A5519B"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A5519B" w:rsidRPr="00D12177" w:rsidRDefault="00A5519B"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A5519B" w:rsidRPr="00D12177" w:rsidTr="00676459">
        <w:tc>
          <w:tcPr>
            <w:tcW w:w="675" w:type="dxa"/>
          </w:tcPr>
          <w:p w:rsidR="00A5519B" w:rsidRPr="00D12177" w:rsidRDefault="00A5519B" w:rsidP="00966867">
            <w:pPr>
              <w:jc w:val="center"/>
              <w:rPr>
                <w:color w:val="000000" w:themeColor="text1"/>
              </w:rPr>
            </w:pPr>
          </w:p>
        </w:tc>
        <w:tc>
          <w:tcPr>
            <w:tcW w:w="7088" w:type="dxa"/>
          </w:tcPr>
          <w:p w:rsidR="00A5519B" w:rsidRPr="00D12177" w:rsidRDefault="00A5519B" w:rsidP="00966867">
            <w:pPr>
              <w:pStyle w:val="ConsPlusNormal"/>
              <w:ind w:right="-14"/>
              <w:rPr>
                <w:color w:val="000000" w:themeColor="text1"/>
                <w:szCs w:val="24"/>
              </w:rPr>
            </w:pPr>
          </w:p>
        </w:tc>
        <w:tc>
          <w:tcPr>
            <w:tcW w:w="7589" w:type="dxa"/>
          </w:tcPr>
          <w:p w:rsidR="00A5519B" w:rsidRDefault="00C10DAC" w:rsidP="00C10DAC">
            <w:pPr>
              <w:ind w:firstLine="175"/>
              <w:jc w:val="both"/>
              <w:rPr>
                <w:color w:val="auto"/>
                <w:sz w:val="24"/>
                <w:szCs w:val="24"/>
              </w:rPr>
            </w:pPr>
            <w:r w:rsidRPr="00C10DAC">
              <w:rPr>
                <w:color w:val="auto"/>
                <w:sz w:val="24"/>
                <w:szCs w:val="24"/>
              </w:rPr>
              <w:t>подраздел  «Отчеты, доклады, статистическая информация по вопросам противодействия коррупции» дополнен отчетом министерства об исполнении Плана мероприятий по противодействию коррупции за 2021 год</w:t>
            </w:r>
            <w:r>
              <w:rPr>
                <w:color w:val="auto"/>
                <w:sz w:val="24"/>
                <w:szCs w:val="24"/>
              </w:rPr>
              <w:t>;</w:t>
            </w:r>
          </w:p>
          <w:p w:rsidR="00C10DAC" w:rsidRPr="00C10DAC" w:rsidRDefault="00C10DAC" w:rsidP="00C10DAC">
            <w:pPr>
              <w:ind w:firstLine="175"/>
              <w:jc w:val="both"/>
              <w:rPr>
                <w:rFonts w:eastAsia="Calibri"/>
                <w:color w:val="auto"/>
              </w:rPr>
            </w:pPr>
            <w:r>
              <w:rPr>
                <w:color w:val="auto"/>
                <w:sz w:val="24"/>
                <w:szCs w:val="24"/>
              </w:rPr>
              <w:t>подраздел «Сведения о доходах, расходах, об имуществе и обязательствах имущественного характера» дополнен соответствующей информацией за 2021 год</w:t>
            </w:r>
            <w:r w:rsidR="00D435A0">
              <w:rPr>
                <w:color w:val="auto"/>
                <w:sz w:val="24"/>
                <w:szCs w:val="24"/>
              </w:rPr>
              <w:t xml:space="preserve"> по государственным гражданским служащим министерства и руководителям подведомственных учреждений.</w:t>
            </w:r>
            <w:r>
              <w:rPr>
                <w:color w:val="auto"/>
                <w:sz w:val="24"/>
                <w:szCs w:val="24"/>
              </w:rPr>
              <w:t xml:space="preserve"> </w:t>
            </w:r>
          </w:p>
        </w:tc>
      </w:tr>
      <w:tr w:rsidR="00D740C9" w:rsidRPr="00D12177" w:rsidTr="00676459">
        <w:tc>
          <w:tcPr>
            <w:tcW w:w="675" w:type="dxa"/>
          </w:tcPr>
          <w:p w:rsidR="00D740C9" w:rsidRPr="00D12177" w:rsidRDefault="00D740C9" w:rsidP="00966867">
            <w:pPr>
              <w:jc w:val="center"/>
              <w:rPr>
                <w:color w:val="000000" w:themeColor="text1"/>
                <w:sz w:val="24"/>
                <w:szCs w:val="24"/>
              </w:rPr>
            </w:pPr>
            <w:r w:rsidRPr="00D12177">
              <w:rPr>
                <w:color w:val="000000" w:themeColor="text1"/>
                <w:sz w:val="24"/>
                <w:szCs w:val="24"/>
              </w:rPr>
              <w:t>5</w:t>
            </w:r>
          </w:p>
        </w:tc>
        <w:tc>
          <w:tcPr>
            <w:tcW w:w="7088" w:type="dxa"/>
          </w:tcPr>
          <w:p w:rsidR="00D740C9" w:rsidRPr="00D12177" w:rsidRDefault="00D740C9" w:rsidP="00966867">
            <w:pPr>
              <w:pStyle w:val="ConsPlusNormal"/>
              <w:ind w:right="-14"/>
              <w:rPr>
                <w:color w:val="000000" w:themeColor="text1"/>
                <w:szCs w:val="24"/>
              </w:rPr>
            </w:pPr>
            <w:r w:rsidRPr="00D12177">
              <w:rPr>
                <w:color w:val="000000" w:themeColor="text1"/>
                <w:szCs w:val="24"/>
              </w:rPr>
              <w:t>Мероприятия, направленные на противодействие коррупции, с учетом специфики деятельности</w:t>
            </w:r>
            <w:r>
              <w:rPr>
                <w:color w:val="000000" w:themeColor="text1"/>
                <w:szCs w:val="24"/>
              </w:rPr>
              <w:t xml:space="preserve"> </w:t>
            </w:r>
            <w:r w:rsidRPr="00D12177">
              <w:rPr>
                <w:color w:val="000000" w:themeColor="text1"/>
                <w:szCs w:val="24"/>
              </w:rPr>
              <w:t>министерства</w:t>
            </w:r>
          </w:p>
        </w:tc>
        <w:tc>
          <w:tcPr>
            <w:tcW w:w="7589" w:type="dxa"/>
            <w:vMerge w:val="restart"/>
          </w:tcPr>
          <w:p w:rsidR="00D435A0" w:rsidRPr="00D435A0" w:rsidRDefault="00D435A0" w:rsidP="00D435A0">
            <w:pPr>
              <w:widowControl w:val="0"/>
              <w:autoSpaceDE w:val="0"/>
              <w:autoSpaceDN w:val="0"/>
              <w:ind w:right="-14" w:firstLine="221"/>
              <w:jc w:val="both"/>
              <w:rPr>
                <w:rFonts w:eastAsia="Calibri"/>
                <w:color w:val="auto"/>
                <w:sz w:val="24"/>
                <w:szCs w:val="24"/>
              </w:rPr>
            </w:pPr>
            <w:r w:rsidRPr="00D435A0">
              <w:rPr>
                <w:color w:val="auto"/>
                <w:sz w:val="24"/>
                <w:szCs w:val="24"/>
              </w:rPr>
              <w:t>В целях совершенствования осуществления контрольно-надзорных и разрешительных функций министерством с инспекторским составом на постоянной основе проводятся обучающие семинары, разрабатываются методические рекомендации. До сведения сотрудников доносятся изменения действующего законодательства, актуальная судебная практика. Активно при осуществлении данной деятельности используются современные способы коммуникаций, например, социальные сети, СЭД ПКО.</w:t>
            </w:r>
          </w:p>
          <w:p w:rsidR="00D435A0" w:rsidRPr="00D435A0" w:rsidRDefault="00D435A0" w:rsidP="00D435A0">
            <w:pPr>
              <w:ind w:firstLine="221"/>
              <w:jc w:val="both"/>
              <w:rPr>
                <w:color w:val="auto"/>
                <w:sz w:val="24"/>
                <w:szCs w:val="24"/>
              </w:rPr>
            </w:pPr>
            <w:r w:rsidRPr="00D435A0">
              <w:rPr>
                <w:color w:val="auto"/>
                <w:sz w:val="24"/>
                <w:szCs w:val="24"/>
              </w:rPr>
              <w:t xml:space="preserve">В целях осуществления контроля за деятельностью государственных гражданских служащих реализующих контрольно-надзорные и разрешительные функции в министерстве ежегодно проводится оценка коррупционных рисков, возникающих при реализации функций, и на основании проведенной оценки коррупционных рисков, определяются </w:t>
            </w:r>
            <w:proofErr w:type="spellStart"/>
            <w:r w:rsidRPr="00D435A0">
              <w:rPr>
                <w:color w:val="auto"/>
                <w:sz w:val="24"/>
                <w:szCs w:val="24"/>
              </w:rPr>
              <w:t>коррупционно</w:t>
            </w:r>
            <w:proofErr w:type="spellEnd"/>
            <w:r w:rsidRPr="00D435A0">
              <w:rPr>
                <w:color w:val="auto"/>
                <w:sz w:val="24"/>
                <w:szCs w:val="24"/>
              </w:rPr>
              <w:t xml:space="preserve">-опасные функции и должности гражданской службы в должностные обязанности, которых </w:t>
            </w:r>
            <w:r w:rsidRPr="00D435A0">
              <w:rPr>
                <w:rFonts w:eastAsia="Calibri"/>
                <w:color w:val="auto"/>
                <w:sz w:val="24"/>
                <w:szCs w:val="24"/>
              </w:rPr>
              <w:t xml:space="preserve"> включены указанные функции. На основании проведенной оценки, издается приказ министерства об утверждении соответствующих Перечней. </w:t>
            </w:r>
          </w:p>
          <w:p w:rsidR="00D435A0" w:rsidRPr="00D435A0" w:rsidRDefault="00D435A0" w:rsidP="00D435A0">
            <w:pPr>
              <w:ind w:firstLine="221"/>
              <w:jc w:val="both"/>
              <w:rPr>
                <w:rFonts w:eastAsia="Calibri"/>
                <w:color w:val="auto"/>
                <w:sz w:val="24"/>
                <w:szCs w:val="24"/>
              </w:rPr>
            </w:pPr>
            <w:r w:rsidRPr="00D435A0">
              <w:rPr>
                <w:rFonts w:eastAsia="Calibri"/>
                <w:color w:val="auto"/>
                <w:sz w:val="24"/>
                <w:szCs w:val="24"/>
              </w:rPr>
              <w:t xml:space="preserve">Так, приказом министерства от 24.11.2021 № 272 </w:t>
            </w:r>
            <w:r w:rsidR="001066E3">
              <w:rPr>
                <w:rFonts w:eastAsia="Calibri"/>
                <w:color w:val="auto"/>
                <w:sz w:val="24"/>
                <w:szCs w:val="24"/>
              </w:rPr>
              <w:t xml:space="preserve">(с изменениями </w:t>
            </w:r>
            <w:r w:rsidRPr="00D435A0">
              <w:rPr>
                <w:rFonts w:eastAsia="Calibri"/>
                <w:color w:val="auto"/>
                <w:sz w:val="24"/>
                <w:szCs w:val="24"/>
              </w:rPr>
              <w:t xml:space="preserve"> </w:t>
            </w:r>
            <w:r w:rsidR="001066E3">
              <w:rPr>
                <w:rFonts w:eastAsia="Calibri"/>
                <w:color w:val="auto"/>
                <w:sz w:val="24"/>
                <w:szCs w:val="24"/>
              </w:rPr>
              <w:t>внесенными приказом от 16.12.2022 № 305 )</w:t>
            </w:r>
            <w:r w:rsidRPr="00D435A0">
              <w:rPr>
                <w:rFonts w:eastAsia="Calibri"/>
                <w:color w:val="auto"/>
                <w:sz w:val="24"/>
                <w:szCs w:val="24"/>
              </w:rPr>
              <w:t>утверждены</w:t>
            </w:r>
            <w:r w:rsidRPr="00D435A0">
              <w:rPr>
                <w:color w:val="auto"/>
                <w:sz w:val="24"/>
                <w:szCs w:val="24"/>
              </w:rPr>
              <w:t xml:space="preserve"> новые</w:t>
            </w:r>
            <w:r w:rsidRPr="00D435A0">
              <w:rPr>
                <w:rFonts w:eastAsia="Calibri"/>
                <w:color w:val="auto"/>
                <w:sz w:val="24"/>
                <w:szCs w:val="24"/>
              </w:rPr>
              <w:t>:</w:t>
            </w:r>
          </w:p>
          <w:p w:rsidR="00D435A0" w:rsidRPr="00D435A0" w:rsidRDefault="00D435A0" w:rsidP="00D435A0">
            <w:pPr>
              <w:ind w:firstLine="221"/>
              <w:jc w:val="both"/>
              <w:rPr>
                <w:color w:val="auto"/>
                <w:sz w:val="24"/>
                <w:szCs w:val="24"/>
              </w:rPr>
            </w:pPr>
            <w:r w:rsidRPr="00D435A0">
              <w:rPr>
                <w:color w:val="auto"/>
                <w:sz w:val="24"/>
                <w:szCs w:val="24"/>
              </w:rPr>
              <w:t>- Перечень функций министерства охраны окружающей среды Кировской области, при реализации которых возникают коррупционные риски (</w:t>
            </w:r>
            <w:proofErr w:type="spellStart"/>
            <w:r w:rsidRPr="00D435A0">
              <w:rPr>
                <w:color w:val="auto"/>
                <w:sz w:val="24"/>
                <w:szCs w:val="24"/>
              </w:rPr>
              <w:t>коррупционно</w:t>
            </w:r>
            <w:proofErr w:type="spellEnd"/>
            <w:r w:rsidRPr="00D435A0">
              <w:rPr>
                <w:color w:val="auto"/>
                <w:sz w:val="24"/>
                <w:szCs w:val="24"/>
              </w:rPr>
              <w:t>-опасные функции);</w:t>
            </w:r>
          </w:p>
          <w:p w:rsidR="00D740C9" w:rsidRPr="00D12177" w:rsidRDefault="00D435A0" w:rsidP="00D435A0">
            <w:pPr>
              <w:ind w:firstLine="221"/>
              <w:jc w:val="both"/>
              <w:rPr>
                <w:rFonts w:eastAsia="Calibri"/>
                <w:color w:val="000000" w:themeColor="text1"/>
              </w:rPr>
            </w:pPr>
            <w:r w:rsidRPr="00D435A0">
              <w:rPr>
                <w:rFonts w:eastAsia="Calibri"/>
                <w:color w:val="auto"/>
                <w:sz w:val="24"/>
                <w:szCs w:val="24"/>
              </w:rPr>
              <w:t xml:space="preserve">- </w:t>
            </w:r>
            <w:hyperlink r:id="rId11" w:history="1">
              <w:r w:rsidRPr="00D435A0">
                <w:rPr>
                  <w:rFonts w:eastAsia="Calibri"/>
                  <w:color w:val="auto"/>
                  <w:sz w:val="24"/>
                  <w:szCs w:val="24"/>
                </w:rPr>
                <w:t>Перечень</w:t>
              </w:r>
            </w:hyperlink>
            <w:r w:rsidRPr="00D435A0">
              <w:rPr>
                <w:color w:val="auto"/>
                <w:sz w:val="24"/>
                <w:szCs w:val="24"/>
              </w:rPr>
              <w:t xml:space="preserve"> должностей государственной гражданской службы министерства охраны окружающей среды Кировской области, осуществление</w:t>
            </w:r>
            <w:r>
              <w:rPr>
                <w:color w:val="auto"/>
                <w:sz w:val="24"/>
                <w:szCs w:val="24"/>
              </w:rPr>
              <w:t xml:space="preserve"> </w:t>
            </w:r>
            <w:r w:rsidRPr="00D435A0">
              <w:rPr>
                <w:color w:val="auto"/>
                <w:sz w:val="24"/>
                <w:szCs w:val="24"/>
              </w:rPr>
              <w:t xml:space="preserve"> полномочий  по</w:t>
            </w:r>
            <w:r>
              <w:rPr>
                <w:color w:val="auto"/>
                <w:sz w:val="24"/>
                <w:szCs w:val="24"/>
              </w:rPr>
              <w:t xml:space="preserve"> </w:t>
            </w:r>
            <w:r w:rsidRPr="00D435A0">
              <w:rPr>
                <w:color w:val="auto"/>
                <w:sz w:val="24"/>
                <w:szCs w:val="24"/>
              </w:rPr>
              <w:t xml:space="preserve"> которым </w:t>
            </w:r>
            <w:r>
              <w:rPr>
                <w:color w:val="auto"/>
                <w:sz w:val="24"/>
                <w:szCs w:val="24"/>
              </w:rPr>
              <w:t xml:space="preserve"> </w:t>
            </w:r>
            <w:r w:rsidRPr="00D435A0">
              <w:rPr>
                <w:color w:val="auto"/>
                <w:sz w:val="24"/>
                <w:szCs w:val="24"/>
              </w:rPr>
              <w:t xml:space="preserve">влечет за собой обязанность </w:t>
            </w:r>
          </w:p>
        </w:tc>
      </w:tr>
      <w:tr w:rsidR="00D740C9" w:rsidRPr="00D12177" w:rsidTr="00676459">
        <w:tc>
          <w:tcPr>
            <w:tcW w:w="675" w:type="dxa"/>
          </w:tcPr>
          <w:p w:rsidR="00D740C9" w:rsidRPr="00D12177" w:rsidRDefault="00D740C9" w:rsidP="00966867">
            <w:pPr>
              <w:jc w:val="center"/>
              <w:rPr>
                <w:color w:val="000000" w:themeColor="text1"/>
                <w:sz w:val="24"/>
                <w:szCs w:val="24"/>
              </w:rPr>
            </w:pPr>
            <w:r w:rsidRPr="00D12177">
              <w:rPr>
                <w:color w:val="000000" w:themeColor="text1"/>
                <w:sz w:val="24"/>
                <w:szCs w:val="24"/>
              </w:rPr>
              <w:t>5.1</w:t>
            </w:r>
          </w:p>
        </w:tc>
        <w:tc>
          <w:tcPr>
            <w:tcW w:w="7088" w:type="dxa"/>
          </w:tcPr>
          <w:p w:rsidR="00D740C9" w:rsidRPr="00D12177" w:rsidRDefault="00D740C9" w:rsidP="00966867">
            <w:pPr>
              <w:pStyle w:val="ConsPlusNormal"/>
              <w:rPr>
                <w:color w:val="000000" w:themeColor="text1"/>
                <w:szCs w:val="24"/>
              </w:rPr>
            </w:pPr>
            <w:r w:rsidRPr="00D12177">
              <w:rPr>
                <w:color w:val="000000" w:themeColor="text1"/>
                <w:szCs w:val="24"/>
              </w:rPr>
              <w:t>Разработка и принятие мер, направленных на совершенствование осуществления контрольно-надзорных и разрешительных функций министерства,</w:t>
            </w:r>
            <w:r>
              <w:rPr>
                <w:color w:val="000000" w:themeColor="text1"/>
                <w:szCs w:val="24"/>
              </w:rPr>
              <w:t xml:space="preserve"> </w:t>
            </w:r>
            <w:r w:rsidRPr="00D12177">
              <w:rPr>
                <w:color w:val="000000" w:themeColor="text1"/>
                <w:szCs w:val="24"/>
              </w:rPr>
              <w:t>осуществление контроля за деятельностью государственных гражданских служащих</w:t>
            </w:r>
            <w:r>
              <w:rPr>
                <w:color w:val="000000" w:themeColor="text1"/>
                <w:szCs w:val="24"/>
              </w:rPr>
              <w:t xml:space="preserve"> </w:t>
            </w:r>
            <w:r w:rsidRPr="00D12177">
              <w:rPr>
                <w:color w:val="000000" w:themeColor="text1"/>
                <w:szCs w:val="24"/>
              </w:rPr>
              <w:t>реализующих контрольно-надзорные и разрешительные функции министерства</w:t>
            </w:r>
          </w:p>
        </w:tc>
        <w:tc>
          <w:tcPr>
            <w:tcW w:w="7589" w:type="dxa"/>
            <w:vMerge/>
          </w:tcPr>
          <w:p w:rsidR="00D740C9" w:rsidRPr="00D12177" w:rsidRDefault="00D740C9" w:rsidP="00A5519B">
            <w:pPr>
              <w:ind w:firstLine="221"/>
              <w:jc w:val="both"/>
              <w:rPr>
                <w:color w:val="000000" w:themeColor="text1"/>
                <w:sz w:val="24"/>
                <w:szCs w:val="24"/>
              </w:rPr>
            </w:pPr>
          </w:p>
        </w:tc>
      </w:tr>
    </w:tbl>
    <w:p w:rsidR="00A5519B" w:rsidRPr="003F7980" w:rsidRDefault="00A5519B">
      <w:pPr>
        <w:rPr>
          <w:sz w:val="16"/>
          <w:szCs w:val="16"/>
        </w:rPr>
      </w:pPr>
    </w:p>
    <w:tbl>
      <w:tblPr>
        <w:tblStyle w:val="a6"/>
        <w:tblW w:w="0" w:type="auto"/>
        <w:tblLook w:val="04A0" w:firstRow="1" w:lastRow="0" w:firstColumn="1" w:lastColumn="0" w:noHBand="0" w:noVBand="1"/>
      </w:tblPr>
      <w:tblGrid>
        <w:gridCol w:w="675"/>
        <w:gridCol w:w="7088"/>
        <w:gridCol w:w="7589"/>
      </w:tblGrid>
      <w:tr w:rsidR="00A5519B" w:rsidRPr="00D12177" w:rsidTr="00A5519B">
        <w:tc>
          <w:tcPr>
            <w:tcW w:w="675" w:type="dxa"/>
          </w:tcPr>
          <w:p w:rsidR="00A5519B" w:rsidRPr="00D12177" w:rsidRDefault="00A5519B" w:rsidP="0097118E">
            <w:pPr>
              <w:jc w:val="center"/>
              <w:rPr>
                <w:color w:val="000000" w:themeColor="text1"/>
                <w:sz w:val="24"/>
                <w:szCs w:val="24"/>
              </w:rPr>
            </w:pPr>
            <w:r w:rsidRPr="00D12177">
              <w:rPr>
                <w:color w:val="000000" w:themeColor="text1"/>
                <w:sz w:val="24"/>
                <w:szCs w:val="24"/>
              </w:rPr>
              <w:t>№</w:t>
            </w:r>
          </w:p>
          <w:p w:rsidR="00A5519B" w:rsidRPr="00D12177" w:rsidRDefault="00A5519B" w:rsidP="0097118E">
            <w:pPr>
              <w:jc w:val="center"/>
              <w:rPr>
                <w:color w:val="000000" w:themeColor="text1"/>
                <w:sz w:val="24"/>
                <w:szCs w:val="24"/>
              </w:rPr>
            </w:pPr>
            <w:r w:rsidRPr="00D12177">
              <w:rPr>
                <w:color w:val="000000" w:themeColor="text1"/>
                <w:sz w:val="24"/>
                <w:szCs w:val="24"/>
              </w:rPr>
              <w:t>п/п</w:t>
            </w:r>
          </w:p>
        </w:tc>
        <w:tc>
          <w:tcPr>
            <w:tcW w:w="7088" w:type="dxa"/>
          </w:tcPr>
          <w:p w:rsidR="00A5519B" w:rsidRPr="00D12177" w:rsidRDefault="00A5519B"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A5519B" w:rsidRPr="00EF1911" w:rsidRDefault="00A5519B"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A5519B" w:rsidRPr="00D12177" w:rsidRDefault="00A5519B"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A5519B" w:rsidRPr="00D12177" w:rsidTr="00676459">
        <w:tc>
          <w:tcPr>
            <w:tcW w:w="675" w:type="dxa"/>
          </w:tcPr>
          <w:p w:rsidR="00A5519B" w:rsidRPr="00D12177" w:rsidRDefault="00A5519B" w:rsidP="00EB7584">
            <w:pPr>
              <w:jc w:val="center"/>
              <w:rPr>
                <w:color w:val="000000" w:themeColor="text1"/>
              </w:rPr>
            </w:pPr>
          </w:p>
        </w:tc>
        <w:tc>
          <w:tcPr>
            <w:tcW w:w="7088" w:type="dxa"/>
          </w:tcPr>
          <w:p w:rsidR="00A5519B" w:rsidRPr="00D12177" w:rsidRDefault="00A5519B" w:rsidP="00EB7584">
            <w:pPr>
              <w:pStyle w:val="ConsPlusNormal"/>
              <w:rPr>
                <w:rFonts w:eastAsia="Calibri"/>
                <w:color w:val="000000" w:themeColor="text1"/>
                <w:szCs w:val="24"/>
              </w:rPr>
            </w:pPr>
          </w:p>
        </w:tc>
        <w:tc>
          <w:tcPr>
            <w:tcW w:w="7589" w:type="dxa"/>
          </w:tcPr>
          <w:p w:rsidR="00A5519B" w:rsidRPr="00A5519B" w:rsidRDefault="00A5519B" w:rsidP="00A5519B">
            <w:pPr>
              <w:jc w:val="both"/>
              <w:rPr>
                <w:color w:val="auto"/>
                <w:sz w:val="24"/>
                <w:szCs w:val="24"/>
              </w:rPr>
            </w:pPr>
            <w:r w:rsidRPr="00A5519B">
              <w:rPr>
                <w:color w:val="auto"/>
                <w:sz w:val="24"/>
                <w:szCs w:val="24"/>
              </w:rPr>
              <w:t>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5519B" w:rsidRPr="00A5519B" w:rsidRDefault="00A5519B" w:rsidP="00A5519B">
            <w:pPr>
              <w:ind w:firstLine="221"/>
              <w:jc w:val="both"/>
              <w:rPr>
                <w:rFonts w:eastAsia="Calibri"/>
                <w:color w:val="auto"/>
                <w:sz w:val="24"/>
                <w:szCs w:val="24"/>
              </w:rPr>
            </w:pPr>
            <w:r w:rsidRPr="00A5519B">
              <w:rPr>
                <w:rFonts w:eastAsia="Calibri"/>
                <w:color w:val="auto"/>
                <w:sz w:val="24"/>
                <w:szCs w:val="24"/>
              </w:rPr>
              <w:t>В дальнейшем контроль за деятельностью гражданских служащих                осуществляется методом проведения анализа представленных сведений о доходах, расходах, об имуществе и обязательствах имущественного характера.</w:t>
            </w:r>
          </w:p>
          <w:p w:rsidR="00A5519B" w:rsidRPr="00D12177" w:rsidRDefault="00A5519B" w:rsidP="00A5519B">
            <w:pPr>
              <w:widowControl w:val="0"/>
              <w:autoSpaceDE w:val="0"/>
              <w:autoSpaceDN w:val="0"/>
              <w:jc w:val="both"/>
              <w:rPr>
                <w:rFonts w:eastAsia="Calibri"/>
                <w:color w:val="000000" w:themeColor="text1"/>
              </w:rPr>
            </w:pPr>
            <w:r w:rsidRPr="00A5519B">
              <w:rPr>
                <w:color w:val="auto"/>
                <w:sz w:val="24"/>
                <w:szCs w:val="24"/>
              </w:rPr>
              <w:t xml:space="preserve">С целью минимизации </w:t>
            </w:r>
            <w:proofErr w:type="spellStart"/>
            <w:r w:rsidRPr="00A5519B">
              <w:rPr>
                <w:color w:val="auto"/>
                <w:sz w:val="24"/>
                <w:szCs w:val="24"/>
              </w:rPr>
              <w:t>коррупциогенных</w:t>
            </w:r>
            <w:proofErr w:type="spellEnd"/>
            <w:r w:rsidRPr="00A5519B">
              <w:rPr>
                <w:color w:val="auto"/>
                <w:sz w:val="24"/>
                <w:szCs w:val="24"/>
              </w:rPr>
              <w:t xml:space="preserve"> факторов министерством осуществляется систематическое изменение территориальной зоны действия инспекторского состава министерства.</w:t>
            </w:r>
          </w:p>
        </w:tc>
      </w:tr>
      <w:tr w:rsidR="00676459" w:rsidRPr="00D12177" w:rsidTr="00676459">
        <w:tc>
          <w:tcPr>
            <w:tcW w:w="675" w:type="dxa"/>
          </w:tcPr>
          <w:p w:rsidR="00676459" w:rsidRPr="00D12177" w:rsidRDefault="00676459" w:rsidP="00EB7584">
            <w:pPr>
              <w:jc w:val="center"/>
              <w:rPr>
                <w:color w:val="000000" w:themeColor="text1"/>
                <w:sz w:val="24"/>
                <w:szCs w:val="24"/>
              </w:rPr>
            </w:pPr>
            <w:r w:rsidRPr="001066E3">
              <w:rPr>
                <w:color w:val="000000" w:themeColor="text1"/>
                <w:sz w:val="24"/>
                <w:szCs w:val="24"/>
              </w:rPr>
              <w:t>5.2</w:t>
            </w:r>
          </w:p>
        </w:tc>
        <w:tc>
          <w:tcPr>
            <w:tcW w:w="7088" w:type="dxa"/>
          </w:tcPr>
          <w:p w:rsidR="00676459" w:rsidRPr="00D12177" w:rsidRDefault="00676459" w:rsidP="00EB7584">
            <w:pPr>
              <w:pStyle w:val="ConsPlusNormal"/>
              <w:rPr>
                <w:rFonts w:eastAsia="Calibri"/>
                <w:color w:val="000000" w:themeColor="text1"/>
                <w:szCs w:val="24"/>
              </w:rPr>
            </w:pPr>
            <w:r w:rsidRPr="00D12177">
              <w:rPr>
                <w:rFonts w:eastAsia="Calibri"/>
                <w:color w:val="000000" w:themeColor="text1"/>
                <w:szCs w:val="24"/>
              </w:rPr>
              <w:t>Разработка и внедрение административных регламентов выполнения министерством государственных функций и предоставления государственных ус</w:t>
            </w:r>
            <w:r w:rsidR="005A7536">
              <w:rPr>
                <w:rFonts w:eastAsia="Calibri"/>
                <w:color w:val="000000" w:themeColor="text1"/>
                <w:szCs w:val="24"/>
              </w:rPr>
              <w:t xml:space="preserve">луг, приведение в соответствие с законодательством действующих </w:t>
            </w:r>
            <w:r w:rsidRPr="00D12177">
              <w:rPr>
                <w:rFonts w:eastAsia="Calibri"/>
                <w:color w:val="000000" w:themeColor="text1"/>
                <w:szCs w:val="24"/>
              </w:rPr>
              <w:t>административных регламентов</w:t>
            </w:r>
          </w:p>
          <w:p w:rsidR="00676459" w:rsidRPr="00D12177" w:rsidRDefault="00676459" w:rsidP="00EB7584">
            <w:pPr>
              <w:pStyle w:val="ConsPlusNormal"/>
              <w:rPr>
                <w:color w:val="000000" w:themeColor="text1"/>
                <w:szCs w:val="24"/>
              </w:rPr>
            </w:pPr>
          </w:p>
        </w:tc>
        <w:tc>
          <w:tcPr>
            <w:tcW w:w="7589" w:type="dxa"/>
          </w:tcPr>
          <w:p w:rsidR="005A7536" w:rsidRDefault="005A7536" w:rsidP="005A7536">
            <w:pPr>
              <w:pStyle w:val="ConsPlusNormal"/>
              <w:ind w:firstLine="222"/>
              <w:jc w:val="both"/>
              <w:rPr>
                <w:szCs w:val="24"/>
              </w:rPr>
            </w:pPr>
            <w:r>
              <w:rPr>
                <w:szCs w:val="24"/>
              </w:rPr>
              <w:t xml:space="preserve">На все предусмотренные Положением о министерстве охраны окружающей среды Кировской области, утвержденным постановлением Правительства Кировской области от 01.04.2019 </w:t>
            </w:r>
            <w:r w:rsidR="003A2642">
              <w:rPr>
                <w:szCs w:val="24"/>
              </w:rPr>
              <w:t xml:space="preserve">          </w:t>
            </w:r>
            <w:r>
              <w:rPr>
                <w:szCs w:val="24"/>
              </w:rPr>
              <w:t xml:space="preserve">№ 124-П, государственные услуги приняты административные регламенты или порядки предоставления услуг. </w:t>
            </w:r>
          </w:p>
          <w:p w:rsidR="00676459" w:rsidRDefault="005A7536" w:rsidP="003A2642">
            <w:pPr>
              <w:pStyle w:val="ConsPlusNormal"/>
              <w:ind w:firstLine="222"/>
              <w:jc w:val="both"/>
              <w:rPr>
                <w:szCs w:val="24"/>
              </w:rPr>
            </w:pPr>
            <w:r w:rsidRPr="00325DBE">
              <w:rPr>
                <w:szCs w:val="24"/>
              </w:rPr>
              <w:t>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w:t>
            </w:r>
          </w:p>
          <w:p w:rsidR="003F7980" w:rsidRPr="003A2642" w:rsidRDefault="003F7980" w:rsidP="003A2642">
            <w:pPr>
              <w:pStyle w:val="ConsPlusNormal"/>
              <w:ind w:firstLine="222"/>
              <w:jc w:val="both"/>
              <w:rPr>
                <w:rFonts w:eastAsia="Calibri"/>
                <w:i/>
                <w:color w:val="000000"/>
                <w:sz w:val="20"/>
                <w:szCs w:val="23"/>
              </w:rPr>
            </w:pPr>
            <w:r w:rsidRPr="00607A48">
              <w:rPr>
                <w:szCs w:val="24"/>
              </w:rPr>
              <w:t>В отчетном периоде фактов нарушений требований административных регламентов (сроков предоставления государственных (муниципальных) услуг) не выявлялось.</w:t>
            </w:r>
          </w:p>
        </w:tc>
      </w:tr>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5.3</w:t>
            </w:r>
          </w:p>
        </w:tc>
        <w:tc>
          <w:tcPr>
            <w:tcW w:w="7088" w:type="dxa"/>
          </w:tcPr>
          <w:p w:rsidR="00676459" w:rsidRPr="00D12177" w:rsidRDefault="0067645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Осуществление контроля за использованием объектов государственной собственности Кировской области, в том числе за соответствием требованиям законода</w:t>
            </w:r>
            <w:r w:rsidR="003A2642">
              <w:rPr>
                <w:rFonts w:eastAsia="Calibri"/>
                <w:color w:val="000000" w:themeColor="text1"/>
                <w:sz w:val="24"/>
                <w:szCs w:val="24"/>
              </w:rPr>
              <w:t xml:space="preserve">тельства заключаемых договоров </w:t>
            </w:r>
            <w:r w:rsidRPr="00D12177">
              <w:rPr>
                <w:rFonts w:eastAsia="Calibri"/>
                <w:color w:val="000000" w:themeColor="text1"/>
                <w:sz w:val="24"/>
                <w:szCs w:val="24"/>
              </w:rPr>
              <w:t xml:space="preserve">в отношении объектов государственной </w:t>
            </w:r>
            <w:r w:rsidR="003F7980">
              <w:rPr>
                <w:rFonts w:eastAsia="Calibri"/>
                <w:color w:val="000000" w:themeColor="text1"/>
                <w:sz w:val="24"/>
                <w:szCs w:val="24"/>
              </w:rPr>
              <w:t>собственности Кировской области</w:t>
            </w:r>
            <w:r w:rsidRPr="00D12177">
              <w:rPr>
                <w:rFonts w:eastAsia="Calibri"/>
                <w:color w:val="000000" w:themeColor="text1"/>
                <w:sz w:val="24"/>
                <w:szCs w:val="24"/>
              </w:rPr>
              <w:t xml:space="preserve"> </w:t>
            </w:r>
          </w:p>
        </w:tc>
        <w:tc>
          <w:tcPr>
            <w:tcW w:w="7589" w:type="dxa"/>
          </w:tcPr>
          <w:p w:rsidR="00676459" w:rsidRPr="003A2642" w:rsidRDefault="008648EA" w:rsidP="003F7980">
            <w:pPr>
              <w:pStyle w:val="ConsPlusNormal"/>
              <w:ind w:firstLine="222"/>
              <w:jc w:val="both"/>
              <w:rPr>
                <w:rFonts w:eastAsia="Calibri"/>
                <w:szCs w:val="24"/>
              </w:rPr>
            </w:pPr>
            <w:r>
              <w:rPr>
                <w:szCs w:val="24"/>
              </w:rPr>
              <w:t xml:space="preserve">   </w:t>
            </w:r>
            <w:r w:rsidR="003F7980" w:rsidRPr="007F1387">
              <w:rPr>
                <w:szCs w:val="24"/>
              </w:rPr>
              <w:t>Министерство, в рамках полномочий учредителя подведомственных учреждений, осуществляет контроль за использованием учреждениями объектов государственной собственности в соответствии с Порядком управления и распоряжения государственным</w:t>
            </w:r>
            <w:r w:rsidR="003F7980">
              <w:rPr>
                <w:szCs w:val="24"/>
              </w:rPr>
              <w:t xml:space="preserve"> </w:t>
            </w:r>
            <w:r w:rsidR="003F7980" w:rsidRPr="007F1387">
              <w:rPr>
                <w:szCs w:val="24"/>
              </w:rPr>
              <w:t xml:space="preserve"> </w:t>
            </w:r>
            <w:r w:rsidR="003F7980">
              <w:rPr>
                <w:szCs w:val="24"/>
              </w:rPr>
              <w:t xml:space="preserve"> </w:t>
            </w:r>
            <w:r w:rsidR="003F7980" w:rsidRPr="007F1387">
              <w:rPr>
                <w:szCs w:val="24"/>
              </w:rPr>
              <w:t>имуществом</w:t>
            </w:r>
            <w:r w:rsidR="003F7980">
              <w:rPr>
                <w:szCs w:val="24"/>
              </w:rPr>
              <w:t xml:space="preserve">  </w:t>
            </w:r>
            <w:r w:rsidR="003F7980" w:rsidRPr="007F1387">
              <w:rPr>
                <w:szCs w:val="24"/>
              </w:rPr>
              <w:t xml:space="preserve"> Кировской </w:t>
            </w:r>
            <w:r w:rsidR="003F7980">
              <w:rPr>
                <w:szCs w:val="24"/>
              </w:rPr>
              <w:t xml:space="preserve"> </w:t>
            </w:r>
            <w:r w:rsidR="003F7980" w:rsidRPr="007F1387">
              <w:rPr>
                <w:szCs w:val="24"/>
              </w:rPr>
              <w:t xml:space="preserve">области, </w:t>
            </w:r>
            <w:r w:rsidR="003F7980">
              <w:rPr>
                <w:szCs w:val="24"/>
              </w:rPr>
              <w:t xml:space="preserve">   </w:t>
            </w:r>
            <w:r w:rsidR="003F7980" w:rsidRPr="007F1387">
              <w:rPr>
                <w:szCs w:val="24"/>
              </w:rPr>
              <w:t xml:space="preserve">утвержденным </w:t>
            </w:r>
          </w:p>
        </w:tc>
      </w:tr>
    </w:tbl>
    <w:p w:rsidR="00D740C9" w:rsidRPr="00D12177" w:rsidRDefault="00D740C9" w:rsidP="00D12177">
      <w:pPr>
        <w:rPr>
          <w:color w:val="000000" w:themeColor="text1"/>
        </w:rPr>
      </w:pPr>
    </w:p>
    <w:tbl>
      <w:tblPr>
        <w:tblStyle w:val="a6"/>
        <w:tblW w:w="0" w:type="auto"/>
        <w:tblLook w:val="04A0" w:firstRow="1" w:lastRow="0" w:firstColumn="1" w:lastColumn="0" w:noHBand="0" w:noVBand="1"/>
      </w:tblPr>
      <w:tblGrid>
        <w:gridCol w:w="675"/>
        <w:gridCol w:w="7088"/>
        <w:gridCol w:w="7589"/>
      </w:tblGrid>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w:t>
            </w:r>
          </w:p>
          <w:p w:rsidR="00676459" w:rsidRPr="00D12177" w:rsidRDefault="00676459" w:rsidP="00EB7584">
            <w:pPr>
              <w:jc w:val="center"/>
              <w:rPr>
                <w:color w:val="000000" w:themeColor="text1"/>
                <w:sz w:val="24"/>
                <w:szCs w:val="24"/>
              </w:rPr>
            </w:pPr>
            <w:r w:rsidRPr="00D12177">
              <w:rPr>
                <w:color w:val="000000" w:themeColor="text1"/>
                <w:sz w:val="24"/>
                <w:szCs w:val="24"/>
              </w:rPr>
              <w:t>п/п</w:t>
            </w:r>
          </w:p>
        </w:tc>
        <w:tc>
          <w:tcPr>
            <w:tcW w:w="7088" w:type="dxa"/>
          </w:tcPr>
          <w:p w:rsidR="00676459" w:rsidRPr="00D12177" w:rsidRDefault="00676459" w:rsidP="00EB7584">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676459"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3F7980" w:rsidRPr="00D12177" w:rsidTr="00676459">
        <w:tc>
          <w:tcPr>
            <w:tcW w:w="675" w:type="dxa"/>
          </w:tcPr>
          <w:p w:rsidR="003F7980" w:rsidRPr="003B5137" w:rsidRDefault="003F7980" w:rsidP="002B063C">
            <w:pPr>
              <w:jc w:val="center"/>
              <w:rPr>
                <w:color w:val="auto"/>
              </w:rPr>
            </w:pPr>
          </w:p>
        </w:tc>
        <w:tc>
          <w:tcPr>
            <w:tcW w:w="7088" w:type="dxa"/>
          </w:tcPr>
          <w:p w:rsidR="003F7980" w:rsidRPr="003B5137" w:rsidRDefault="003F7980" w:rsidP="002B063C">
            <w:pPr>
              <w:widowControl w:val="0"/>
              <w:autoSpaceDE w:val="0"/>
              <w:autoSpaceDN w:val="0"/>
              <w:ind w:right="-108"/>
              <w:rPr>
                <w:color w:val="auto"/>
                <w:spacing w:val="-1"/>
              </w:rPr>
            </w:pPr>
          </w:p>
        </w:tc>
        <w:tc>
          <w:tcPr>
            <w:tcW w:w="7589" w:type="dxa"/>
          </w:tcPr>
          <w:p w:rsidR="003F7980" w:rsidRPr="007F1387" w:rsidRDefault="003F7980" w:rsidP="003F7980">
            <w:pPr>
              <w:pStyle w:val="ConsPlusNormal"/>
              <w:jc w:val="both"/>
              <w:rPr>
                <w:szCs w:val="24"/>
              </w:rPr>
            </w:pPr>
            <w:r w:rsidRPr="007F1387">
              <w:rPr>
                <w:szCs w:val="24"/>
              </w:rPr>
              <w:t>Законом Кировской области от 06.10.2008 № 287-ЗО.</w:t>
            </w:r>
          </w:p>
          <w:p w:rsidR="003F7980" w:rsidRPr="007F1387" w:rsidRDefault="003F7980" w:rsidP="003F7980">
            <w:pPr>
              <w:pStyle w:val="ConsPlusNormal"/>
              <w:ind w:firstLine="222"/>
              <w:jc w:val="both"/>
              <w:rPr>
                <w:szCs w:val="24"/>
              </w:rPr>
            </w:pPr>
            <w:r w:rsidRPr="007F1387">
              <w:rPr>
                <w:szCs w:val="24"/>
              </w:rPr>
              <w:t>Кроме того, в соответствии с постановлением Правительства Кировской области от 20.12.2010 № 82/626, министерством утверждены перечни особо ценного движимого имущества по каждому подведомственному учреждению.</w:t>
            </w:r>
          </w:p>
          <w:p w:rsidR="003F7980" w:rsidRPr="007F1387" w:rsidRDefault="003F7980" w:rsidP="003F7980">
            <w:pPr>
              <w:pStyle w:val="ConsPlusNormal"/>
              <w:ind w:firstLine="222"/>
              <w:jc w:val="both"/>
              <w:rPr>
                <w:szCs w:val="24"/>
              </w:rPr>
            </w:pPr>
            <w:r w:rsidRPr="007F1387">
              <w:rPr>
                <w:szCs w:val="24"/>
              </w:rPr>
              <w:t>Все сделки (приобретение, списание, изъятие, передача и пр.)  с объектам государственной собственности Кировской области (недвижимым имуществом и особо ценным движимым имуществом) проводятся под контролем министерства, т.е. согласуются с министерством.</w:t>
            </w:r>
          </w:p>
          <w:p w:rsidR="003F7980" w:rsidRPr="007F1387" w:rsidRDefault="003F7980" w:rsidP="003F7980">
            <w:pPr>
              <w:pStyle w:val="ConsPlusNormal"/>
              <w:ind w:firstLine="222"/>
              <w:jc w:val="both"/>
              <w:rPr>
                <w:szCs w:val="24"/>
              </w:rPr>
            </w:pPr>
            <w:r w:rsidRPr="007F1387">
              <w:rPr>
                <w:szCs w:val="24"/>
              </w:rPr>
              <w:t>Министерством осуществляется учет движения государственного имущества, так в отчетном периоде 2022 года внесены соответствующие изменения в перечни объектов особо ценного движимого имущества:</w:t>
            </w:r>
          </w:p>
          <w:p w:rsidR="003F7980" w:rsidRPr="007F1387" w:rsidRDefault="003F7980" w:rsidP="003F7980">
            <w:pPr>
              <w:pStyle w:val="ConsPlusNormal"/>
              <w:ind w:firstLine="222"/>
              <w:jc w:val="both"/>
              <w:rPr>
                <w:szCs w:val="24"/>
              </w:rPr>
            </w:pPr>
            <w:r w:rsidRPr="007F1387">
              <w:rPr>
                <w:szCs w:val="24"/>
              </w:rPr>
              <w:t>- включено объектов на сумму 2 509,5 тыс. руб.;</w:t>
            </w:r>
          </w:p>
          <w:p w:rsidR="003F7980" w:rsidRPr="007F1387" w:rsidRDefault="003F7980" w:rsidP="003F7980">
            <w:pPr>
              <w:pStyle w:val="ConsPlusNormal"/>
              <w:ind w:firstLine="222"/>
              <w:jc w:val="both"/>
              <w:rPr>
                <w:szCs w:val="24"/>
              </w:rPr>
            </w:pPr>
            <w:r w:rsidRPr="007F1387">
              <w:rPr>
                <w:szCs w:val="24"/>
              </w:rPr>
              <w:t>- исключено объектов на сумму 1 693,4 тыс. руб.</w:t>
            </w:r>
          </w:p>
          <w:p w:rsidR="003F7980" w:rsidRPr="007F1387" w:rsidRDefault="003F7980" w:rsidP="003F7980">
            <w:pPr>
              <w:pStyle w:val="ConsPlusNormal"/>
              <w:ind w:firstLine="222"/>
              <w:jc w:val="both"/>
              <w:rPr>
                <w:szCs w:val="24"/>
              </w:rPr>
            </w:pPr>
            <w:r w:rsidRPr="007F1387">
              <w:rPr>
                <w:szCs w:val="24"/>
              </w:rPr>
              <w:t>Все договора в отношении объектов  государственной собственности Кировской области, до их заключения, согласуются со специалистами отдела финансовой работы и отдела правового и кадрового обеспечения.</w:t>
            </w:r>
          </w:p>
          <w:p w:rsidR="003F7980" w:rsidRPr="003F7980" w:rsidRDefault="003F7980" w:rsidP="003F7980">
            <w:pPr>
              <w:ind w:firstLine="175"/>
              <w:jc w:val="both"/>
              <w:rPr>
                <w:color w:val="auto"/>
              </w:rPr>
            </w:pPr>
            <w:r w:rsidRPr="003F7980">
              <w:rPr>
                <w:color w:val="auto"/>
                <w:sz w:val="24"/>
                <w:szCs w:val="24"/>
              </w:rPr>
              <w:t>В 2022 г. нарушений законодательства в использовании объектов государственной собственности не выявлено</w:t>
            </w:r>
            <w:r>
              <w:rPr>
                <w:color w:val="auto"/>
                <w:sz w:val="24"/>
                <w:szCs w:val="24"/>
              </w:rPr>
              <w:t>.</w:t>
            </w:r>
          </w:p>
        </w:tc>
      </w:tr>
      <w:tr w:rsidR="00676459" w:rsidRPr="00D12177" w:rsidTr="00676459">
        <w:tc>
          <w:tcPr>
            <w:tcW w:w="675" w:type="dxa"/>
          </w:tcPr>
          <w:p w:rsidR="00676459" w:rsidRPr="003B5137" w:rsidRDefault="00676459" w:rsidP="002B063C">
            <w:pPr>
              <w:jc w:val="center"/>
              <w:rPr>
                <w:color w:val="auto"/>
                <w:sz w:val="24"/>
                <w:szCs w:val="24"/>
              </w:rPr>
            </w:pPr>
            <w:r w:rsidRPr="003B5137">
              <w:rPr>
                <w:color w:val="auto"/>
                <w:sz w:val="24"/>
                <w:szCs w:val="24"/>
              </w:rPr>
              <w:t>5.4</w:t>
            </w:r>
          </w:p>
        </w:tc>
        <w:tc>
          <w:tcPr>
            <w:tcW w:w="7088" w:type="dxa"/>
          </w:tcPr>
          <w:p w:rsidR="00676459" w:rsidRPr="003B5137" w:rsidRDefault="00676459" w:rsidP="002B063C">
            <w:pPr>
              <w:widowControl w:val="0"/>
              <w:autoSpaceDE w:val="0"/>
              <w:autoSpaceDN w:val="0"/>
              <w:ind w:right="-108"/>
              <w:rPr>
                <w:color w:val="auto"/>
                <w:spacing w:val="-1"/>
                <w:sz w:val="24"/>
                <w:szCs w:val="24"/>
              </w:rPr>
            </w:pPr>
            <w:r w:rsidRPr="003B5137">
              <w:rPr>
                <w:color w:val="auto"/>
                <w:spacing w:val="-1"/>
                <w:sz w:val="24"/>
                <w:szCs w:val="24"/>
              </w:rPr>
              <w:t xml:space="preserve">Проведение семинаров-совещаний </w:t>
            </w:r>
            <w:r w:rsidRPr="003B5137">
              <w:rPr>
                <w:color w:val="auto"/>
                <w:sz w:val="24"/>
                <w:szCs w:val="24"/>
              </w:rPr>
              <w:t>по актуальным</w:t>
            </w:r>
            <w:r w:rsidR="001D2656">
              <w:rPr>
                <w:color w:val="auto"/>
                <w:sz w:val="24"/>
                <w:szCs w:val="24"/>
              </w:rPr>
              <w:t xml:space="preserve"> </w:t>
            </w:r>
            <w:r w:rsidRPr="003B5137">
              <w:rPr>
                <w:color w:val="auto"/>
                <w:sz w:val="24"/>
                <w:szCs w:val="24"/>
              </w:rPr>
              <w:t xml:space="preserve">вопросам </w:t>
            </w:r>
            <w:r w:rsidRPr="003B5137">
              <w:rPr>
                <w:color w:val="auto"/>
                <w:spacing w:val="-2"/>
                <w:sz w:val="24"/>
                <w:szCs w:val="24"/>
              </w:rPr>
              <w:t xml:space="preserve">применения законодательства  о </w:t>
            </w:r>
            <w:r w:rsidRPr="003B5137">
              <w:rPr>
                <w:color w:val="auto"/>
                <w:spacing w:val="-1"/>
                <w:sz w:val="24"/>
                <w:szCs w:val="24"/>
              </w:rPr>
              <w:t>противодействии коррупции</w:t>
            </w:r>
          </w:p>
          <w:p w:rsidR="00676459" w:rsidRPr="003A2642" w:rsidRDefault="00676459" w:rsidP="002B063C">
            <w:pPr>
              <w:widowControl w:val="0"/>
              <w:autoSpaceDE w:val="0"/>
              <w:autoSpaceDN w:val="0"/>
              <w:ind w:right="-108"/>
              <w:rPr>
                <w:rFonts w:eastAsia="Calibri"/>
                <w:i/>
                <w:color w:val="auto"/>
              </w:rPr>
            </w:pPr>
            <w:r w:rsidRPr="003B5137">
              <w:rPr>
                <w:rFonts w:eastAsia="Calibri"/>
                <w:i/>
                <w:color w:val="auto"/>
              </w:rPr>
              <w:t>(подпункт 5.4  введен приказом министерства охраны окружающей среды Ки</w:t>
            </w:r>
            <w:r w:rsidR="003A2642">
              <w:rPr>
                <w:rFonts w:eastAsia="Calibri"/>
                <w:i/>
                <w:color w:val="auto"/>
              </w:rPr>
              <w:t xml:space="preserve">ровской области от 09.09.2021  </w:t>
            </w:r>
            <w:r w:rsidRPr="003B5137">
              <w:rPr>
                <w:rFonts w:eastAsia="Calibri"/>
                <w:i/>
                <w:color w:val="auto"/>
              </w:rPr>
              <w:t>№ 200)</w:t>
            </w:r>
          </w:p>
        </w:tc>
        <w:tc>
          <w:tcPr>
            <w:tcW w:w="7589" w:type="dxa"/>
          </w:tcPr>
          <w:p w:rsidR="003F7980" w:rsidRPr="003F7980" w:rsidRDefault="008648EA" w:rsidP="003F7980">
            <w:pPr>
              <w:pStyle w:val="ConsPlusNormal"/>
              <w:ind w:firstLine="222"/>
              <w:jc w:val="both"/>
              <w:rPr>
                <w:szCs w:val="24"/>
              </w:rPr>
            </w:pPr>
            <w:r>
              <w:rPr>
                <w:szCs w:val="24"/>
              </w:rPr>
              <w:t xml:space="preserve">  </w:t>
            </w:r>
            <w:r w:rsidR="003F7980" w:rsidRPr="003F7980">
              <w:rPr>
                <w:szCs w:val="24"/>
              </w:rPr>
              <w:t>Проведено 2 рабочих семинара:</w:t>
            </w:r>
          </w:p>
          <w:p w:rsidR="003F7980" w:rsidRPr="003F7980" w:rsidRDefault="003F7980" w:rsidP="003F7980">
            <w:pPr>
              <w:pStyle w:val="ConsPlusNormal"/>
              <w:ind w:firstLine="222"/>
              <w:jc w:val="both"/>
              <w:rPr>
                <w:szCs w:val="24"/>
              </w:rPr>
            </w:pPr>
            <w:r w:rsidRPr="003F7980">
              <w:rPr>
                <w:szCs w:val="24"/>
              </w:rPr>
              <w:t xml:space="preserve">- 04.03.2022 – по вопросам допущенных нарушений законодательства о противодействии коррупции в 2021 году с гражданскими служащими управления охраны и использования животного мира; </w:t>
            </w:r>
          </w:p>
          <w:p w:rsidR="00676459" w:rsidRPr="008648EA" w:rsidRDefault="003F7980" w:rsidP="002A5E9B">
            <w:pPr>
              <w:pStyle w:val="ConsPlusNormal"/>
              <w:ind w:firstLine="222"/>
              <w:jc w:val="both"/>
              <w:rPr>
                <w:rFonts w:eastAsia="Calibri"/>
                <w:szCs w:val="24"/>
              </w:rPr>
            </w:pPr>
            <w:r w:rsidRPr="003F7980">
              <w:rPr>
                <w:szCs w:val="24"/>
              </w:rPr>
              <w:t>- 23.03.2021 рабочий семинар по вопросам исполнения законодательства</w:t>
            </w:r>
            <w:r w:rsidR="002A5E9B">
              <w:rPr>
                <w:szCs w:val="24"/>
              </w:rPr>
              <w:t xml:space="preserve"> </w:t>
            </w:r>
            <w:r w:rsidRPr="003F7980">
              <w:rPr>
                <w:szCs w:val="24"/>
              </w:rPr>
              <w:t>о противодействии коррупции с гражданскими служащими министерства и руководителя подведомственных учреждений, при участии представителя Кировской межрайонной природоохранной прокуратуры (организовали –</w:t>
            </w:r>
            <w:r w:rsidR="002A5E9B">
              <w:rPr>
                <w:szCs w:val="24"/>
              </w:rPr>
              <w:t xml:space="preserve"> </w:t>
            </w:r>
            <w:r w:rsidRPr="003F7980">
              <w:rPr>
                <w:szCs w:val="24"/>
              </w:rPr>
              <w:t xml:space="preserve">заместитель министра, осуществляющий </w:t>
            </w:r>
            <w:r w:rsidR="002A5E9B">
              <w:rPr>
                <w:szCs w:val="24"/>
              </w:rPr>
              <w:t xml:space="preserve"> </w:t>
            </w:r>
            <w:r w:rsidRPr="003F7980">
              <w:rPr>
                <w:szCs w:val="24"/>
              </w:rPr>
              <w:t xml:space="preserve">координацию </w:t>
            </w:r>
            <w:r w:rsidR="002A5E9B">
              <w:rPr>
                <w:szCs w:val="24"/>
              </w:rPr>
              <w:t xml:space="preserve"> </w:t>
            </w:r>
            <w:r w:rsidRPr="003F7980">
              <w:rPr>
                <w:szCs w:val="24"/>
              </w:rPr>
              <w:t>работы</w:t>
            </w:r>
            <w:r w:rsidR="002A5E9B">
              <w:rPr>
                <w:szCs w:val="24"/>
              </w:rPr>
              <w:t xml:space="preserve">  </w:t>
            </w:r>
            <w:r w:rsidRPr="003F7980">
              <w:rPr>
                <w:szCs w:val="24"/>
              </w:rPr>
              <w:t xml:space="preserve"> в </w:t>
            </w:r>
            <w:r w:rsidR="002A5E9B">
              <w:rPr>
                <w:szCs w:val="24"/>
              </w:rPr>
              <w:t xml:space="preserve">  </w:t>
            </w:r>
            <w:r w:rsidRPr="003F7980">
              <w:rPr>
                <w:szCs w:val="24"/>
              </w:rPr>
              <w:t xml:space="preserve">сфере </w:t>
            </w:r>
            <w:r w:rsidR="002A5E9B">
              <w:rPr>
                <w:szCs w:val="24"/>
              </w:rPr>
              <w:t xml:space="preserve">    </w:t>
            </w:r>
            <w:r w:rsidR="002A5E9B" w:rsidRPr="003F7980">
              <w:rPr>
                <w:szCs w:val="24"/>
              </w:rPr>
              <w:t>противодействия</w:t>
            </w:r>
          </w:p>
        </w:tc>
      </w:tr>
      <w:tr w:rsidR="002A5E9B" w:rsidRPr="00D12177" w:rsidTr="00676459">
        <w:tc>
          <w:tcPr>
            <w:tcW w:w="675" w:type="dxa"/>
          </w:tcPr>
          <w:p w:rsidR="002A5E9B" w:rsidRDefault="002A5E9B" w:rsidP="00966867">
            <w:pPr>
              <w:jc w:val="center"/>
            </w:pPr>
          </w:p>
        </w:tc>
        <w:tc>
          <w:tcPr>
            <w:tcW w:w="7088" w:type="dxa"/>
          </w:tcPr>
          <w:p w:rsidR="002A5E9B" w:rsidRPr="003E59D3" w:rsidRDefault="002A5E9B" w:rsidP="00966867">
            <w:pPr>
              <w:widowControl w:val="0"/>
              <w:autoSpaceDE w:val="0"/>
              <w:autoSpaceDN w:val="0"/>
              <w:ind w:right="-108"/>
              <w:rPr>
                <w:color w:val="auto"/>
              </w:rPr>
            </w:pPr>
          </w:p>
        </w:tc>
        <w:tc>
          <w:tcPr>
            <w:tcW w:w="7589" w:type="dxa"/>
          </w:tcPr>
          <w:p w:rsidR="002A5E9B" w:rsidRPr="003F7980" w:rsidRDefault="002A5E9B" w:rsidP="002A5E9B">
            <w:pPr>
              <w:pStyle w:val="ConsPlusNormal"/>
              <w:jc w:val="both"/>
              <w:rPr>
                <w:szCs w:val="24"/>
              </w:rPr>
            </w:pPr>
            <w:r w:rsidRPr="003F7980">
              <w:rPr>
                <w:szCs w:val="24"/>
              </w:rPr>
              <w:t>коррупции, и лицо ответственное за работу по профилактике  коррупционных и иных правонарушений).</w:t>
            </w:r>
          </w:p>
          <w:p w:rsidR="002A5E9B" w:rsidRDefault="002A5E9B" w:rsidP="002A5E9B">
            <w:pPr>
              <w:pStyle w:val="ab"/>
              <w:ind w:left="0" w:firstLine="222"/>
              <w:jc w:val="both"/>
              <w:rPr>
                <w:color w:val="auto"/>
              </w:rPr>
            </w:pPr>
            <w:r w:rsidRPr="003F7980">
              <w:rPr>
                <w:color w:val="auto"/>
                <w:sz w:val="24"/>
                <w:szCs w:val="24"/>
              </w:rPr>
              <w:t xml:space="preserve">27.07.2022 должностное лицо </w:t>
            </w:r>
            <w:r w:rsidRPr="003F7980">
              <w:rPr>
                <w:rFonts w:eastAsia="Calibri"/>
                <w:color w:val="auto"/>
                <w:sz w:val="24"/>
                <w:szCs w:val="24"/>
              </w:rPr>
              <w:t>ответственное за работу по противодействию коррупции принял участие в рабочем совещании посредством ВКС с государственными инспекторами по охране животного мира, чьи рабочие мести расположены в районах области, с докладом «О нарушениях допущенных сотрудниками при заполнении справок о доходах и расходах».</w:t>
            </w:r>
          </w:p>
        </w:tc>
      </w:tr>
      <w:tr w:rsidR="003A2642" w:rsidRPr="00D12177" w:rsidTr="00676459">
        <w:tc>
          <w:tcPr>
            <w:tcW w:w="675" w:type="dxa"/>
          </w:tcPr>
          <w:p w:rsidR="003A2642" w:rsidRDefault="003A2642" w:rsidP="00966867">
            <w:pPr>
              <w:jc w:val="center"/>
              <w:rPr>
                <w:sz w:val="24"/>
                <w:szCs w:val="24"/>
              </w:rPr>
            </w:pPr>
            <w:r>
              <w:rPr>
                <w:sz w:val="24"/>
                <w:szCs w:val="24"/>
              </w:rPr>
              <w:t>5.5</w:t>
            </w:r>
          </w:p>
        </w:tc>
        <w:tc>
          <w:tcPr>
            <w:tcW w:w="7088" w:type="dxa"/>
          </w:tcPr>
          <w:p w:rsidR="003A2642" w:rsidRPr="003E59D3" w:rsidRDefault="003A2642" w:rsidP="00966867">
            <w:pPr>
              <w:widowControl w:val="0"/>
              <w:autoSpaceDE w:val="0"/>
              <w:autoSpaceDN w:val="0"/>
              <w:ind w:right="-108"/>
              <w:rPr>
                <w:color w:val="auto"/>
                <w:spacing w:val="-1"/>
                <w:sz w:val="24"/>
                <w:szCs w:val="24"/>
              </w:rPr>
            </w:pPr>
            <w:r w:rsidRPr="003E59D3">
              <w:rPr>
                <w:color w:val="auto"/>
                <w:sz w:val="24"/>
                <w:szCs w:val="24"/>
              </w:rPr>
              <w:t xml:space="preserve">Проведение анализа предоставления </w:t>
            </w:r>
            <w:r>
              <w:rPr>
                <w:color w:val="auto"/>
                <w:spacing w:val="-2"/>
                <w:sz w:val="24"/>
                <w:szCs w:val="24"/>
              </w:rPr>
              <w:t xml:space="preserve">бюджетных  </w:t>
            </w:r>
            <w:r w:rsidRPr="003E59D3">
              <w:rPr>
                <w:color w:val="auto"/>
                <w:spacing w:val="-2"/>
                <w:sz w:val="24"/>
                <w:szCs w:val="24"/>
              </w:rPr>
              <w:t xml:space="preserve">средств  (субсидии, </w:t>
            </w:r>
            <w:r w:rsidRPr="003E59D3">
              <w:rPr>
                <w:color w:val="auto"/>
                <w:sz w:val="24"/>
                <w:szCs w:val="24"/>
              </w:rPr>
              <w:t xml:space="preserve">гранты и другое) на предмет </w:t>
            </w:r>
            <w:proofErr w:type="spellStart"/>
            <w:r w:rsidRPr="003E59D3">
              <w:rPr>
                <w:color w:val="auto"/>
                <w:spacing w:val="-1"/>
                <w:sz w:val="24"/>
                <w:szCs w:val="24"/>
              </w:rPr>
              <w:t>аффилированности</w:t>
            </w:r>
            <w:proofErr w:type="spellEnd"/>
            <w:r w:rsidRPr="003E59D3">
              <w:rPr>
                <w:color w:val="auto"/>
                <w:spacing w:val="-1"/>
                <w:sz w:val="24"/>
                <w:szCs w:val="24"/>
              </w:rPr>
              <w:t xml:space="preserve">  либо наличия </w:t>
            </w:r>
            <w:r w:rsidRPr="003E59D3">
              <w:rPr>
                <w:color w:val="auto"/>
                <w:spacing w:val="-3"/>
                <w:sz w:val="24"/>
                <w:szCs w:val="24"/>
              </w:rPr>
              <w:t xml:space="preserve">иных коррупционных  проявлений  </w:t>
            </w:r>
            <w:r w:rsidRPr="003E59D3">
              <w:rPr>
                <w:color w:val="auto"/>
                <w:spacing w:val="-2"/>
                <w:sz w:val="24"/>
                <w:szCs w:val="24"/>
              </w:rPr>
              <w:t xml:space="preserve">между должностными  лицами </w:t>
            </w:r>
            <w:r w:rsidRPr="003E59D3">
              <w:rPr>
                <w:color w:val="auto"/>
                <w:spacing w:val="-1"/>
                <w:sz w:val="24"/>
                <w:szCs w:val="24"/>
              </w:rPr>
              <w:t>министерства и получателя бюджетных средств</w:t>
            </w:r>
          </w:p>
          <w:p w:rsidR="003A2642" w:rsidRPr="003A2642" w:rsidRDefault="003A2642" w:rsidP="00966867">
            <w:pPr>
              <w:widowControl w:val="0"/>
              <w:autoSpaceDE w:val="0"/>
              <w:autoSpaceDN w:val="0"/>
              <w:ind w:right="-108"/>
              <w:rPr>
                <w:rFonts w:eastAsia="Calibri"/>
                <w:i/>
                <w:color w:val="auto"/>
              </w:rPr>
            </w:pPr>
            <w:r w:rsidRPr="003E59D3">
              <w:rPr>
                <w:rFonts w:eastAsia="Calibri"/>
                <w:i/>
                <w:color w:val="auto"/>
              </w:rPr>
              <w:t>(подпункт 5.5 введен приказом министерства охраны окружающей среды Кировской области о</w:t>
            </w:r>
            <w:r>
              <w:rPr>
                <w:rFonts w:eastAsia="Calibri"/>
                <w:i/>
                <w:color w:val="auto"/>
              </w:rPr>
              <w:t xml:space="preserve">т 09.09.2021 </w:t>
            </w:r>
            <w:r w:rsidRPr="003E59D3">
              <w:rPr>
                <w:rFonts w:eastAsia="Calibri"/>
                <w:i/>
                <w:color w:val="auto"/>
              </w:rPr>
              <w:t>№ 200)</w:t>
            </w:r>
          </w:p>
        </w:tc>
        <w:tc>
          <w:tcPr>
            <w:tcW w:w="7589" w:type="dxa"/>
          </w:tcPr>
          <w:p w:rsidR="002A5E9B" w:rsidRPr="00BD4C7D" w:rsidRDefault="002A5E9B" w:rsidP="002A5E9B">
            <w:pPr>
              <w:pStyle w:val="ab"/>
              <w:ind w:left="0" w:firstLine="222"/>
              <w:jc w:val="both"/>
              <w:rPr>
                <w:color w:val="auto"/>
                <w:sz w:val="24"/>
                <w:szCs w:val="24"/>
              </w:rPr>
            </w:pPr>
            <w:r w:rsidRPr="00BD4C7D">
              <w:rPr>
                <w:color w:val="auto"/>
                <w:sz w:val="24"/>
                <w:szCs w:val="24"/>
              </w:rPr>
              <w:t>Министерство, предоставление субсидий, осуществляет в рамках исполнения следующих функций:</w:t>
            </w:r>
          </w:p>
          <w:p w:rsidR="002A5E9B" w:rsidRPr="002A5E9B" w:rsidRDefault="002A5E9B" w:rsidP="002A5E9B">
            <w:pPr>
              <w:autoSpaceDE w:val="0"/>
              <w:autoSpaceDN w:val="0"/>
              <w:adjustRightInd w:val="0"/>
              <w:ind w:left="-62" w:firstLine="284"/>
              <w:jc w:val="both"/>
              <w:rPr>
                <w:color w:val="auto"/>
                <w:sz w:val="24"/>
                <w:szCs w:val="24"/>
              </w:rPr>
            </w:pPr>
            <w:r w:rsidRPr="00BD4C7D">
              <w:rPr>
                <w:sz w:val="24"/>
                <w:szCs w:val="24"/>
              </w:rPr>
              <w:t xml:space="preserve"> «</w:t>
            </w:r>
            <w:r w:rsidRPr="002A5E9B">
              <w:rPr>
                <w:color w:val="auto"/>
                <w:sz w:val="24"/>
                <w:szCs w:val="24"/>
              </w:rPr>
              <w:t>управление в области использования и охраны вод</w:t>
            </w:r>
            <w:r w:rsidRPr="002A5E9B">
              <w:rPr>
                <w:color w:val="auto"/>
                <w:sz w:val="24"/>
                <w:szCs w:val="24"/>
              </w:rPr>
              <w:softHyphen/>
              <w:t>ных объектов»;</w:t>
            </w:r>
          </w:p>
          <w:p w:rsidR="002A5E9B" w:rsidRPr="002A5E9B" w:rsidRDefault="002A5E9B" w:rsidP="002A5E9B">
            <w:pPr>
              <w:autoSpaceDE w:val="0"/>
              <w:autoSpaceDN w:val="0"/>
              <w:adjustRightInd w:val="0"/>
              <w:ind w:firstLine="222"/>
              <w:jc w:val="both"/>
              <w:rPr>
                <w:color w:val="auto"/>
                <w:sz w:val="24"/>
                <w:szCs w:val="24"/>
              </w:rPr>
            </w:pPr>
            <w:r w:rsidRPr="002A5E9B">
              <w:rPr>
                <w:color w:val="auto"/>
                <w:sz w:val="24"/>
                <w:szCs w:val="24"/>
              </w:rPr>
              <w:t>«обеспечение безопасности гидротехнических сооруже</w:t>
            </w:r>
            <w:r w:rsidRPr="002A5E9B">
              <w:rPr>
                <w:color w:val="auto"/>
                <w:sz w:val="24"/>
                <w:szCs w:val="24"/>
              </w:rPr>
              <w:softHyphen/>
              <w:t>ний, находящихся в собственности Кировской области, а также капи</w:t>
            </w:r>
            <w:r w:rsidRPr="002A5E9B">
              <w:rPr>
                <w:color w:val="auto"/>
                <w:sz w:val="24"/>
                <w:szCs w:val="24"/>
              </w:rPr>
              <w:softHyphen/>
              <w:t>тальный ремонт, кон</w:t>
            </w:r>
            <w:r w:rsidRPr="002A5E9B">
              <w:rPr>
                <w:color w:val="auto"/>
                <w:sz w:val="24"/>
                <w:szCs w:val="24"/>
              </w:rPr>
              <w:softHyphen/>
              <w:t>сервация и ликвидация гидротехнических сооруже</w:t>
            </w:r>
            <w:r w:rsidRPr="002A5E9B">
              <w:rPr>
                <w:color w:val="auto"/>
                <w:sz w:val="24"/>
                <w:szCs w:val="24"/>
              </w:rPr>
              <w:softHyphen/>
              <w:t>ний, которые не имеют собственника или собственник которых неиз</w:t>
            </w:r>
            <w:r w:rsidRPr="002A5E9B">
              <w:rPr>
                <w:color w:val="auto"/>
                <w:sz w:val="24"/>
                <w:szCs w:val="24"/>
              </w:rPr>
              <w:softHyphen/>
              <w:t>вестен либо от права собственности на которые собственник отказался и которые находятся на территории Кировской               области».</w:t>
            </w:r>
          </w:p>
          <w:p w:rsidR="002A5E9B" w:rsidRPr="002A5E9B" w:rsidRDefault="002A5E9B" w:rsidP="002A5E9B">
            <w:pPr>
              <w:pStyle w:val="ab"/>
              <w:ind w:left="0" w:firstLine="222"/>
              <w:jc w:val="both"/>
              <w:rPr>
                <w:color w:val="auto"/>
                <w:spacing w:val="-8"/>
                <w:sz w:val="24"/>
                <w:szCs w:val="24"/>
              </w:rPr>
            </w:pPr>
            <w:r w:rsidRPr="002A5E9B">
              <w:rPr>
                <w:color w:val="auto"/>
                <w:spacing w:val="-8"/>
                <w:sz w:val="24"/>
                <w:szCs w:val="24"/>
              </w:rPr>
              <w:t>Порядок предоставления субсидий из федерального бюджета при исполнении указанных функций:</w:t>
            </w:r>
          </w:p>
          <w:p w:rsidR="002A5E9B" w:rsidRPr="002A5E9B" w:rsidRDefault="002A5E9B" w:rsidP="002A5E9B">
            <w:pPr>
              <w:pStyle w:val="ab"/>
              <w:ind w:left="0" w:firstLine="222"/>
              <w:jc w:val="both"/>
              <w:rPr>
                <w:color w:val="auto"/>
                <w:spacing w:val="-8"/>
                <w:sz w:val="24"/>
                <w:szCs w:val="24"/>
              </w:rPr>
            </w:pPr>
            <w:r w:rsidRPr="002A5E9B">
              <w:rPr>
                <w:color w:val="auto"/>
                <w:spacing w:val="-8"/>
                <w:sz w:val="24"/>
                <w:szCs w:val="24"/>
              </w:rPr>
              <w:t xml:space="preserve">определение мероприятий, которые будут реализовываться в очередном финансовом году, и объемы финансирования определяют </w:t>
            </w:r>
            <w:proofErr w:type="spellStart"/>
            <w:r w:rsidRPr="002A5E9B">
              <w:rPr>
                <w:color w:val="auto"/>
                <w:spacing w:val="-8"/>
                <w:sz w:val="24"/>
                <w:szCs w:val="24"/>
              </w:rPr>
              <w:t>Росводресусы</w:t>
            </w:r>
            <w:proofErr w:type="spellEnd"/>
            <w:r w:rsidRPr="002A5E9B">
              <w:rPr>
                <w:color w:val="auto"/>
                <w:spacing w:val="-8"/>
                <w:sz w:val="24"/>
                <w:szCs w:val="24"/>
              </w:rPr>
              <w:t xml:space="preserve"> по итогам защиты бюджетных проектировок. На защиту представляются обосновывающие материалы в соответствии с регламентом </w:t>
            </w:r>
            <w:proofErr w:type="spellStart"/>
            <w:r w:rsidRPr="002A5E9B">
              <w:rPr>
                <w:color w:val="auto"/>
                <w:spacing w:val="-8"/>
                <w:sz w:val="24"/>
                <w:szCs w:val="24"/>
              </w:rPr>
              <w:t>Росводресурсов</w:t>
            </w:r>
            <w:proofErr w:type="spellEnd"/>
            <w:r w:rsidRPr="002A5E9B">
              <w:rPr>
                <w:color w:val="auto"/>
                <w:spacing w:val="-8"/>
                <w:sz w:val="24"/>
                <w:szCs w:val="24"/>
              </w:rPr>
              <w:t>.</w:t>
            </w:r>
          </w:p>
          <w:p w:rsidR="002A5E9B" w:rsidRPr="002A5E9B" w:rsidRDefault="002A5E9B" w:rsidP="002A5E9B">
            <w:pPr>
              <w:pStyle w:val="ab"/>
              <w:ind w:left="0" w:firstLine="222"/>
              <w:jc w:val="both"/>
              <w:rPr>
                <w:color w:val="auto"/>
                <w:spacing w:val="-8"/>
                <w:sz w:val="24"/>
                <w:szCs w:val="24"/>
              </w:rPr>
            </w:pPr>
            <w:r w:rsidRPr="002A5E9B">
              <w:rPr>
                <w:color w:val="auto"/>
                <w:spacing w:val="-8"/>
                <w:sz w:val="24"/>
                <w:szCs w:val="24"/>
              </w:rPr>
              <w:t>Порядок предоставления субсидий из других бюджетов:</w:t>
            </w:r>
          </w:p>
          <w:p w:rsidR="002A5E9B" w:rsidRPr="002A5E9B" w:rsidRDefault="002A5E9B" w:rsidP="002A5E9B">
            <w:pPr>
              <w:autoSpaceDE w:val="0"/>
              <w:autoSpaceDN w:val="0"/>
              <w:adjustRightInd w:val="0"/>
              <w:ind w:firstLine="222"/>
              <w:jc w:val="both"/>
              <w:rPr>
                <w:color w:val="auto"/>
                <w:sz w:val="24"/>
                <w:szCs w:val="24"/>
              </w:rPr>
            </w:pPr>
            <w:r w:rsidRPr="002A5E9B">
              <w:rPr>
                <w:color w:val="auto"/>
                <w:spacing w:val="-8"/>
                <w:sz w:val="24"/>
                <w:szCs w:val="24"/>
              </w:rPr>
              <w:t xml:space="preserve">рассматриваются заявки муниципальных образований, определяется потенциальная опасность сооружений или участков водных объектов, опасных с точки зрения негативного воздействия вод, для населения, объектов экономики и инфраструктуры. Мероприятия заявляются на финансирование после согласования с территориальным отделом </w:t>
            </w:r>
            <w:proofErr w:type="spellStart"/>
            <w:r w:rsidRPr="002A5E9B">
              <w:rPr>
                <w:color w:val="auto"/>
                <w:spacing w:val="-8"/>
                <w:sz w:val="24"/>
                <w:szCs w:val="24"/>
              </w:rPr>
              <w:t>Росводресурсов</w:t>
            </w:r>
            <w:proofErr w:type="spellEnd"/>
            <w:r w:rsidRPr="002A5E9B">
              <w:rPr>
                <w:color w:val="auto"/>
                <w:spacing w:val="-8"/>
                <w:sz w:val="24"/>
                <w:szCs w:val="24"/>
              </w:rPr>
              <w:t>.</w:t>
            </w:r>
            <w:r w:rsidRPr="002A5E9B">
              <w:rPr>
                <w:color w:val="auto"/>
                <w:sz w:val="24"/>
                <w:szCs w:val="24"/>
              </w:rPr>
              <w:t xml:space="preserve"> </w:t>
            </w:r>
          </w:p>
          <w:p w:rsidR="003A2642" w:rsidRPr="00BC6587" w:rsidRDefault="002A5E9B" w:rsidP="002A5E9B">
            <w:pPr>
              <w:ind w:firstLine="222"/>
              <w:jc w:val="both"/>
              <w:rPr>
                <w:color w:val="auto"/>
                <w:sz w:val="24"/>
                <w:szCs w:val="24"/>
              </w:rPr>
            </w:pPr>
            <w:r w:rsidRPr="002A5E9B">
              <w:rPr>
                <w:color w:val="auto"/>
                <w:sz w:val="24"/>
                <w:szCs w:val="24"/>
              </w:rPr>
              <w:t xml:space="preserve">В рамках исполнения функции «управление деятельностью в области обращения с отходами производства и потребления» субсидии  предоставляются в соответствии с «Порядком предоставления и распределения субсидий местным бюджетам из областного бюджета на    реализацию     Государственной     программы»,     утвержденного </w:t>
            </w:r>
          </w:p>
        </w:tc>
      </w:tr>
    </w:tbl>
    <w:p w:rsidR="00155D41" w:rsidRPr="00587199" w:rsidRDefault="00155D41">
      <w:pPr>
        <w:rPr>
          <w:sz w:val="10"/>
          <w:szCs w:val="10"/>
        </w:rPr>
      </w:pPr>
    </w:p>
    <w:tbl>
      <w:tblPr>
        <w:tblStyle w:val="a6"/>
        <w:tblW w:w="0" w:type="auto"/>
        <w:tblLook w:val="04A0" w:firstRow="1" w:lastRow="0" w:firstColumn="1" w:lastColumn="0" w:noHBand="0" w:noVBand="1"/>
      </w:tblPr>
      <w:tblGrid>
        <w:gridCol w:w="675"/>
        <w:gridCol w:w="7088"/>
        <w:gridCol w:w="7589"/>
      </w:tblGrid>
      <w:tr w:rsidR="008648EA" w:rsidRPr="00D12177" w:rsidTr="008648EA">
        <w:tc>
          <w:tcPr>
            <w:tcW w:w="675" w:type="dxa"/>
          </w:tcPr>
          <w:p w:rsidR="008648EA" w:rsidRPr="00D12177" w:rsidRDefault="008648EA" w:rsidP="0097118E">
            <w:pPr>
              <w:jc w:val="center"/>
              <w:rPr>
                <w:color w:val="000000" w:themeColor="text1"/>
                <w:sz w:val="24"/>
                <w:szCs w:val="24"/>
              </w:rPr>
            </w:pPr>
            <w:r w:rsidRPr="00D12177">
              <w:rPr>
                <w:color w:val="000000" w:themeColor="text1"/>
                <w:sz w:val="24"/>
                <w:szCs w:val="24"/>
              </w:rPr>
              <w:t>№</w:t>
            </w:r>
          </w:p>
          <w:p w:rsidR="008648EA" w:rsidRPr="00D12177" w:rsidRDefault="008648EA" w:rsidP="0097118E">
            <w:pPr>
              <w:jc w:val="center"/>
              <w:rPr>
                <w:color w:val="000000" w:themeColor="text1"/>
                <w:sz w:val="24"/>
                <w:szCs w:val="24"/>
              </w:rPr>
            </w:pPr>
            <w:r w:rsidRPr="00D12177">
              <w:rPr>
                <w:color w:val="000000" w:themeColor="text1"/>
                <w:sz w:val="24"/>
                <w:szCs w:val="24"/>
              </w:rPr>
              <w:t>п/п</w:t>
            </w:r>
          </w:p>
        </w:tc>
        <w:tc>
          <w:tcPr>
            <w:tcW w:w="7088" w:type="dxa"/>
          </w:tcPr>
          <w:p w:rsidR="008648EA" w:rsidRPr="00D12177" w:rsidRDefault="008648EA"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8648EA" w:rsidRPr="00EF1911" w:rsidRDefault="008648EA"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8648EA" w:rsidRPr="00D12177" w:rsidRDefault="008648EA" w:rsidP="0097118E">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3A2642" w:rsidRPr="00D12177" w:rsidTr="00676459">
        <w:tc>
          <w:tcPr>
            <w:tcW w:w="675" w:type="dxa"/>
          </w:tcPr>
          <w:p w:rsidR="003A2642" w:rsidRPr="00D12177" w:rsidRDefault="003A2642" w:rsidP="00EB7584">
            <w:pPr>
              <w:jc w:val="center"/>
              <w:rPr>
                <w:color w:val="000000" w:themeColor="text1"/>
              </w:rPr>
            </w:pPr>
          </w:p>
        </w:tc>
        <w:tc>
          <w:tcPr>
            <w:tcW w:w="7088" w:type="dxa"/>
          </w:tcPr>
          <w:p w:rsidR="003A2642" w:rsidRPr="00D12177" w:rsidRDefault="003A2642" w:rsidP="00EB7584">
            <w:pPr>
              <w:widowControl w:val="0"/>
              <w:autoSpaceDE w:val="0"/>
              <w:autoSpaceDN w:val="0"/>
              <w:rPr>
                <w:rFonts w:eastAsia="Calibri"/>
                <w:color w:val="000000" w:themeColor="text1"/>
              </w:rPr>
            </w:pPr>
          </w:p>
        </w:tc>
        <w:tc>
          <w:tcPr>
            <w:tcW w:w="7589" w:type="dxa"/>
          </w:tcPr>
          <w:p w:rsidR="002A5E9B" w:rsidRPr="002A5E9B" w:rsidRDefault="002A5E9B" w:rsidP="002A5E9B">
            <w:pPr>
              <w:ind w:firstLine="34"/>
              <w:jc w:val="both"/>
              <w:rPr>
                <w:color w:val="auto"/>
                <w:sz w:val="28"/>
                <w:szCs w:val="28"/>
              </w:rPr>
            </w:pPr>
            <w:r w:rsidRPr="002A5E9B">
              <w:rPr>
                <w:color w:val="auto"/>
                <w:sz w:val="24"/>
                <w:szCs w:val="24"/>
              </w:rPr>
              <w:t xml:space="preserve">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 при: </w:t>
            </w:r>
          </w:p>
          <w:p w:rsidR="002A5E9B" w:rsidRPr="002A5E9B" w:rsidRDefault="002A5E9B" w:rsidP="002A5E9B">
            <w:pPr>
              <w:ind w:firstLine="222"/>
              <w:jc w:val="both"/>
              <w:rPr>
                <w:color w:val="auto"/>
                <w:sz w:val="24"/>
                <w:szCs w:val="24"/>
              </w:rPr>
            </w:pPr>
            <w:r w:rsidRPr="002A5E9B">
              <w:rPr>
                <w:color w:val="auto"/>
                <w:sz w:val="24"/>
                <w:szCs w:val="24"/>
              </w:rPr>
              <w:t>наличии судебного решения или представления прокуратуры о ликвидации свалки бытовых (коммунальных) отходов на территории муниципального образования Кировской области, не отвечающей требованиям природоохранного законодательства.</w:t>
            </w:r>
          </w:p>
          <w:p w:rsidR="002A5E9B" w:rsidRPr="002A5E9B" w:rsidRDefault="002A5E9B" w:rsidP="002A5E9B">
            <w:pPr>
              <w:pStyle w:val="ab"/>
              <w:ind w:left="0" w:firstLine="222"/>
              <w:jc w:val="both"/>
              <w:rPr>
                <w:color w:val="auto"/>
                <w:spacing w:val="-8"/>
                <w:sz w:val="24"/>
                <w:szCs w:val="24"/>
                <w:highlight w:val="yellow"/>
              </w:rPr>
            </w:pPr>
            <w:r w:rsidRPr="002A5E9B">
              <w:rPr>
                <w:color w:val="auto"/>
                <w:spacing w:val="-8"/>
                <w:sz w:val="24"/>
                <w:szCs w:val="24"/>
              </w:rPr>
              <w:t xml:space="preserve">Реализация мероприятий по ликвидации (рекультивации) свалок осуществляется при </w:t>
            </w:r>
            <w:proofErr w:type="spellStart"/>
            <w:r w:rsidRPr="002A5E9B">
              <w:rPr>
                <w:color w:val="auto"/>
                <w:spacing w:val="-8"/>
                <w:sz w:val="24"/>
                <w:szCs w:val="24"/>
              </w:rPr>
              <w:t>софинансировании</w:t>
            </w:r>
            <w:proofErr w:type="spellEnd"/>
            <w:r w:rsidRPr="002A5E9B">
              <w:rPr>
                <w:color w:val="auto"/>
                <w:spacing w:val="-8"/>
                <w:sz w:val="24"/>
                <w:szCs w:val="24"/>
              </w:rPr>
              <w:t xml:space="preserve"> из федерального, областного, местного бюджетов. Предоставление субсидии из федерального бюджета осуществляется Минприроды России на основании конкурсного отбора заявок субъектов Российской Федерации, при этом обязательным условием является наличие проектной документации.</w:t>
            </w:r>
          </w:p>
          <w:p w:rsidR="002A5E9B" w:rsidRPr="002A5E9B" w:rsidRDefault="002A5E9B" w:rsidP="002A5E9B">
            <w:pPr>
              <w:pStyle w:val="ab"/>
              <w:ind w:left="0" w:firstLine="222"/>
              <w:jc w:val="both"/>
              <w:rPr>
                <w:color w:val="auto"/>
                <w:spacing w:val="-8"/>
                <w:sz w:val="24"/>
                <w:szCs w:val="24"/>
              </w:rPr>
            </w:pPr>
            <w:r w:rsidRPr="002A5E9B">
              <w:rPr>
                <w:color w:val="auto"/>
                <w:spacing w:val="-8"/>
                <w:sz w:val="24"/>
                <w:szCs w:val="24"/>
              </w:rPr>
              <w:t xml:space="preserve">В отчетном периоде 2022 года министерством заключено 64 соглашения о предоставлении субсидий с муниципальными образованиями Кировской области. </w:t>
            </w:r>
          </w:p>
          <w:p w:rsidR="003A2642" w:rsidRPr="00845131" w:rsidRDefault="002A5E9B" w:rsidP="002A5E9B">
            <w:pPr>
              <w:pStyle w:val="ab"/>
              <w:ind w:left="0" w:firstLine="222"/>
              <w:jc w:val="both"/>
              <w:rPr>
                <w:color w:val="auto"/>
              </w:rPr>
            </w:pPr>
            <w:r w:rsidRPr="002A5E9B">
              <w:rPr>
                <w:color w:val="auto"/>
                <w:spacing w:val="-8"/>
                <w:sz w:val="24"/>
                <w:szCs w:val="24"/>
              </w:rPr>
              <w:t>Соглашения о предоставлении бюджетных средств с юридическими лицами (коммерческими и некоммерческими организациями) не заключались.</w:t>
            </w:r>
            <w:r w:rsidRPr="00563742">
              <w:rPr>
                <w:spacing w:val="-8"/>
                <w:sz w:val="24"/>
                <w:szCs w:val="24"/>
              </w:rPr>
              <w:t xml:space="preserve">  </w:t>
            </w:r>
          </w:p>
        </w:tc>
      </w:tr>
      <w:tr w:rsidR="00587199" w:rsidRPr="00D12177" w:rsidTr="00676459">
        <w:tc>
          <w:tcPr>
            <w:tcW w:w="675" w:type="dxa"/>
          </w:tcPr>
          <w:p w:rsidR="00587199" w:rsidRPr="00D12177" w:rsidRDefault="00587199" w:rsidP="00EB7584">
            <w:pPr>
              <w:jc w:val="center"/>
              <w:rPr>
                <w:color w:val="000000" w:themeColor="text1"/>
                <w:sz w:val="24"/>
                <w:szCs w:val="24"/>
              </w:rPr>
            </w:pPr>
            <w:r w:rsidRPr="00D12177">
              <w:rPr>
                <w:color w:val="000000" w:themeColor="text1"/>
                <w:sz w:val="24"/>
                <w:szCs w:val="24"/>
              </w:rPr>
              <w:t>6</w:t>
            </w:r>
          </w:p>
        </w:tc>
        <w:tc>
          <w:tcPr>
            <w:tcW w:w="7088" w:type="dxa"/>
          </w:tcPr>
          <w:p w:rsidR="00587199" w:rsidRPr="00D12177" w:rsidRDefault="0058719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Организация сотрудн</w:t>
            </w:r>
            <w:r>
              <w:rPr>
                <w:rFonts w:eastAsia="Calibri"/>
                <w:color w:val="000000" w:themeColor="text1"/>
                <w:sz w:val="24"/>
                <w:szCs w:val="24"/>
              </w:rPr>
              <w:t xml:space="preserve">ичества министерства с органами </w:t>
            </w:r>
            <w:r w:rsidRPr="00D12177">
              <w:rPr>
                <w:rFonts w:eastAsia="Calibri"/>
                <w:color w:val="000000" w:themeColor="text1"/>
                <w:sz w:val="24"/>
                <w:szCs w:val="24"/>
              </w:rPr>
              <w:t>прокуратуры, правоохранительными органами в сфере противодействия коррупции</w:t>
            </w:r>
          </w:p>
        </w:tc>
        <w:tc>
          <w:tcPr>
            <w:tcW w:w="7589" w:type="dxa"/>
            <w:vMerge w:val="restart"/>
          </w:tcPr>
          <w:p w:rsidR="00587199" w:rsidRPr="00587199" w:rsidRDefault="00587199" w:rsidP="00587199">
            <w:pPr>
              <w:widowControl w:val="0"/>
              <w:autoSpaceDE w:val="0"/>
              <w:autoSpaceDN w:val="0"/>
              <w:ind w:firstLine="175"/>
              <w:jc w:val="both"/>
              <w:rPr>
                <w:rFonts w:eastAsia="Calibri"/>
                <w:color w:val="000000" w:themeColor="text1"/>
                <w:sz w:val="23"/>
                <w:szCs w:val="23"/>
              </w:rPr>
            </w:pPr>
            <w:r w:rsidRPr="00587199">
              <w:rPr>
                <w:rFonts w:eastAsia="Calibri"/>
                <w:color w:val="000000" w:themeColor="text1"/>
                <w:sz w:val="23"/>
                <w:szCs w:val="23"/>
              </w:rPr>
              <w:t xml:space="preserve"> В 2022 г. по вопросам предупреждения и противодействия коррупции министерством осуществлялось взаимодействие с Кировской межрайонной природоохранной прокуратурой, по запросам предоставлялась:</w:t>
            </w:r>
          </w:p>
          <w:p w:rsidR="00587199" w:rsidRPr="00587199" w:rsidRDefault="00587199" w:rsidP="00587199">
            <w:pPr>
              <w:widowControl w:val="0"/>
              <w:autoSpaceDE w:val="0"/>
              <w:autoSpaceDN w:val="0"/>
              <w:ind w:firstLine="175"/>
              <w:jc w:val="both"/>
              <w:rPr>
                <w:rFonts w:eastAsia="Calibri"/>
                <w:color w:val="000000" w:themeColor="text1"/>
                <w:sz w:val="23"/>
                <w:szCs w:val="23"/>
              </w:rPr>
            </w:pPr>
            <w:r w:rsidRPr="00587199">
              <w:rPr>
                <w:rFonts w:eastAsia="Calibri"/>
                <w:color w:val="000000" w:themeColor="text1"/>
                <w:sz w:val="23"/>
                <w:szCs w:val="23"/>
              </w:rPr>
              <w:t xml:space="preserve">- информация об уволенных гражданских служащих; </w:t>
            </w:r>
          </w:p>
          <w:p w:rsidR="00587199" w:rsidRPr="00587199" w:rsidRDefault="00587199" w:rsidP="00587199">
            <w:pPr>
              <w:widowControl w:val="0"/>
              <w:autoSpaceDE w:val="0"/>
              <w:autoSpaceDN w:val="0"/>
              <w:ind w:firstLine="175"/>
              <w:jc w:val="both"/>
              <w:rPr>
                <w:rFonts w:eastAsia="Calibri"/>
                <w:color w:val="000000" w:themeColor="text1"/>
                <w:sz w:val="23"/>
                <w:szCs w:val="23"/>
              </w:rPr>
            </w:pPr>
            <w:r w:rsidRPr="00587199">
              <w:rPr>
                <w:rFonts w:eastAsia="Calibri"/>
                <w:color w:val="000000" w:themeColor="text1"/>
                <w:sz w:val="23"/>
                <w:szCs w:val="23"/>
              </w:rPr>
              <w:t>- в электронном виде были направлены справки о доходах, расходах, об имуществе и обязательствах имущественного характера гражданских служащих министерства и руководителей подведомственных учреждений за отчетный 2021 год, с приложением подтверждающих документов.</w:t>
            </w:r>
          </w:p>
          <w:p w:rsidR="00587199" w:rsidRPr="003E015C" w:rsidRDefault="00587199" w:rsidP="00587199">
            <w:pPr>
              <w:autoSpaceDE w:val="0"/>
              <w:autoSpaceDN w:val="0"/>
              <w:adjustRightInd w:val="0"/>
              <w:ind w:firstLine="176"/>
              <w:jc w:val="both"/>
              <w:rPr>
                <w:rStyle w:val="31"/>
                <w:color w:val="auto"/>
                <w:sz w:val="24"/>
                <w:szCs w:val="24"/>
              </w:rPr>
            </w:pPr>
            <w:r w:rsidRPr="00587199">
              <w:rPr>
                <w:rFonts w:eastAsia="Calibri"/>
                <w:color w:val="000000" w:themeColor="text1"/>
                <w:sz w:val="23"/>
                <w:szCs w:val="23"/>
              </w:rPr>
              <w:t xml:space="preserve">Кроме того уполномоченным представителям прокуратуры оказывалось всестороннее содействие при проведении инспекторских проверок деятельности министерства в сфере соблюдения законодательства о противодействии коррупции.  </w:t>
            </w:r>
          </w:p>
        </w:tc>
      </w:tr>
      <w:tr w:rsidR="00587199" w:rsidRPr="00D12177" w:rsidTr="00676459">
        <w:tc>
          <w:tcPr>
            <w:tcW w:w="675" w:type="dxa"/>
          </w:tcPr>
          <w:p w:rsidR="00587199" w:rsidRPr="00D12177" w:rsidRDefault="00587199" w:rsidP="00EB7584">
            <w:pPr>
              <w:jc w:val="center"/>
              <w:rPr>
                <w:color w:val="000000" w:themeColor="text1"/>
                <w:sz w:val="24"/>
                <w:szCs w:val="24"/>
              </w:rPr>
            </w:pPr>
            <w:r w:rsidRPr="00D12177">
              <w:rPr>
                <w:color w:val="000000" w:themeColor="text1"/>
                <w:sz w:val="24"/>
                <w:szCs w:val="24"/>
              </w:rPr>
              <w:t>6.1</w:t>
            </w:r>
          </w:p>
        </w:tc>
        <w:tc>
          <w:tcPr>
            <w:tcW w:w="7088" w:type="dxa"/>
          </w:tcPr>
          <w:p w:rsidR="00587199" w:rsidRPr="00D12177" w:rsidRDefault="0058719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Организация и проведение работы по подготовке сообщений  в соответствующие органы прокуратуры, правоохранительные органы о случаях совершения коррупционных правонарушений, </w:t>
            </w:r>
            <w:r>
              <w:rPr>
                <w:rFonts w:eastAsia="Calibri"/>
                <w:color w:val="000000" w:themeColor="text1"/>
                <w:sz w:val="24"/>
                <w:szCs w:val="24"/>
              </w:rPr>
              <w:t xml:space="preserve">               </w:t>
            </w:r>
            <w:r w:rsidRPr="00D12177">
              <w:rPr>
                <w:rFonts w:eastAsia="Calibri"/>
                <w:color w:val="000000" w:themeColor="text1"/>
                <w:sz w:val="24"/>
                <w:szCs w:val="24"/>
              </w:rPr>
              <w:t>о которых министерств</w:t>
            </w:r>
            <w:r>
              <w:rPr>
                <w:rFonts w:eastAsia="Calibri"/>
                <w:color w:val="000000" w:themeColor="text1"/>
                <w:sz w:val="24"/>
                <w:szCs w:val="24"/>
              </w:rPr>
              <w:t xml:space="preserve">у (гражданским служащим) стало </w:t>
            </w:r>
            <w:r w:rsidRPr="00D12177">
              <w:rPr>
                <w:rFonts w:eastAsia="Calibri"/>
                <w:color w:val="000000" w:themeColor="text1"/>
                <w:sz w:val="24"/>
                <w:szCs w:val="24"/>
              </w:rPr>
              <w:t>известно</w:t>
            </w:r>
          </w:p>
        </w:tc>
        <w:tc>
          <w:tcPr>
            <w:tcW w:w="7589" w:type="dxa"/>
            <w:vMerge/>
          </w:tcPr>
          <w:p w:rsidR="00587199" w:rsidRPr="00D12177" w:rsidRDefault="00587199" w:rsidP="00482AE1">
            <w:pPr>
              <w:autoSpaceDE w:val="0"/>
              <w:autoSpaceDN w:val="0"/>
              <w:adjustRightInd w:val="0"/>
              <w:ind w:firstLine="175"/>
              <w:jc w:val="both"/>
              <w:rPr>
                <w:rFonts w:eastAsia="Calibri"/>
                <w:color w:val="000000" w:themeColor="text1"/>
                <w:sz w:val="24"/>
                <w:szCs w:val="24"/>
              </w:rPr>
            </w:pPr>
          </w:p>
        </w:tc>
      </w:tr>
      <w:tr w:rsidR="00587199" w:rsidRPr="00D12177" w:rsidTr="00676459">
        <w:tc>
          <w:tcPr>
            <w:tcW w:w="675" w:type="dxa"/>
          </w:tcPr>
          <w:p w:rsidR="00587199" w:rsidRPr="00D12177" w:rsidRDefault="00587199" w:rsidP="00531AFE">
            <w:pPr>
              <w:jc w:val="center"/>
              <w:rPr>
                <w:color w:val="000000" w:themeColor="text1"/>
                <w:sz w:val="24"/>
                <w:szCs w:val="24"/>
              </w:rPr>
            </w:pPr>
            <w:r w:rsidRPr="00D12177">
              <w:rPr>
                <w:color w:val="000000" w:themeColor="text1"/>
                <w:sz w:val="24"/>
                <w:szCs w:val="24"/>
              </w:rPr>
              <w:t>6.2</w:t>
            </w:r>
          </w:p>
        </w:tc>
        <w:tc>
          <w:tcPr>
            <w:tcW w:w="7088" w:type="dxa"/>
          </w:tcPr>
          <w:p w:rsidR="00587199" w:rsidRPr="00D12177" w:rsidRDefault="00587199" w:rsidP="00531AFE">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инспекторских проверок деятельности министерства по вопросам предупреждения и противодействия коррупции</w:t>
            </w:r>
          </w:p>
        </w:tc>
        <w:tc>
          <w:tcPr>
            <w:tcW w:w="7589" w:type="dxa"/>
            <w:vMerge/>
          </w:tcPr>
          <w:p w:rsidR="00587199" w:rsidRPr="00D12177" w:rsidRDefault="00587199" w:rsidP="00482AE1">
            <w:pPr>
              <w:autoSpaceDE w:val="0"/>
              <w:autoSpaceDN w:val="0"/>
              <w:adjustRightInd w:val="0"/>
              <w:ind w:firstLine="175"/>
              <w:jc w:val="both"/>
              <w:rPr>
                <w:rFonts w:eastAsia="Calibri"/>
                <w:color w:val="000000" w:themeColor="text1"/>
              </w:rPr>
            </w:pPr>
          </w:p>
        </w:tc>
      </w:tr>
    </w:tbl>
    <w:p w:rsidR="00155D41" w:rsidRDefault="00155D41"/>
    <w:tbl>
      <w:tblPr>
        <w:tblStyle w:val="a6"/>
        <w:tblW w:w="0" w:type="auto"/>
        <w:tblLook w:val="04A0" w:firstRow="1" w:lastRow="0" w:firstColumn="1" w:lastColumn="0" w:noHBand="0" w:noVBand="1"/>
      </w:tblPr>
      <w:tblGrid>
        <w:gridCol w:w="675"/>
        <w:gridCol w:w="7088"/>
        <w:gridCol w:w="7589"/>
      </w:tblGrid>
      <w:tr w:rsidR="00155D41" w:rsidRPr="00D12177" w:rsidTr="00155D41">
        <w:tc>
          <w:tcPr>
            <w:tcW w:w="675" w:type="dxa"/>
          </w:tcPr>
          <w:p w:rsidR="00155D41" w:rsidRPr="00D12177" w:rsidRDefault="00155D41" w:rsidP="00AA7C42">
            <w:pPr>
              <w:jc w:val="center"/>
              <w:rPr>
                <w:color w:val="000000" w:themeColor="text1"/>
                <w:sz w:val="24"/>
                <w:szCs w:val="24"/>
              </w:rPr>
            </w:pPr>
            <w:r w:rsidRPr="00D12177">
              <w:rPr>
                <w:color w:val="000000" w:themeColor="text1"/>
                <w:sz w:val="24"/>
                <w:szCs w:val="24"/>
              </w:rPr>
              <w:lastRenderedPageBreak/>
              <w:t>№</w:t>
            </w:r>
          </w:p>
          <w:p w:rsidR="00155D41" w:rsidRPr="00D12177" w:rsidRDefault="00155D41" w:rsidP="00AA7C42">
            <w:pPr>
              <w:jc w:val="center"/>
              <w:rPr>
                <w:color w:val="000000" w:themeColor="text1"/>
                <w:sz w:val="24"/>
                <w:szCs w:val="24"/>
              </w:rPr>
            </w:pPr>
            <w:r w:rsidRPr="00D12177">
              <w:rPr>
                <w:color w:val="000000" w:themeColor="text1"/>
                <w:sz w:val="24"/>
                <w:szCs w:val="24"/>
              </w:rPr>
              <w:t>п/п</w:t>
            </w:r>
          </w:p>
        </w:tc>
        <w:tc>
          <w:tcPr>
            <w:tcW w:w="7088" w:type="dxa"/>
          </w:tcPr>
          <w:p w:rsidR="00155D41" w:rsidRPr="00D12177" w:rsidRDefault="00155D41" w:rsidP="00AA7C42">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155D41" w:rsidRPr="00EF1911" w:rsidRDefault="00155D41" w:rsidP="00AA7C42">
            <w:pPr>
              <w:tabs>
                <w:tab w:val="left" w:pos="3390"/>
              </w:tabs>
              <w:jc w:val="center"/>
              <w:rPr>
                <w:color w:val="auto"/>
                <w:sz w:val="24"/>
                <w:szCs w:val="24"/>
              </w:rPr>
            </w:pPr>
            <w:r w:rsidRPr="00EF1911">
              <w:rPr>
                <w:color w:val="auto"/>
                <w:sz w:val="24"/>
                <w:szCs w:val="24"/>
              </w:rPr>
              <w:t xml:space="preserve">Информация о ходе реализации и  </w:t>
            </w:r>
          </w:p>
          <w:p w:rsidR="00155D41" w:rsidRPr="00D12177" w:rsidRDefault="00155D41" w:rsidP="00AA7C42">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587199" w:rsidRPr="00D12177" w:rsidTr="00676459">
        <w:tc>
          <w:tcPr>
            <w:tcW w:w="675" w:type="dxa"/>
          </w:tcPr>
          <w:p w:rsidR="00587199" w:rsidRPr="00D12177" w:rsidRDefault="00587199" w:rsidP="00835580">
            <w:pPr>
              <w:jc w:val="center"/>
              <w:rPr>
                <w:color w:val="000000" w:themeColor="text1"/>
                <w:sz w:val="24"/>
                <w:szCs w:val="24"/>
              </w:rPr>
            </w:pPr>
            <w:r w:rsidRPr="00D12177">
              <w:rPr>
                <w:color w:val="000000" w:themeColor="text1"/>
                <w:sz w:val="24"/>
                <w:szCs w:val="24"/>
              </w:rPr>
              <w:t>6.3</w:t>
            </w:r>
          </w:p>
        </w:tc>
        <w:tc>
          <w:tcPr>
            <w:tcW w:w="7088" w:type="dxa"/>
          </w:tcPr>
          <w:p w:rsidR="00587199" w:rsidRPr="00D12177" w:rsidRDefault="00587199" w:rsidP="00835580">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мероприятий по пресечению или расследованию коррупционных преступлений, включая оперативно-розыскные мероприятия</w:t>
            </w:r>
          </w:p>
        </w:tc>
        <w:tc>
          <w:tcPr>
            <w:tcW w:w="7589" w:type="dxa"/>
          </w:tcPr>
          <w:p w:rsidR="00587199" w:rsidRPr="00D12177" w:rsidRDefault="00587199" w:rsidP="00587199">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Органы</w:t>
            </w:r>
            <w:r w:rsidRPr="00D12177">
              <w:rPr>
                <w:rFonts w:eastAsia="Calibri"/>
                <w:color w:val="000000" w:themeColor="text1"/>
                <w:sz w:val="24"/>
                <w:szCs w:val="24"/>
              </w:rPr>
              <w:t xml:space="preserve"> прокуратуры, правоохранительны</w:t>
            </w:r>
            <w:r>
              <w:rPr>
                <w:rFonts w:eastAsia="Calibri"/>
                <w:color w:val="000000" w:themeColor="text1"/>
                <w:sz w:val="24"/>
                <w:szCs w:val="24"/>
              </w:rPr>
              <w:t>е</w:t>
            </w:r>
            <w:r w:rsidRPr="00D12177">
              <w:rPr>
                <w:rFonts w:eastAsia="Calibri"/>
                <w:color w:val="000000" w:themeColor="text1"/>
                <w:sz w:val="24"/>
                <w:szCs w:val="24"/>
              </w:rPr>
              <w:t xml:space="preserve"> орган</w:t>
            </w:r>
            <w:r>
              <w:rPr>
                <w:rFonts w:eastAsia="Calibri"/>
                <w:color w:val="000000" w:themeColor="text1"/>
                <w:sz w:val="24"/>
                <w:szCs w:val="24"/>
              </w:rPr>
              <w:t xml:space="preserve">ы в 2022 году не обращались в министерство за содействием при </w:t>
            </w:r>
            <w:r w:rsidRPr="00D12177">
              <w:rPr>
                <w:rFonts w:eastAsia="Calibri"/>
                <w:color w:val="000000" w:themeColor="text1"/>
                <w:sz w:val="24"/>
                <w:szCs w:val="24"/>
              </w:rPr>
              <w:t xml:space="preserve">проведении ими мероприятий по пресечению или расследованию коррупционных преступлений, </w:t>
            </w:r>
            <w:r>
              <w:rPr>
                <w:rFonts w:eastAsia="Calibri"/>
                <w:color w:val="000000" w:themeColor="text1"/>
                <w:sz w:val="24"/>
                <w:szCs w:val="24"/>
              </w:rPr>
              <w:t xml:space="preserve">в </w:t>
            </w:r>
            <w:proofErr w:type="spellStart"/>
            <w:r>
              <w:rPr>
                <w:rFonts w:eastAsia="Calibri"/>
                <w:color w:val="000000" w:themeColor="text1"/>
                <w:sz w:val="24"/>
                <w:szCs w:val="24"/>
              </w:rPr>
              <w:t>т.ч</w:t>
            </w:r>
            <w:proofErr w:type="spellEnd"/>
            <w:r>
              <w:rPr>
                <w:rFonts w:eastAsia="Calibri"/>
                <w:color w:val="000000" w:themeColor="text1"/>
                <w:sz w:val="24"/>
                <w:szCs w:val="24"/>
              </w:rPr>
              <w:t>. в рамках</w:t>
            </w:r>
            <w:r w:rsidRPr="00D12177">
              <w:rPr>
                <w:rFonts w:eastAsia="Calibri"/>
                <w:color w:val="000000" w:themeColor="text1"/>
                <w:sz w:val="24"/>
                <w:szCs w:val="24"/>
              </w:rPr>
              <w:t xml:space="preserve"> оперативно-розыскны</w:t>
            </w:r>
            <w:r>
              <w:rPr>
                <w:rFonts w:eastAsia="Calibri"/>
                <w:color w:val="000000" w:themeColor="text1"/>
                <w:sz w:val="24"/>
                <w:szCs w:val="24"/>
              </w:rPr>
              <w:t>х</w:t>
            </w:r>
            <w:r w:rsidRPr="00D12177">
              <w:rPr>
                <w:rFonts w:eastAsia="Calibri"/>
                <w:color w:val="000000" w:themeColor="text1"/>
                <w:sz w:val="24"/>
                <w:szCs w:val="24"/>
              </w:rPr>
              <w:t xml:space="preserve"> мероприяти</w:t>
            </w:r>
            <w:r>
              <w:rPr>
                <w:rFonts w:eastAsia="Calibri"/>
                <w:color w:val="000000" w:themeColor="text1"/>
                <w:sz w:val="24"/>
                <w:szCs w:val="24"/>
              </w:rPr>
              <w:t>й.</w:t>
            </w:r>
          </w:p>
        </w:tc>
      </w:tr>
      <w:tr w:rsidR="00587199" w:rsidRPr="00D12177" w:rsidTr="00676459">
        <w:tc>
          <w:tcPr>
            <w:tcW w:w="675" w:type="dxa"/>
          </w:tcPr>
          <w:p w:rsidR="00587199" w:rsidRPr="00D12177" w:rsidRDefault="00587199" w:rsidP="00A71425">
            <w:pPr>
              <w:jc w:val="center"/>
              <w:rPr>
                <w:color w:val="000000" w:themeColor="text1"/>
                <w:sz w:val="24"/>
                <w:szCs w:val="24"/>
              </w:rPr>
            </w:pPr>
            <w:r w:rsidRPr="00D12177">
              <w:rPr>
                <w:color w:val="000000" w:themeColor="text1"/>
                <w:sz w:val="24"/>
                <w:szCs w:val="24"/>
              </w:rPr>
              <w:t>7</w:t>
            </w:r>
          </w:p>
        </w:tc>
        <w:tc>
          <w:tcPr>
            <w:tcW w:w="7088" w:type="dxa"/>
          </w:tcPr>
          <w:p w:rsidR="00587199" w:rsidRPr="00D12177" w:rsidRDefault="00587199" w:rsidP="00A71425">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Реализация мероприятий, направленных на повышение эффективности работы по предупреждению коррупции при осуществлении закупочной деятельности </w:t>
            </w:r>
          </w:p>
          <w:p w:rsidR="00587199" w:rsidRPr="00D12177" w:rsidRDefault="00587199" w:rsidP="00155D41">
            <w:pPr>
              <w:widowControl w:val="0"/>
              <w:autoSpaceDE w:val="0"/>
              <w:autoSpaceDN w:val="0"/>
              <w:rPr>
                <w:rFonts w:eastAsia="Calibri"/>
                <w:color w:val="000000" w:themeColor="text1"/>
                <w:sz w:val="24"/>
                <w:szCs w:val="24"/>
              </w:rPr>
            </w:pPr>
            <w:r w:rsidRPr="00D12177">
              <w:rPr>
                <w:rFonts w:eastAsia="Calibri"/>
                <w:i/>
                <w:color w:val="000000" w:themeColor="text1"/>
              </w:rPr>
              <w:t>(пункт 7</w:t>
            </w:r>
            <w:r>
              <w:rPr>
                <w:rFonts w:eastAsia="Calibri"/>
                <w:i/>
                <w:color w:val="000000" w:themeColor="text1"/>
              </w:rPr>
              <w:t xml:space="preserve"> </w:t>
            </w:r>
            <w:r w:rsidRPr="00D12177">
              <w:rPr>
                <w:rFonts w:eastAsia="Calibri"/>
                <w:i/>
                <w:color w:val="000000" w:themeColor="text1"/>
              </w:rPr>
              <w:t>введен приказом министерства охраны окружающей среды Кировской области от 11.05.2021</w:t>
            </w:r>
            <w:r>
              <w:rPr>
                <w:rFonts w:eastAsia="Calibri"/>
                <w:i/>
                <w:color w:val="000000" w:themeColor="text1"/>
              </w:rPr>
              <w:t xml:space="preserve"> </w:t>
            </w:r>
            <w:r w:rsidRPr="00D12177">
              <w:rPr>
                <w:rFonts w:eastAsia="Calibri"/>
                <w:i/>
                <w:color w:val="000000" w:themeColor="text1"/>
              </w:rPr>
              <w:t>№ 103)</w:t>
            </w:r>
          </w:p>
        </w:tc>
        <w:tc>
          <w:tcPr>
            <w:tcW w:w="7589" w:type="dxa"/>
            <w:vMerge w:val="restart"/>
          </w:tcPr>
          <w:p w:rsidR="00587199" w:rsidRDefault="00587199" w:rsidP="009D7DAB">
            <w:pPr>
              <w:autoSpaceDE w:val="0"/>
              <w:autoSpaceDN w:val="0"/>
              <w:adjustRightInd w:val="0"/>
              <w:jc w:val="both"/>
              <w:rPr>
                <w:color w:val="auto"/>
                <w:sz w:val="24"/>
                <w:szCs w:val="24"/>
              </w:rPr>
            </w:pPr>
          </w:p>
          <w:p w:rsidR="00587199" w:rsidRPr="00D12177" w:rsidRDefault="00587199" w:rsidP="001548DD">
            <w:pPr>
              <w:autoSpaceDE w:val="0"/>
              <w:autoSpaceDN w:val="0"/>
              <w:adjustRightInd w:val="0"/>
              <w:ind w:firstLine="175"/>
              <w:jc w:val="both"/>
              <w:rPr>
                <w:rFonts w:eastAsia="Calibri"/>
                <w:color w:val="000000" w:themeColor="text1"/>
              </w:rPr>
            </w:pPr>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  </w:t>
            </w:r>
          </w:p>
        </w:tc>
      </w:tr>
      <w:tr w:rsidR="00587199" w:rsidRPr="00D12177" w:rsidTr="00676459">
        <w:tc>
          <w:tcPr>
            <w:tcW w:w="675" w:type="dxa"/>
          </w:tcPr>
          <w:p w:rsidR="00587199" w:rsidRPr="00D12177" w:rsidRDefault="00587199" w:rsidP="00EB7584">
            <w:pPr>
              <w:jc w:val="center"/>
              <w:rPr>
                <w:color w:val="000000" w:themeColor="text1"/>
                <w:sz w:val="24"/>
                <w:szCs w:val="24"/>
              </w:rPr>
            </w:pPr>
            <w:r w:rsidRPr="00D12177">
              <w:rPr>
                <w:color w:val="000000" w:themeColor="text1"/>
                <w:sz w:val="24"/>
                <w:szCs w:val="24"/>
              </w:rPr>
              <w:t>7.1</w:t>
            </w:r>
          </w:p>
        </w:tc>
        <w:tc>
          <w:tcPr>
            <w:tcW w:w="7088" w:type="dxa"/>
          </w:tcPr>
          <w:p w:rsidR="00587199" w:rsidRPr="00D12177" w:rsidRDefault="0058719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Назначение лица ответственного за проведение работы по противодействию коррупции при осуществлении закупочной деятельности (подготовка проекта приказа министерства, внесение дополнения в должностной регламент)</w:t>
            </w:r>
          </w:p>
        </w:tc>
        <w:tc>
          <w:tcPr>
            <w:tcW w:w="7589" w:type="dxa"/>
            <w:vMerge/>
          </w:tcPr>
          <w:p w:rsidR="00587199" w:rsidRPr="00D12177" w:rsidRDefault="00587199" w:rsidP="001548DD">
            <w:pPr>
              <w:autoSpaceDE w:val="0"/>
              <w:autoSpaceDN w:val="0"/>
              <w:adjustRightInd w:val="0"/>
              <w:ind w:firstLine="175"/>
              <w:jc w:val="both"/>
              <w:rPr>
                <w:color w:val="000000" w:themeColor="text1"/>
                <w:sz w:val="24"/>
                <w:szCs w:val="24"/>
              </w:rPr>
            </w:pPr>
          </w:p>
        </w:tc>
      </w:tr>
      <w:tr w:rsidR="00587199" w:rsidRPr="00D12177" w:rsidTr="00676459">
        <w:tc>
          <w:tcPr>
            <w:tcW w:w="675" w:type="dxa"/>
          </w:tcPr>
          <w:p w:rsidR="00587199" w:rsidRPr="00D12177" w:rsidRDefault="00587199" w:rsidP="00EB7584">
            <w:pPr>
              <w:jc w:val="center"/>
              <w:rPr>
                <w:color w:val="000000" w:themeColor="text1"/>
                <w:sz w:val="24"/>
                <w:szCs w:val="24"/>
              </w:rPr>
            </w:pPr>
            <w:r w:rsidRPr="00D12177">
              <w:rPr>
                <w:color w:val="000000" w:themeColor="text1"/>
                <w:sz w:val="24"/>
                <w:szCs w:val="24"/>
              </w:rPr>
              <w:t>7.2</w:t>
            </w:r>
          </w:p>
        </w:tc>
        <w:tc>
          <w:tcPr>
            <w:tcW w:w="7088" w:type="dxa"/>
          </w:tcPr>
          <w:p w:rsidR="00587199" w:rsidRDefault="0058719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Организация повышения квалификации лица, ответственного за проведение работы по противодействию коррупции при осуществлении закупочной деятельности, по дополнительной профессиональной программе по вопросам, связанным с осуществлением закупок</w:t>
            </w:r>
          </w:p>
          <w:p w:rsidR="00587199" w:rsidRPr="00D12177" w:rsidRDefault="00587199" w:rsidP="00EB7584">
            <w:pPr>
              <w:widowControl w:val="0"/>
              <w:autoSpaceDE w:val="0"/>
              <w:autoSpaceDN w:val="0"/>
              <w:rPr>
                <w:rFonts w:eastAsia="Calibri"/>
                <w:color w:val="000000" w:themeColor="text1"/>
                <w:sz w:val="24"/>
                <w:szCs w:val="24"/>
              </w:rPr>
            </w:pPr>
          </w:p>
        </w:tc>
        <w:tc>
          <w:tcPr>
            <w:tcW w:w="7589" w:type="dxa"/>
          </w:tcPr>
          <w:p w:rsidR="00587199" w:rsidRPr="00D12177" w:rsidRDefault="00587199" w:rsidP="001548DD">
            <w:pPr>
              <w:autoSpaceDE w:val="0"/>
              <w:autoSpaceDN w:val="0"/>
              <w:adjustRightInd w:val="0"/>
              <w:ind w:firstLine="175"/>
              <w:jc w:val="both"/>
              <w:rPr>
                <w:color w:val="000000" w:themeColor="text1"/>
                <w:sz w:val="24"/>
                <w:szCs w:val="24"/>
              </w:rPr>
            </w:pPr>
            <w:r>
              <w:rPr>
                <w:color w:val="000000" w:themeColor="text1"/>
                <w:sz w:val="24"/>
                <w:szCs w:val="24"/>
              </w:rPr>
              <w:t>В</w:t>
            </w:r>
            <w:r w:rsidRPr="001548DD">
              <w:rPr>
                <w:color w:val="000000" w:themeColor="text1"/>
                <w:sz w:val="24"/>
                <w:szCs w:val="24"/>
              </w:rPr>
              <w:t xml:space="preserve"> </w:t>
            </w:r>
            <w:r>
              <w:rPr>
                <w:color w:val="000000" w:themeColor="text1"/>
                <w:sz w:val="24"/>
                <w:szCs w:val="24"/>
              </w:rPr>
              <w:t xml:space="preserve">ноябре </w:t>
            </w:r>
            <w:r w:rsidRPr="001548DD">
              <w:rPr>
                <w:color w:val="000000" w:themeColor="text1"/>
                <w:sz w:val="24"/>
                <w:szCs w:val="24"/>
              </w:rPr>
              <w:t>2021</w:t>
            </w:r>
            <w:r>
              <w:rPr>
                <w:color w:val="000000" w:themeColor="text1"/>
                <w:sz w:val="24"/>
                <w:szCs w:val="24"/>
              </w:rPr>
              <w:t xml:space="preserve"> года консультант отдела финансовой работы, </w:t>
            </w:r>
            <w:r w:rsidRPr="00984371">
              <w:rPr>
                <w:color w:val="auto"/>
                <w:sz w:val="24"/>
                <w:szCs w:val="24"/>
              </w:rPr>
              <w:t>должностн</w:t>
            </w:r>
            <w:r>
              <w:rPr>
                <w:color w:val="auto"/>
                <w:sz w:val="24"/>
                <w:szCs w:val="24"/>
              </w:rPr>
              <w:t>ое лицо,</w:t>
            </w:r>
            <w:r w:rsidRPr="00984371">
              <w:rPr>
                <w:color w:val="auto"/>
                <w:sz w:val="24"/>
                <w:szCs w:val="24"/>
              </w:rPr>
              <w:t xml:space="preserve"> ответственн</w:t>
            </w:r>
            <w:r>
              <w:rPr>
                <w:color w:val="auto"/>
                <w:sz w:val="24"/>
                <w:szCs w:val="24"/>
              </w:rPr>
              <w:t>ое</w:t>
            </w:r>
            <w:r w:rsidRPr="00984371">
              <w:rPr>
                <w:color w:val="auto"/>
                <w:sz w:val="24"/>
                <w:szCs w:val="24"/>
              </w:rPr>
              <w:t xml:space="preserve"> за проведение работы по противодействию коррупции при осущест</w:t>
            </w:r>
            <w:r>
              <w:rPr>
                <w:color w:val="auto"/>
                <w:sz w:val="24"/>
                <w:szCs w:val="24"/>
              </w:rPr>
              <w:t xml:space="preserve">влении закупочной деятельности </w:t>
            </w:r>
            <w:r>
              <w:rPr>
                <w:color w:val="000000" w:themeColor="text1"/>
                <w:sz w:val="24"/>
                <w:szCs w:val="24"/>
              </w:rPr>
              <w:t xml:space="preserve">прошел повышение квалификации в </w:t>
            </w:r>
            <w:r w:rsidRPr="001548DD">
              <w:rPr>
                <w:color w:val="000000" w:themeColor="text1"/>
                <w:sz w:val="24"/>
                <w:szCs w:val="24"/>
              </w:rPr>
              <w:t xml:space="preserve">ФГБОУ ДПО </w:t>
            </w:r>
            <w:r>
              <w:rPr>
                <w:color w:val="000000" w:themeColor="text1"/>
                <w:sz w:val="24"/>
                <w:szCs w:val="24"/>
              </w:rPr>
              <w:t>«</w:t>
            </w:r>
            <w:r w:rsidRPr="001548DD">
              <w:rPr>
                <w:color w:val="000000" w:themeColor="text1"/>
                <w:sz w:val="24"/>
                <w:szCs w:val="24"/>
              </w:rPr>
              <w:t>Кировский институт агро</w:t>
            </w:r>
            <w:r>
              <w:rPr>
                <w:color w:val="000000" w:themeColor="text1"/>
                <w:sz w:val="24"/>
                <w:szCs w:val="24"/>
              </w:rPr>
              <w:t>бизнеса и кадрового обеспечения»</w:t>
            </w:r>
            <w:r w:rsidRPr="001548DD">
              <w:rPr>
                <w:color w:val="000000" w:themeColor="text1"/>
                <w:sz w:val="24"/>
                <w:szCs w:val="24"/>
              </w:rPr>
              <w:t xml:space="preserve"> по программе </w:t>
            </w:r>
            <w:r>
              <w:rPr>
                <w:color w:val="000000" w:themeColor="text1"/>
                <w:sz w:val="24"/>
                <w:szCs w:val="24"/>
              </w:rPr>
              <w:t>«</w:t>
            </w:r>
            <w:r w:rsidRPr="001548DD">
              <w:rPr>
                <w:color w:val="000000" w:themeColor="text1"/>
                <w:sz w:val="24"/>
                <w:szCs w:val="24"/>
              </w:rPr>
              <w:t>Управление государственными и муниципальными закупками</w:t>
            </w:r>
            <w:r>
              <w:rPr>
                <w:color w:val="000000" w:themeColor="text1"/>
                <w:sz w:val="24"/>
                <w:szCs w:val="24"/>
              </w:rPr>
              <w:t>»</w:t>
            </w:r>
            <w:r w:rsidRPr="001548DD">
              <w:rPr>
                <w:color w:val="000000" w:themeColor="text1"/>
                <w:sz w:val="24"/>
                <w:szCs w:val="24"/>
              </w:rPr>
              <w:t xml:space="preserve"> (</w:t>
            </w:r>
            <w:r>
              <w:rPr>
                <w:color w:val="000000" w:themeColor="text1"/>
                <w:sz w:val="24"/>
                <w:szCs w:val="24"/>
              </w:rPr>
              <w:t xml:space="preserve">в объеме </w:t>
            </w:r>
            <w:r w:rsidRPr="001548DD">
              <w:rPr>
                <w:color w:val="000000" w:themeColor="text1"/>
                <w:sz w:val="24"/>
                <w:szCs w:val="24"/>
              </w:rPr>
              <w:t>40 час.)</w:t>
            </w:r>
          </w:p>
        </w:tc>
      </w:tr>
      <w:tr w:rsidR="00587199" w:rsidRPr="00D12177" w:rsidTr="00676459">
        <w:tc>
          <w:tcPr>
            <w:tcW w:w="675" w:type="dxa"/>
          </w:tcPr>
          <w:p w:rsidR="00587199" w:rsidRPr="003B5137" w:rsidRDefault="00587199" w:rsidP="002B063C">
            <w:pPr>
              <w:jc w:val="center"/>
              <w:rPr>
                <w:color w:val="000000" w:themeColor="text1"/>
                <w:sz w:val="24"/>
                <w:szCs w:val="24"/>
              </w:rPr>
            </w:pPr>
            <w:r w:rsidRPr="003B5137">
              <w:rPr>
                <w:color w:val="000000" w:themeColor="text1"/>
                <w:sz w:val="24"/>
                <w:szCs w:val="24"/>
              </w:rPr>
              <w:t>7.3</w:t>
            </w:r>
          </w:p>
        </w:tc>
        <w:tc>
          <w:tcPr>
            <w:tcW w:w="7088" w:type="dxa"/>
          </w:tcPr>
          <w:p w:rsidR="00587199" w:rsidRPr="003B5137" w:rsidRDefault="00587199" w:rsidP="002B063C">
            <w:pPr>
              <w:pStyle w:val="Default"/>
              <w:ind w:right="-108" w:firstLine="34"/>
            </w:pPr>
            <w:r w:rsidRPr="003B5137">
              <w:rPr>
                <w:spacing w:val="-1"/>
              </w:rPr>
              <w:t xml:space="preserve">Организация участия </w:t>
            </w:r>
            <w:r w:rsidRPr="003B5137">
              <w:rPr>
                <w:spacing w:val="-2"/>
              </w:rPr>
              <w:t xml:space="preserve">гражданских служащих </w:t>
            </w:r>
            <w:r w:rsidRPr="003B5137">
              <w:t xml:space="preserve">министерства, в должностные </w:t>
            </w:r>
            <w:r w:rsidRPr="003B5137">
              <w:rPr>
                <w:spacing w:val="-1"/>
              </w:rPr>
              <w:t xml:space="preserve">обязанности которых входит участие </w:t>
            </w:r>
            <w:r w:rsidRPr="003B5137">
              <w:t xml:space="preserve">в проведении закупок товаров, работ, услуг для обеспечения государственных </w:t>
            </w:r>
            <w:r>
              <w:rPr>
                <w:spacing w:val="-2"/>
              </w:rPr>
              <w:t xml:space="preserve">нужд, </w:t>
            </w:r>
            <w:r w:rsidRPr="003B5137">
              <w:rPr>
                <w:spacing w:val="-2"/>
              </w:rPr>
              <w:t xml:space="preserve">в мероприятиях  по профессиональному  развитию в </w:t>
            </w:r>
            <w:r w:rsidRPr="003B5137">
              <w:rPr>
                <w:spacing w:val="-1"/>
              </w:rPr>
              <w:t xml:space="preserve">области противодействия коррупции (семинары, совещания  и другие </w:t>
            </w:r>
            <w:r w:rsidRPr="003B5137">
              <w:t>мероприятия)</w:t>
            </w:r>
          </w:p>
          <w:p w:rsidR="00587199" w:rsidRPr="00A631C9" w:rsidRDefault="00587199" w:rsidP="00A631C9">
            <w:pPr>
              <w:widowControl w:val="0"/>
              <w:autoSpaceDE w:val="0"/>
              <w:autoSpaceDN w:val="0"/>
              <w:ind w:right="-108"/>
              <w:rPr>
                <w:rFonts w:eastAsia="Calibri"/>
                <w:i/>
                <w:color w:val="000000" w:themeColor="text1"/>
              </w:rPr>
            </w:pPr>
            <w:r>
              <w:rPr>
                <w:rFonts w:eastAsia="Calibri"/>
                <w:i/>
                <w:color w:val="000000" w:themeColor="text1"/>
              </w:rPr>
              <w:t xml:space="preserve">(подпункт 7.3  в редакции </w:t>
            </w:r>
            <w:r w:rsidRPr="003B5137">
              <w:rPr>
                <w:rFonts w:eastAsia="Calibri"/>
                <w:i/>
                <w:color w:val="000000" w:themeColor="text1"/>
              </w:rPr>
              <w:t>приказа министерства охраны окружающей среды Ки</w:t>
            </w:r>
            <w:r>
              <w:rPr>
                <w:rFonts w:eastAsia="Calibri"/>
                <w:i/>
                <w:color w:val="000000" w:themeColor="text1"/>
              </w:rPr>
              <w:t xml:space="preserve">ровской области от 09.09.2021 </w:t>
            </w:r>
            <w:r w:rsidRPr="003B5137">
              <w:rPr>
                <w:rFonts w:eastAsia="Calibri"/>
                <w:i/>
                <w:color w:val="000000" w:themeColor="text1"/>
              </w:rPr>
              <w:t>№ 200)</w:t>
            </w:r>
          </w:p>
        </w:tc>
        <w:tc>
          <w:tcPr>
            <w:tcW w:w="7589" w:type="dxa"/>
          </w:tcPr>
          <w:p w:rsidR="00C76BF2" w:rsidRPr="00C76BF2" w:rsidRDefault="00C76BF2" w:rsidP="00C76BF2">
            <w:pPr>
              <w:pStyle w:val="ConsPlusNormal"/>
              <w:ind w:firstLine="222"/>
              <w:jc w:val="both"/>
              <w:rPr>
                <w:szCs w:val="24"/>
              </w:rPr>
            </w:pPr>
            <w:r w:rsidRPr="00C76BF2">
              <w:rPr>
                <w:szCs w:val="24"/>
              </w:rPr>
              <w:t>23.03.2022 состоялся рабочий семинар по вопросам исполнения законодательства о противодействии коррупции с гражданскими служащими министерства и руководителя подведомственных учреждений, с участием представителя Кировской межрайонной природоохранной прокуратуры.</w:t>
            </w:r>
          </w:p>
          <w:p w:rsidR="00587199" w:rsidRPr="00CE048B" w:rsidRDefault="00C76BF2" w:rsidP="00C76BF2">
            <w:pPr>
              <w:autoSpaceDE w:val="0"/>
              <w:autoSpaceDN w:val="0"/>
              <w:adjustRightInd w:val="0"/>
              <w:ind w:firstLine="175"/>
              <w:jc w:val="both"/>
              <w:rPr>
                <w:color w:val="auto"/>
                <w:spacing w:val="-1"/>
                <w:sz w:val="24"/>
                <w:szCs w:val="24"/>
              </w:rPr>
            </w:pPr>
            <w:r w:rsidRPr="00C76BF2">
              <w:rPr>
                <w:color w:val="auto"/>
                <w:sz w:val="24"/>
                <w:szCs w:val="24"/>
              </w:rPr>
              <w:t xml:space="preserve"> В семинаре также участвовали </w:t>
            </w:r>
            <w:r w:rsidRPr="00C76BF2">
              <w:rPr>
                <w:rFonts w:eastAsia="Calibri"/>
                <w:color w:val="auto"/>
                <w:sz w:val="24"/>
                <w:szCs w:val="24"/>
              </w:rPr>
              <w:t>государственные гражданских служащих в должностные обязанности которых входит участие в проведении закупок товаров, работ, услуг для обеспечения государственных нужд (15 человек).</w:t>
            </w:r>
          </w:p>
        </w:tc>
      </w:tr>
      <w:tr w:rsidR="00587199" w:rsidRPr="00D12177" w:rsidTr="00676459">
        <w:tc>
          <w:tcPr>
            <w:tcW w:w="675" w:type="dxa"/>
          </w:tcPr>
          <w:p w:rsidR="00587199" w:rsidRPr="00D12177" w:rsidRDefault="00587199" w:rsidP="00A71425">
            <w:pPr>
              <w:jc w:val="center"/>
              <w:rPr>
                <w:color w:val="000000" w:themeColor="text1"/>
                <w:sz w:val="24"/>
                <w:szCs w:val="24"/>
              </w:rPr>
            </w:pPr>
            <w:r w:rsidRPr="00D12177">
              <w:rPr>
                <w:color w:val="000000" w:themeColor="text1"/>
                <w:sz w:val="24"/>
                <w:szCs w:val="24"/>
              </w:rPr>
              <w:t>7.4</w:t>
            </w:r>
          </w:p>
        </w:tc>
        <w:tc>
          <w:tcPr>
            <w:tcW w:w="7088" w:type="dxa"/>
          </w:tcPr>
          <w:p w:rsidR="00587199" w:rsidRPr="00D12177" w:rsidRDefault="00587199" w:rsidP="00A71425">
            <w:pPr>
              <w:pStyle w:val="Default"/>
              <w:ind w:firstLine="34"/>
              <w:rPr>
                <w:color w:val="000000" w:themeColor="text1"/>
              </w:rPr>
            </w:pPr>
            <w:r w:rsidRPr="00D12177">
              <w:rPr>
                <w:color w:val="000000" w:themeColor="text1"/>
              </w:rPr>
              <w:t>Организация добровольного ежегодного представления государственными гражданскими служащими, участвующими в осуществлении закупок, декларации о возможной личной заинтересованности</w:t>
            </w:r>
          </w:p>
        </w:tc>
        <w:tc>
          <w:tcPr>
            <w:tcW w:w="7589" w:type="dxa"/>
          </w:tcPr>
          <w:p w:rsidR="00587199" w:rsidRPr="00E21390" w:rsidRDefault="00587199" w:rsidP="00CE048B">
            <w:pPr>
              <w:pStyle w:val="1c"/>
              <w:tabs>
                <w:tab w:val="left" w:pos="0"/>
              </w:tabs>
              <w:spacing w:after="0" w:line="240" w:lineRule="auto"/>
              <w:ind w:firstLine="176"/>
              <w:rPr>
                <w:spacing w:val="-2"/>
                <w:sz w:val="24"/>
                <w:szCs w:val="24"/>
              </w:rPr>
            </w:pPr>
            <w:r>
              <w:rPr>
                <w:spacing w:val="-2"/>
                <w:sz w:val="24"/>
                <w:szCs w:val="24"/>
              </w:rPr>
              <w:t>Л</w:t>
            </w:r>
            <w:r w:rsidRPr="0013752A">
              <w:rPr>
                <w:spacing w:val="-2"/>
                <w:sz w:val="24"/>
                <w:szCs w:val="24"/>
              </w:rPr>
              <w:t>иц</w:t>
            </w:r>
            <w:r>
              <w:rPr>
                <w:spacing w:val="-2"/>
                <w:sz w:val="24"/>
                <w:szCs w:val="24"/>
              </w:rPr>
              <w:t>а</w:t>
            </w:r>
            <w:r w:rsidRPr="0013752A">
              <w:rPr>
                <w:spacing w:val="-2"/>
                <w:sz w:val="24"/>
                <w:szCs w:val="24"/>
              </w:rPr>
              <w:t>, ответственны</w:t>
            </w:r>
            <w:r>
              <w:rPr>
                <w:spacing w:val="-2"/>
                <w:sz w:val="24"/>
                <w:szCs w:val="24"/>
              </w:rPr>
              <w:t>е</w:t>
            </w:r>
            <w:r w:rsidRPr="0013752A">
              <w:rPr>
                <w:spacing w:val="-2"/>
                <w:sz w:val="24"/>
                <w:szCs w:val="24"/>
              </w:rPr>
              <w:t xml:space="preserve"> за проведение экспертизы отдельного этапа исполнения контракта (договора), поставленного товара, выполненной работы или оказанной услуги, </w:t>
            </w:r>
            <w:r>
              <w:rPr>
                <w:spacing w:val="-2"/>
                <w:sz w:val="24"/>
                <w:szCs w:val="24"/>
              </w:rPr>
              <w:t xml:space="preserve">включенные в Перечень, утвержденный приказом министерства от </w:t>
            </w:r>
            <w:r w:rsidR="00CE048B">
              <w:rPr>
                <w:spacing w:val="-2"/>
                <w:sz w:val="24"/>
                <w:szCs w:val="24"/>
              </w:rPr>
              <w:t>07.07.2022</w:t>
            </w:r>
            <w:r w:rsidR="00CE048B" w:rsidRPr="00975CED">
              <w:rPr>
                <w:spacing w:val="-2"/>
                <w:sz w:val="24"/>
                <w:szCs w:val="24"/>
              </w:rPr>
              <w:t xml:space="preserve"> № </w:t>
            </w:r>
            <w:r w:rsidR="00CE048B">
              <w:rPr>
                <w:spacing w:val="-2"/>
                <w:sz w:val="24"/>
                <w:szCs w:val="24"/>
              </w:rPr>
              <w:t>122</w:t>
            </w:r>
            <w:r w:rsidR="00CE048B" w:rsidRPr="00975CED">
              <w:rPr>
                <w:spacing w:val="-2"/>
                <w:sz w:val="24"/>
                <w:szCs w:val="24"/>
              </w:rPr>
              <w:t xml:space="preserve"> </w:t>
            </w:r>
            <w:r w:rsidRPr="00C25163">
              <w:rPr>
                <w:spacing w:val="-2"/>
                <w:sz w:val="24"/>
                <w:szCs w:val="24"/>
              </w:rPr>
              <w:t xml:space="preserve">«О назначении лиц, ответственных за проведение экспертизы результатов, предусмотренных </w:t>
            </w:r>
          </w:p>
        </w:tc>
      </w:tr>
    </w:tbl>
    <w:p w:rsidR="003B5137" w:rsidRPr="00DF7C3A" w:rsidRDefault="003B5137">
      <w:pPr>
        <w:rPr>
          <w:sz w:val="16"/>
          <w:szCs w:val="16"/>
        </w:rPr>
      </w:pPr>
    </w:p>
    <w:tbl>
      <w:tblPr>
        <w:tblStyle w:val="a6"/>
        <w:tblW w:w="0" w:type="auto"/>
        <w:tblLook w:val="04A0" w:firstRow="1" w:lastRow="0" w:firstColumn="1" w:lastColumn="0" w:noHBand="0" w:noVBand="1"/>
      </w:tblPr>
      <w:tblGrid>
        <w:gridCol w:w="675"/>
        <w:gridCol w:w="7088"/>
        <w:gridCol w:w="7589"/>
      </w:tblGrid>
      <w:tr w:rsidR="00676459" w:rsidRPr="00D12177" w:rsidTr="00676459">
        <w:tc>
          <w:tcPr>
            <w:tcW w:w="675" w:type="dxa"/>
          </w:tcPr>
          <w:p w:rsidR="00676459" w:rsidRPr="00D12177" w:rsidRDefault="00676459" w:rsidP="002B063C">
            <w:pPr>
              <w:jc w:val="center"/>
              <w:rPr>
                <w:color w:val="000000" w:themeColor="text1"/>
                <w:sz w:val="24"/>
                <w:szCs w:val="24"/>
              </w:rPr>
            </w:pPr>
            <w:r w:rsidRPr="00D12177">
              <w:rPr>
                <w:color w:val="000000" w:themeColor="text1"/>
                <w:sz w:val="24"/>
                <w:szCs w:val="24"/>
              </w:rPr>
              <w:t>№</w:t>
            </w:r>
          </w:p>
          <w:p w:rsidR="00676459" w:rsidRPr="00D12177" w:rsidRDefault="00676459" w:rsidP="002B063C">
            <w:pPr>
              <w:jc w:val="center"/>
              <w:rPr>
                <w:color w:val="000000" w:themeColor="text1"/>
                <w:sz w:val="24"/>
                <w:szCs w:val="24"/>
              </w:rPr>
            </w:pPr>
            <w:r w:rsidRPr="00D12177">
              <w:rPr>
                <w:color w:val="000000" w:themeColor="text1"/>
                <w:sz w:val="24"/>
                <w:szCs w:val="24"/>
              </w:rPr>
              <w:t>п/п</w:t>
            </w:r>
          </w:p>
        </w:tc>
        <w:tc>
          <w:tcPr>
            <w:tcW w:w="7088" w:type="dxa"/>
          </w:tcPr>
          <w:p w:rsidR="00676459" w:rsidRPr="00D12177" w:rsidRDefault="00676459"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676459" w:rsidRPr="00D12177" w:rsidRDefault="000C0CAA" w:rsidP="000C0CAA">
            <w:pPr>
              <w:jc w:val="center"/>
              <w:rPr>
                <w:color w:val="000000" w:themeColor="text1"/>
                <w:sz w:val="24"/>
                <w:szCs w:val="24"/>
              </w:rPr>
            </w:pPr>
            <w:r w:rsidRPr="00EF1911">
              <w:rPr>
                <w:color w:val="auto"/>
                <w:sz w:val="24"/>
                <w:szCs w:val="24"/>
              </w:rPr>
              <w:t xml:space="preserve"> результатах исполнения мероприятия</w:t>
            </w:r>
          </w:p>
        </w:tc>
      </w:tr>
      <w:tr w:rsidR="00CE048B" w:rsidRPr="00D12177" w:rsidTr="00676459">
        <w:tc>
          <w:tcPr>
            <w:tcW w:w="675" w:type="dxa"/>
          </w:tcPr>
          <w:p w:rsidR="00CE048B" w:rsidRPr="001548DD" w:rsidRDefault="00CE048B" w:rsidP="00D77163">
            <w:pPr>
              <w:jc w:val="center"/>
              <w:rPr>
                <w:color w:val="000000" w:themeColor="text1"/>
              </w:rPr>
            </w:pPr>
          </w:p>
        </w:tc>
        <w:tc>
          <w:tcPr>
            <w:tcW w:w="7088" w:type="dxa"/>
          </w:tcPr>
          <w:p w:rsidR="00CE048B" w:rsidRPr="001548DD" w:rsidRDefault="00CE048B" w:rsidP="00D77163">
            <w:pPr>
              <w:pStyle w:val="Default"/>
              <w:ind w:firstLine="34"/>
              <w:jc w:val="both"/>
              <w:rPr>
                <w:color w:val="000000" w:themeColor="text1"/>
              </w:rPr>
            </w:pPr>
          </w:p>
        </w:tc>
        <w:tc>
          <w:tcPr>
            <w:tcW w:w="7589" w:type="dxa"/>
          </w:tcPr>
          <w:p w:rsidR="00CE048B" w:rsidRPr="00CE048B" w:rsidRDefault="00CE048B" w:rsidP="00CE048B">
            <w:pPr>
              <w:ind w:firstLine="34"/>
              <w:jc w:val="both"/>
              <w:rPr>
                <w:color w:val="auto"/>
              </w:rPr>
            </w:pPr>
            <w:r w:rsidRPr="00CE048B">
              <w:rPr>
                <w:color w:val="auto"/>
                <w:spacing w:val="-2"/>
                <w:sz w:val="24"/>
                <w:szCs w:val="24"/>
              </w:rPr>
              <w:t>контрактом (договором)», составляют уведомление об отсутствии личной заинтересованности, которая может привести к конфликту интересов,  которая представляется одновременно с заключением по результатам экспертизы исполнения контракта (договора).</w:t>
            </w:r>
          </w:p>
        </w:tc>
      </w:tr>
      <w:tr w:rsidR="00E21390" w:rsidRPr="00D12177" w:rsidTr="00676459">
        <w:tc>
          <w:tcPr>
            <w:tcW w:w="675" w:type="dxa"/>
          </w:tcPr>
          <w:p w:rsidR="00E21390" w:rsidRPr="001548DD" w:rsidRDefault="00E21390" w:rsidP="00D77163">
            <w:pPr>
              <w:jc w:val="center"/>
              <w:rPr>
                <w:color w:val="000000" w:themeColor="text1"/>
                <w:sz w:val="24"/>
                <w:szCs w:val="24"/>
              </w:rPr>
            </w:pPr>
            <w:r w:rsidRPr="001548DD">
              <w:rPr>
                <w:color w:val="000000" w:themeColor="text1"/>
                <w:sz w:val="24"/>
                <w:szCs w:val="24"/>
              </w:rPr>
              <w:t>7.5</w:t>
            </w:r>
          </w:p>
        </w:tc>
        <w:tc>
          <w:tcPr>
            <w:tcW w:w="7088" w:type="dxa"/>
          </w:tcPr>
          <w:p w:rsidR="00E21390" w:rsidRPr="001548DD" w:rsidRDefault="00E21390" w:rsidP="00D77163">
            <w:pPr>
              <w:pStyle w:val="Default"/>
              <w:ind w:firstLine="34"/>
              <w:jc w:val="both"/>
              <w:rPr>
                <w:color w:val="000000" w:themeColor="text1"/>
              </w:rPr>
            </w:pPr>
            <w:r w:rsidRPr="001548DD">
              <w:rPr>
                <w:color w:val="000000" w:themeColor="text1"/>
              </w:rPr>
              <w:t>Анализ имеющейся в распоряжении министерства информации, способствующей выявлению личной заинтересованности при осуществлении закупок; формирование профиля участника закупок</w:t>
            </w:r>
          </w:p>
        </w:tc>
        <w:tc>
          <w:tcPr>
            <w:tcW w:w="7589" w:type="dxa"/>
          </w:tcPr>
          <w:p w:rsidR="00D77163" w:rsidRPr="00D77163" w:rsidRDefault="00D77163" w:rsidP="00D77163">
            <w:pPr>
              <w:ind w:firstLine="175"/>
              <w:jc w:val="both"/>
              <w:rPr>
                <w:color w:val="auto"/>
                <w:sz w:val="24"/>
                <w:szCs w:val="24"/>
              </w:rPr>
            </w:pPr>
            <w:r w:rsidRPr="00D77163">
              <w:rPr>
                <w:color w:val="auto"/>
                <w:sz w:val="24"/>
                <w:szCs w:val="24"/>
              </w:rPr>
              <w:t>Анализ информации об участниках государственных закупок на предмет установления их аффилированных связей с конкретными государственными гражданскими служащими министерства пров</w:t>
            </w:r>
            <w:r w:rsidR="00DF7C3A">
              <w:rPr>
                <w:color w:val="auto"/>
                <w:sz w:val="24"/>
                <w:szCs w:val="24"/>
              </w:rPr>
              <w:t>одится</w:t>
            </w:r>
            <w:r w:rsidRPr="00D77163">
              <w:rPr>
                <w:color w:val="auto"/>
                <w:sz w:val="24"/>
                <w:szCs w:val="24"/>
              </w:rPr>
              <w:t xml:space="preserve"> методом сличения, представленных государственными гражданскими служащими, сведений о близких родственниках, а также их </w:t>
            </w:r>
            <w:proofErr w:type="spellStart"/>
            <w:r w:rsidRPr="00D77163">
              <w:rPr>
                <w:color w:val="auto"/>
                <w:sz w:val="24"/>
                <w:szCs w:val="24"/>
              </w:rPr>
              <w:t>аффилированности</w:t>
            </w:r>
            <w:proofErr w:type="spellEnd"/>
            <w:r w:rsidRPr="00D77163">
              <w:rPr>
                <w:color w:val="auto"/>
                <w:sz w:val="24"/>
                <w:szCs w:val="24"/>
              </w:rPr>
              <w:t xml:space="preserve"> коммерческим организациям, форма которых утверждена распоряжением Губернатора Кировской области от 19.07.2016 № 35</w:t>
            </w:r>
            <w:r>
              <w:rPr>
                <w:color w:val="auto"/>
                <w:sz w:val="24"/>
                <w:szCs w:val="24"/>
              </w:rPr>
              <w:t xml:space="preserve"> </w:t>
            </w:r>
            <w:r w:rsidRPr="00D77163">
              <w:rPr>
                <w:color w:val="auto"/>
                <w:sz w:val="24"/>
                <w:szCs w:val="24"/>
              </w:rPr>
              <w:t>«О мерах по противодействию коррупции», с информацией об участниках государственных закупок: наименование организации, фамилия, имя, отчество руководителя  поставщика (исполнителя) контракта</w:t>
            </w:r>
            <w:r w:rsidR="00DF7C3A">
              <w:rPr>
                <w:color w:val="auto"/>
                <w:sz w:val="24"/>
                <w:szCs w:val="24"/>
              </w:rPr>
              <w:t xml:space="preserve"> и др.</w:t>
            </w:r>
            <w:r w:rsidRPr="00D77163">
              <w:rPr>
                <w:color w:val="auto"/>
                <w:sz w:val="24"/>
                <w:szCs w:val="24"/>
              </w:rPr>
              <w:t xml:space="preserve"> </w:t>
            </w:r>
          </w:p>
          <w:p w:rsidR="00D77163" w:rsidRPr="00D77163" w:rsidRDefault="00D77163" w:rsidP="00D77163">
            <w:pPr>
              <w:ind w:firstLine="175"/>
              <w:jc w:val="both"/>
              <w:rPr>
                <w:color w:val="auto"/>
                <w:sz w:val="24"/>
                <w:szCs w:val="24"/>
              </w:rPr>
            </w:pPr>
            <w:r w:rsidRPr="00D77163">
              <w:rPr>
                <w:color w:val="auto"/>
                <w:sz w:val="24"/>
                <w:szCs w:val="24"/>
              </w:rPr>
              <w:t>Кроме того на предмет наличия аффилированных связей осуществлялся анализ по ответственным лицам за проведение экспертизы отдельного этапа исполнения  государственного контракта, поставленного товара, выполненной работы или оказанной услуги.</w:t>
            </w:r>
          </w:p>
          <w:p w:rsidR="00E21390" w:rsidRPr="00D77163" w:rsidRDefault="00D77163" w:rsidP="00D77163">
            <w:pPr>
              <w:ind w:firstLine="175"/>
              <w:jc w:val="both"/>
              <w:rPr>
                <w:color w:val="auto"/>
                <w:sz w:val="24"/>
                <w:szCs w:val="24"/>
              </w:rPr>
            </w:pPr>
            <w:r w:rsidRPr="00D77163">
              <w:rPr>
                <w:color w:val="auto"/>
                <w:sz w:val="24"/>
                <w:szCs w:val="24"/>
              </w:rPr>
              <w:t xml:space="preserve">Проведенным анализом аффилированных связей не установлено. </w:t>
            </w:r>
          </w:p>
        </w:tc>
      </w:tr>
      <w:tr w:rsidR="00E21390" w:rsidRPr="00D12177" w:rsidTr="00676459">
        <w:tc>
          <w:tcPr>
            <w:tcW w:w="675" w:type="dxa"/>
          </w:tcPr>
          <w:p w:rsidR="00E21390" w:rsidRPr="00D12177" w:rsidRDefault="00E21390" w:rsidP="00AA7C42">
            <w:pPr>
              <w:jc w:val="center"/>
              <w:rPr>
                <w:color w:val="000000" w:themeColor="text1"/>
                <w:sz w:val="24"/>
                <w:szCs w:val="24"/>
              </w:rPr>
            </w:pPr>
            <w:r w:rsidRPr="00D12177">
              <w:rPr>
                <w:color w:val="000000" w:themeColor="text1"/>
                <w:sz w:val="24"/>
                <w:szCs w:val="24"/>
              </w:rPr>
              <w:t>7.6</w:t>
            </w:r>
          </w:p>
        </w:tc>
        <w:tc>
          <w:tcPr>
            <w:tcW w:w="7088" w:type="dxa"/>
          </w:tcPr>
          <w:p w:rsidR="00E21390" w:rsidRDefault="00E21390" w:rsidP="00AA7C42">
            <w:pPr>
              <w:jc w:val="both"/>
              <w:rPr>
                <w:color w:val="000000" w:themeColor="text1"/>
                <w:sz w:val="24"/>
                <w:szCs w:val="24"/>
              </w:rPr>
            </w:pPr>
            <w:r w:rsidRPr="00D12177">
              <w:rPr>
                <w:color w:val="000000" w:themeColor="text1"/>
                <w:sz w:val="24"/>
                <w:szCs w:val="24"/>
              </w:rPr>
              <w:t>Разработка реестра (карты) коррупционных рисков, возникающих при осуществлении закупок, мер по их минимизации.</w:t>
            </w:r>
          </w:p>
          <w:p w:rsidR="00E21390" w:rsidRPr="00D12177" w:rsidRDefault="00E21390" w:rsidP="00AA7C42">
            <w:pPr>
              <w:jc w:val="both"/>
              <w:rPr>
                <w:color w:val="000000" w:themeColor="text1"/>
                <w:sz w:val="24"/>
                <w:szCs w:val="24"/>
              </w:rPr>
            </w:pPr>
          </w:p>
        </w:tc>
        <w:tc>
          <w:tcPr>
            <w:tcW w:w="7589" w:type="dxa"/>
          </w:tcPr>
          <w:p w:rsidR="00E21390" w:rsidRPr="00D77163" w:rsidRDefault="00D77163" w:rsidP="00CE048B">
            <w:pPr>
              <w:ind w:firstLine="175"/>
              <w:jc w:val="both"/>
              <w:rPr>
                <w:color w:val="000000" w:themeColor="text1"/>
                <w:sz w:val="24"/>
                <w:szCs w:val="24"/>
              </w:rPr>
            </w:pPr>
            <w:r w:rsidRPr="00D77163">
              <w:rPr>
                <w:color w:val="auto"/>
                <w:sz w:val="24"/>
                <w:szCs w:val="24"/>
              </w:rPr>
              <w:t>В 202</w:t>
            </w:r>
            <w:r w:rsidR="00CE048B">
              <w:rPr>
                <w:color w:val="auto"/>
                <w:sz w:val="24"/>
                <w:szCs w:val="24"/>
              </w:rPr>
              <w:t>2</w:t>
            </w:r>
            <w:r w:rsidRPr="00D77163">
              <w:rPr>
                <w:color w:val="auto"/>
                <w:sz w:val="24"/>
                <w:szCs w:val="24"/>
              </w:rPr>
              <w:t xml:space="preserve"> г</w:t>
            </w:r>
            <w:r w:rsidR="00CE048B">
              <w:rPr>
                <w:color w:val="auto"/>
                <w:sz w:val="24"/>
                <w:szCs w:val="24"/>
              </w:rPr>
              <w:t>оду была продолжена</w:t>
            </w:r>
            <w:r w:rsidRPr="00D77163">
              <w:rPr>
                <w:color w:val="auto"/>
                <w:sz w:val="24"/>
                <w:szCs w:val="24"/>
              </w:rPr>
              <w:t xml:space="preserve"> работа</w:t>
            </w:r>
            <w:r>
              <w:rPr>
                <w:sz w:val="24"/>
                <w:szCs w:val="24"/>
              </w:rPr>
              <w:t xml:space="preserve"> </w:t>
            </w:r>
            <w:r w:rsidRPr="00DF7C3A">
              <w:rPr>
                <w:color w:val="auto"/>
                <w:sz w:val="24"/>
                <w:szCs w:val="24"/>
              </w:rPr>
              <w:t>по</w:t>
            </w:r>
            <w:r>
              <w:rPr>
                <w:sz w:val="24"/>
                <w:szCs w:val="24"/>
              </w:rPr>
              <w:t xml:space="preserve"> </w:t>
            </w:r>
            <w:r>
              <w:rPr>
                <w:color w:val="000000" w:themeColor="text1"/>
                <w:sz w:val="24"/>
                <w:szCs w:val="24"/>
              </w:rPr>
              <w:t>р</w:t>
            </w:r>
            <w:r w:rsidRPr="00D12177">
              <w:rPr>
                <w:color w:val="000000" w:themeColor="text1"/>
                <w:sz w:val="24"/>
                <w:szCs w:val="24"/>
              </w:rPr>
              <w:t>азработк</w:t>
            </w:r>
            <w:r>
              <w:rPr>
                <w:color w:val="000000" w:themeColor="text1"/>
                <w:sz w:val="24"/>
                <w:szCs w:val="24"/>
              </w:rPr>
              <w:t>е</w:t>
            </w:r>
            <w:r w:rsidRPr="00D12177">
              <w:rPr>
                <w:color w:val="000000" w:themeColor="text1"/>
                <w:sz w:val="24"/>
                <w:szCs w:val="24"/>
              </w:rPr>
              <w:t xml:space="preserve"> реестра (карты) коррупционных рисков, возникающих при осуществлении</w:t>
            </w:r>
            <w:r>
              <w:rPr>
                <w:color w:val="000000" w:themeColor="text1"/>
                <w:sz w:val="24"/>
                <w:szCs w:val="24"/>
              </w:rPr>
              <w:t xml:space="preserve"> закупок, мер по их минимизации, но до 31.12.202</w:t>
            </w:r>
            <w:r w:rsidR="00CE048B">
              <w:rPr>
                <w:color w:val="000000" w:themeColor="text1"/>
                <w:sz w:val="24"/>
                <w:szCs w:val="24"/>
              </w:rPr>
              <w:t>2</w:t>
            </w:r>
            <w:r>
              <w:rPr>
                <w:color w:val="000000" w:themeColor="text1"/>
                <w:sz w:val="24"/>
                <w:szCs w:val="24"/>
              </w:rPr>
              <w:t xml:space="preserve"> не завершена. В 202</w:t>
            </w:r>
            <w:r w:rsidR="00CE048B">
              <w:rPr>
                <w:color w:val="000000" w:themeColor="text1"/>
                <w:sz w:val="24"/>
                <w:szCs w:val="24"/>
              </w:rPr>
              <w:t>3</w:t>
            </w:r>
            <w:r>
              <w:rPr>
                <w:color w:val="000000" w:themeColor="text1"/>
                <w:sz w:val="24"/>
                <w:szCs w:val="24"/>
              </w:rPr>
              <w:t xml:space="preserve"> году данная работа будет продолжена.</w:t>
            </w:r>
          </w:p>
        </w:tc>
      </w:tr>
      <w:tr w:rsidR="00E21390" w:rsidRPr="00D12177" w:rsidTr="00676459">
        <w:tc>
          <w:tcPr>
            <w:tcW w:w="675" w:type="dxa"/>
          </w:tcPr>
          <w:p w:rsidR="00E21390" w:rsidRPr="003B5137" w:rsidRDefault="00E21390" w:rsidP="00966867">
            <w:pPr>
              <w:jc w:val="center"/>
              <w:rPr>
                <w:sz w:val="24"/>
                <w:szCs w:val="24"/>
              </w:rPr>
            </w:pPr>
            <w:r w:rsidRPr="003B5137">
              <w:rPr>
                <w:sz w:val="24"/>
                <w:szCs w:val="24"/>
              </w:rPr>
              <w:t>7.7</w:t>
            </w:r>
          </w:p>
        </w:tc>
        <w:tc>
          <w:tcPr>
            <w:tcW w:w="7088" w:type="dxa"/>
          </w:tcPr>
          <w:p w:rsidR="00E21390" w:rsidRPr="003B5137" w:rsidRDefault="00E21390" w:rsidP="00966867">
            <w:pPr>
              <w:widowControl w:val="0"/>
              <w:autoSpaceDE w:val="0"/>
              <w:autoSpaceDN w:val="0"/>
              <w:ind w:right="-108"/>
              <w:rPr>
                <w:color w:val="auto"/>
                <w:spacing w:val="-1"/>
                <w:sz w:val="24"/>
                <w:szCs w:val="24"/>
              </w:rPr>
            </w:pPr>
            <w:r w:rsidRPr="003B5137">
              <w:rPr>
                <w:color w:val="auto"/>
                <w:spacing w:val="-1"/>
                <w:sz w:val="24"/>
                <w:szCs w:val="24"/>
              </w:rPr>
              <w:t xml:space="preserve">Организация повышения </w:t>
            </w:r>
            <w:r w:rsidRPr="003B5137">
              <w:rPr>
                <w:color w:val="auto"/>
                <w:spacing w:val="-3"/>
                <w:sz w:val="24"/>
                <w:szCs w:val="24"/>
              </w:rPr>
              <w:t xml:space="preserve">квалификации государственных </w:t>
            </w:r>
            <w:r w:rsidRPr="003B5137">
              <w:rPr>
                <w:color w:val="auto"/>
                <w:spacing w:val="-2"/>
                <w:sz w:val="24"/>
                <w:szCs w:val="24"/>
              </w:rPr>
              <w:t xml:space="preserve">гражданских  служащих   министерства,  в </w:t>
            </w:r>
            <w:r w:rsidRPr="003B5137">
              <w:rPr>
                <w:color w:val="auto"/>
                <w:sz w:val="24"/>
                <w:szCs w:val="24"/>
              </w:rPr>
              <w:t xml:space="preserve">должностные  обязанности  которых входит участие в проведении закупок товаров,  работ,  услуг для </w:t>
            </w:r>
            <w:r w:rsidRPr="003B5137">
              <w:rPr>
                <w:color w:val="auto"/>
                <w:spacing w:val="-1"/>
                <w:sz w:val="24"/>
                <w:szCs w:val="24"/>
              </w:rPr>
              <w:t xml:space="preserve">обеспечения  государственных </w:t>
            </w:r>
            <w:r w:rsidRPr="003B5137">
              <w:rPr>
                <w:color w:val="auto"/>
                <w:sz w:val="24"/>
                <w:szCs w:val="24"/>
              </w:rPr>
              <w:t xml:space="preserve">нужд (обучение по </w:t>
            </w:r>
            <w:r w:rsidRPr="003B5137">
              <w:rPr>
                <w:color w:val="auto"/>
                <w:spacing w:val="-1"/>
                <w:sz w:val="24"/>
                <w:szCs w:val="24"/>
              </w:rPr>
              <w:t xml:space="preserve">дополнительным профессиональным </w:t>
            </w:r>
            <w:r w:rsidRPr="003B5137">
              <w:rPr>
                <w:color w:val="auto"/>
                <w:spacing w:val="-2"/>
                <w:sz w:val="24"/>
                <w:szCs w:val="24"/>
              </w:rPr>
              <w:t xml:space="preserve">программам  в области </w:t>
            </w:r>
            <w:r w:rsidRPr="003B5137">
              <w:rPr>
                <w:color w:val="auto"/>
                <w:spacing w:val="-1"/>
                <w:sz w:val="24"/>
                <w:szCs w:val="24"/>
              </w:rPr>
              <w:t>противодействия коррупции)</w:t>
            </w:r>
          </w:p>
          <w:p w:rsidR="00E21390" w:rsidRPr="00A631C9" w:rsidRDefault="00E21390" w:rsidP="00AA6842">
            <w:pPr>
              <w:widowControl w:val="0"/>
              <w:autoSpaceDE w:val="0"/>
              <w:autoSpaceDN w:val="0"/>
              <w:ind w:right="-108"/>
              <w:rPr>
                <w:rFonts w:eastAsia="Calibri"/>
                <w:i/>
                <w:color w:val="auto"/>
              </w:rPr>
            </w:pPr>
            <w:r w:rsidRPr="003B5137">
              <w:rPr>
                <w:rFonts w:eastAsia="Calibri"/>
                <w:i/>
                <w:color w:val="auto"/>
              </w:rPr>
              <w:t>(подпункт 7.7  введен приказом министерства охраны окружающей среды Ки</w:t>
            </w:r>
            <w:r>
              <w:rPr>
                <w:rFonts w:eastAsia="Calibri"/>
                <w:i/>
                <w:color w:val="auto"/>
              </w:rPr>
              <w:t xml:space="preserve">ровской области от 09.09.2021 </w:t>
            </w:r>
            <w:r w:rsidRPr="003B5137">
              <w:rPr>
                <w:rFonts w:eastAsia="Calibri"/>
                <w:i/>
                <w:color w:val="auto"/>
              </w:rPr>
              <w:t>№ 200)</w:t>
            </w:r>
          </w:p>
        </w:tc>
        <w:tc>
          <w:tcPr>
            <w:tcW w:w="7589" w:type="dxa"/>
          </w:tcPr>
          <w:p w:rsidR="00E21390" w:rsidRPr="00594C1D" w:rsidRDefault="00CE048B" w:rsidP="00594C1D">
            <w:pPr>
              <w:pStyle w:val="1c"/>
              <w:tabs>
                <w:tab w:val="left" w:pos="0"/>
              </w:tabs>
              <w:spacing w:after="0" w:line="240" w:lineRule="auto"/>
              <w:ind w:firstLine="176"/>
              <w:rPr>
                <w:spacing w:val="-2"/>
                <w:sz w:val="24"/>
                <w:szCs w:val="24"/>
              </w:rPr>
            </w:pPr>
            <w:r w:rsidRPr="00CE048B">
              <w:rPr>
                <w:sz w:val="24"/>
                <w:szCs w:val="24"/>
              </w:rPr>
              <w:t>Государственные гражданские служащие 4 человека,</w:t>
            </w:r>
            <w:r w:rsidRPr="00CE048B">
              <w:rPr>
                <w:rFonts w:eastAsia="Calibri"/>
                <w:sz w:val="24"/>
                <w:szCs w:val="24"/>
              </w:rPr>
              <w:t xml:space="preserve">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области противодействия коррупции были  обучены в </w:t>
            </w:r>
            <w:r w:rsidRPr="00CE048B">
              <w:rPr>
                <w:sz w:val="24"/>
                <w:szCs w:val="24"/>
              </w:rPr>
              <w:t xml:space="preserve"> период с 14.03.2022 по 16.03.2022 в ФГБОУ ВО «Кировский государственный медицинский университет» по программе «Противодействие коррупции в органах власти Российской Федерации».</w:t>
            </w:r>
          </w:p>
        </w:tc>
      </w:tr>
    </w:tbl>
    <w:p w:rsidR="00DF7C3A" w:rsidRDefault="00DF7C3A" w:rsidP="00C76BF2">
      <w:pPr>
        <w:tabs>
          <w:tab w:val="left" w:pos="495"/>
          <w:tab w:val="left" w:pos="6804"/>
          <w:tab w:val="center" w:pos="7568"/>
          <w:tab w:val="left" w:pos="8505"/>
        </w:tabs>
        <w:spacing w:before="720"/>
        <w:rPr>
          <w:color w:val="000000" w:themeColor="text1"/>
          <w:sz w:val="28"/>
          <w:szCs w:val="28"/>
        </w:rPr>
      </w:pPr>
    </w:p>
    <w:p w:rsidR="00DF7C3A" w:rsidRPr="001640A0" w:rsidRDefault="00DF7C3A" w:rsidP="00DF7C3A">
      <w:pPr>
        <w:pStyle w:val="1c"/>
        <w:spacing w:after="0" w:line="240" w:lineRule="auto"/>
        <w:ind w:firstLine="0"/>
        <w:rPr>
          <w:sz w:val="26"/>
          <w:szCs w:val="26"/>
        </w:rPr>
      </w:pPr>
      <w:r w:rsidRPr="001640A0">
        <w:rPr>
          <w:sz w:val="26"/>
          <w:szCs w:val="26"/>
        </w:rPr>
        <w:t>ПОДГОТОВЛЕНО</w:t>
      </w:r>
    </w:p>
    <w:p w:rsidR="00DF7C3A" w:rsidRPr="001640A0" w:rsidRDefault="00DF7C3A" w:rsidP="00DF7C3A">
      <w:pPr>
        <w:pStyle w:val="1c"/>
        <w:spacing w:after="0" w:line="240" w:lineRule="auto"/>
        <w:ind w:firstLine="0"/>
        <w:rPr>
          <w:sz w:val="26"/>
          <w:szCs w:val="26"/>
        </w:rPr>
      </w:pPr>
      <w:r w:rsidRPr="001640A0">
        <w:rPr>
          <w:sz w:val="26"/>
          <w:szCs w:val="26"/>
        </w:rPr>
        <w:t>Главный специалист-эксперт отдела</w:t>
      </w:r>
    </w:p>
    <w:p w:rsidR="00DF7C3A" w:rsidRPr="001640A0" w:rsidRDefault="00DF7C3A" w:rsidP="00DF7C3A">
      <w:pPr>
        <w:pStyle w:val="1c"/>
        <w:spacing w:after="0" w:line="240" w:lineRule="auto"/>
        <w:ind w:firstLine="0"/>
        <w:rPr>
          <w:sz w:val="26"/>
          <w:szCs w:val="26"/>
        </w:rPr>
      </w:pPr>
      <w:r w:rsidRPr="001640A0">
        <w:rPr>
          <w:sz w:val="26"/>
          <w:szCs w:val="26"/>
        </w:rPr>
        <w:t>правового и кадрового обеспечения                                                                                                                А.Д. Манаенков</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r w:rsidRPr="001640A0">
        <w:rPr>
          <w:sz w:val="26"/>
          <w:szCs w:val="26"/>
        </w:rPr>
        <w:t>СОГЛАСОВАНО</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r w:rsidRPr="001640A0">
        <w:rPr>
          <w:sz w:val="26"/>
          <w:szCs w:val="26"/>
        </w:rPr>
        <w:t xml:space="preserve">Заместитель министра - главный государственный </w:t>
      </w:r>
    </w:p>
    <w:p w:rsidR="00DF7C3A" w:rsidRPr="001640A0" w:rsidRDefault="00DF7C3A" w:rsidP="00DF7C3A">
      <w:pPr>
        <w:pStyle w:val="1c"/>
        <w:spacing w:after="0" w:line="240" w:lineRule="auto"/>
        <w:ind w:firstLine="0"/>
        <w:rPr>
          <w:sz w:val="26"/>
          <w:szCs w:val="26"/>
        </w:rPr>
      </w:pPr>
      <w:r w:rsidRPr="001640A0">
        <w:rPr>
          <w:sz w:val="26"/>
          <w:szCs w:val="26"/>
        </w:rPr>
        <w:t xml:space="preserve">инспектор по охране окружающей среды                                                                                                       Т.Э. </w:t>
      </w:r>
      <w:proofErr w:type="spellStart"/>
      <w:r w:rsidRPr="001640A0">
        <w:rPr>
          <w:sz w:val="26"/>
          <w:szCs w:val="26"/>
        </w:rPr>
        <w:t>Абашев</w:t>
      </w:r>
      <w:proofErr w:type="spellEnd"/>
      <w:r w:rsidRPr="001640A0">
        <w:rPr>
          <w:sz w:val="26"/>
          <w:szCs w:val="26"/>
        </w:rPr>
        <w:t xml:space="preserve">   </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tabs>
          <w:tab w:val="left" w:pos="12049"/>
        </w:tabs>
        <w:spacing w:after="0" w:line="240" w:lineRule="auto"/>
        <w:ind w:firstLine="0"/>
        <w:rPr>
          <w:sz w:val="26"/>
          <w:szCs w:val="26"/>
        </w:rPr>
      </w:pPr>
      <w:r w:rsidRPr="001640A0">
        <w:rPr>
          <w:sz w:val="26"/>
          <w:szCs w:val="26"/>
        </w:rPr>
        <w:t xml:space="preserve">Начальник отдела правового и кадрового обеспечения                                                                                 Р.З. Исупов         </w:t>
      </w:r>
    </w:p>
    <w:p w:rsidR="00DF7C3A" w:rsidRPr="00D12177" w:rsidRDefault="00DF7C3A" w:rsidP="00DF7C3A">
      <w:pPr>
        <w:tabs>
          <w:tab w:val="left" w:pos="495"/>
          <w:tab w:val="left" w:pos="6804"/>
          <w:tab w:val="center" w:pos="7568"/>
          <w:tab w:val="left" w:pos="8505"/>
        </w:tabs>
        <w:spacing w:before="720"/>
        <w:jc w:val="center"/>
        <w:rPr>
          <w:color w:val="000000" w:themeColor="text1"/>
          <w:sz w:val="28"/>
          <w:szCs w:val="28"/>
        </w:rPr>
      </w:pPr>
    </w:p>
    <w:sectPr w:rsidR="00DF7C3A" w:rsidRPr="00D12177" w:rsidSect="003A794E">
      <w:headerReference w:type="default" r:id="rId12"/>
      <w:pgSz w:w="16838" w:h="11906" w:orient="landscape"/>
      <w:pgMar w:top="737" w:right="851" w:bottom="73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A8" w:rsidRDefault="002604A8" w:rsidP="00B75E96">
      <w:r>
        <w:separator/>
      </w:r>
    </w:p>
  </w:endnote>
  <w:endnote w:type="continuationSeparator" w:id="0">
    <w:p w:rsidR="002604A8" w:rsidRDefault="002604A8" w:rsidP="00B7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A8" w:rsidRDefault="002604A8" w:rsidP="00B75E96">
      <w:r>
        <w:separator/>
      </w:r>
    </w:p>
  </w:footnote>
  <w:footnote w:type="continuationSeparator" w:id="0">
    <w:p w:rsidR="002604A8" w:rsidRDefault="002604A8" w:rsidP="00B7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39018"/>
      <w:docPartObj>
        <w:docPartGallery w:val="Page Numbers (Top of Page)"/>
        <w:docPartUnique/>
      </w:docPartObj>
    </w:sdtPr>
    <w:sdtEndPr/>
    <w:sdtContent>
      <w:p w:rsidR="007C3725" w:rsidRDefault="007C3725">
        <w:pPr>
          <w:pStyle w:val="a4"/>
          <w:jc w:val="center"/>
        </w:pPr>
        <w:r>
          <w:fldChar w:fldCharType="begin"/>
        </w:r>
        <w:r>
          <w:instrText>PAGE   \* MERGEFORMAT</w:instrText>
        </w:r>
        <w:r>
          <w:fldChar w:fldCharType="separate"/>
        </w:r>
        <w:r w:rsidR="00E34F7C">
          <w:rPr>
            <w:noProof/>
          </w:rPr>
          <w:t>4</w:t>
        </w:r>
        <w:r>
          <w:fldChar w:fldCharType="end"/>
        </w:r>
      </w:p>
    </w:sdtContent>
  </w:sdt>
  <w:p w:rsidR="007C3725" w:rsidRDefault="007C37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9FD"/>
    <w:multiLevelType w:val="multilevel"/>
    <w:tmpl w:val="15BEA0E6"/>
    <w:lvl w:ilvl="0">
      <w:start w:val="1"/>
      <w:numFmt w:val="decimal"/>
      <w:lvlText w:val="%1."/>
      <w:lvlJc w:val="left"/>
      <w:pPr>
        <w:ind w:left="1778" w:hanging="360"/>
      </w:pPr>
      <w:rPr>
        <w:rFonts w:hint="default"/>
      </w:rPr>
    </w:lvl>
    <w:lvl w:ilvl="1">
      <w:start w:val="1"/>
      <w:numFmt w:val="decimal"/>
      <w:isLgl/>
      <w:lvlText w:val="%1.%2."/>
      <w:lvlJc w:val="left"/>
      <w:pPr>
        <w:ind w:left="2423" w:hanging="1005"/>
      </w:pPr>
      <w:rPr>
        <w:rFonts w:hint="default"/>
      </w:rPr>
    </w:lvl>
    <w:lvl w:ilvl="2">
      <w:start w:val="1"/>
      <w:numFmt w:val="decimal"/>
      <w:isLgl/>
      <w:lvlText w:val="%1.%2.%3."/>
      <w:lvlJc w:val="left"/>
      <w:pPr>
        <w:ind w:left="2423" w:hanging="1005"/>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4C7207D0"/>
    <w:multiLevelType w:val="multilevel"/>
    <w:tmpl w:val="F2564D7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DB83067"/>
    <w:multiLevelType w:val="hybridMultilevel"/>
    <w:tmpl w:val="4A1E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FC7"/>
    <w:rsid w:val="000018A7"/>
    <w:rsid w:val="00007E4C"/>
    <w:rsid w:val="00016AD0"/>
    <w:rsid w:val="00045C43"/>
    <w:rsid w:val="00067DE6"/>
    <w:rsid w:val="00070C67"/>
    <w:rsid w:val="0007125F"/>
    <w:rsid w:val="0007595F"/>
    <w:rsid w:val="000A47BE"/>
    <w:rsid w:val="000C0CAA"/>
    <w:rsid w:val="000C0D84"/>
    <w:rsid w:val="000D0926"/>
    <w:rsid w:val="000D16BD"/>
    <w:rsid w:val="000E20DF"/>
    <w:rsid w:val="000E3FE2"/>
    <w:rsid w:val="00102A23"/>
    <w:rsid w:val="001066E3"/>
    <w:rsid w:val="00106F98"/>
    <w:rsid w:val="00107106"/>
    <w:rsid w:val="001146EF"/>
    <w:rsid w:val="00136859"/>
    <w:rsid w:val="001466B2"/>
    <w:rsid w:val="001548DD"/>
    <w:rsid w:val="00155D41"/>
    <w:rsid w:val="00177CA6"/>
    <w:rsid w:val="00184280"/>
    <w:rsid w:val="00195D53"/>
    <w:rsid w:val="001B4D24"/>
    <w:rsid w:val="001B7407"/>
    <w:rsid w:val="001B7432"/>
    <w:rsid w:val="001C7FC7"/>
    <w:rsid w:val="001D2656"/>
    <w:rsid w:val="001D71E2"/>
    <w:rsid w:val="001E31E3"/>
    <w:rsid w:val="001E4AE0"/>
    <w:rsid w:val="001F4DF3"/>
    <w:rsid w:val="001F7759"/>
    <w:rsid w:val="00203231"/>
    <w:rsid w:val="00220208"/>
    <w:rsid w:val="0022115E"/>
    <w:rsid w:val="00255562"/>
    <w:rsid w:val="002604A8"/>
    <w:rsid w:val="00260C25"/>
    <w:rsid w:val="00272CBF"/>
    <w:rsid w:val="002736FB"/>
    <w:rsid w:val="00281077"/>
    <w:rsid w:val="00286504"/>
    <w:rsid w:val="00292815"/>
    <w:rsid w:val="002943E7"/>
    <w:rsid w:val="0029750A"/>
    <w:rsid w:val="0029755B"/>
    <w:rsid w:val="002975B1"/>
    <w:rsid w:val="002A21B0"/>
    <w:rsid w:val="002A2F98"/>
    <w:rsid w:val="002A5E9B"/>
    <w:rsid w:val="002B063C"/>
    <w:rsid w:val="002B65E5"/>
    <w:rsid w:val="002C696E"/>
    <w:rsid w:val="002D586E"/>
    <w:rsid w:val="002E08D0"/>
    <w:rsid w:val="002E5A86"/>
    <w:rsid w:val="002F12E4"/>
    <w:rsid w:val="002F50BD"/>
    <w:rsid w:val="002F67E9"/>
    <w:rsid w:val="00307BA1"/>
    <w:rsid w:val="00310D2C"/>
    <w:rsid w:val="00325BD4"/>
    <w:rsid w:val="00330F72"/>
    <w:rsid w:val="0033117B"/>
    <w:rsid w:val="003515BF"/>
    <w:rsid w:val="0035780D"/>
    <w:rsid w:val="003603CA"/>
    <w:rsid w:val="00361237"/>
    <w:rsid w:val="00381B56"/>
    <w:rsid w:val="003A071D"/>
    <w:rsid w:val="003A2642"/>
    <w:rsid w:val="003A794E"/>
    <w:rsid w:val="003B5137"/>
    <w:rsid w:val="003C6916"/>
    <w:rsid w:val="003D001A"/>
    <w:rsid w:val="003E3ED5"/>
    <w:rsid w:val="003E59D3"/>
    <w:rsid w:val="003E75FB"/>
    <w:rsid w:val="003F7980"/>
    <w:rsid w:val="00402310"/>
    <w:rsid w:val="00405053"/>
    <w:rsid w:val="00415167"/>
    <w:rsid w:val="00420DBE"/>
    <w:rsid w:val="0042504A"/>
    <w:rsid w:val="0042506A"/>
    <w:rsid w:val="0043143A"/>
    <w:rsid w:val="00434B50"/>
    <w:rsid w:val="0044430A"/>
    <w:rsid w:val="00445BBB"/>
    <w:rsid w:val="004472B9"/>
    <w:rsid w:val="00466927"/>
    <w:rsid w:val="00472D5E"/>
    <w:rsid w:val="00482AE1"/>
    <w:rsid w:val="00490E6C"/>
    <w:rsid w:val="00491F88"/>
    <w:rsid w:val="004946C9"/>
    <w:rsid w:val="00497909"/>
    <w:rsid w:val="00497AAB"/>
    <w:rsid w:val="004B0B53"/>
    <w:rsid w:val="004B26F9"/>
    <w:rsid w:val="004B5764"/>
    <w:rsid w:val="004C0936"/>
    <w:rsid w:val="004C45EE"/>
    <w:rsid w:val="004D0CA3"/>
    <w:rsid w:val="004D1754"/>
    <w:rsid w:val="004D7EA2"/>
    <w:rsid w:val="004E232F"/>
    <w:rsid w:val="004E7CAD"/>
    <w:rsid w:val="004F3069"/>
    <w:rsid w:val="004F5E15"/>
    <w:rsid w:val="004F6AE6"/>
    <w:rsid w:val="00501361"/>
    <w:rsid w:val="005546EF"/>
    <w:rsid w:val="0055489B"/>
    <w:rsid w:val="00556B60"/>
    <w:rsid w:val="0056606F"/>
    <w:rsid w:val="00575AB8"/>
    <w:rsid w:val="00580853"/>
    <w:rsid w:val="005865A6"/>
    <w:rsid w:val="00587199"/>
    <w:rsid w:val="00594C1D"/>
    <w:rsid w:val="00597DF5"/>
    <w:rsid w:val="005A2DD1"/>
    <w:rsid w:val="005A7536"/>
    <w:rsid w:val="005B23BA"/>
    <w:rsid w:val="005C58AC"/>
    <w:rsid w:val="005D66D0"/>
    <w:rsid w:val="00607ACF"/>
    <w:rsid w:val="00627C47"/>
    <w:rsid w:val="0066112F"/>
    <w:rsid w:val="006668B6"/>
    <w:rsid w:val="00676459"/>
    <w:rsid w:val="00682335"/>
    <w:rsid w:val="00685786"/>
    <w:rsid w:val="00695500"/>
    <w:rsid w:val="006C40FE"/>
    <w:rsid w:val="006D2A63"/>
    <w:rsid w:val="006D43BF"/>
    <w:rsid w:val="006D658D"/>
    <w:rsid w:val="006E74A8"/>
    <w:rsid w:val="00707B1A"/>
    <w:rsid w:val="00717DAF"/>
    <w:rsid w:val="00726275"/>
    <w:rsid w:val="007379ED"/>
    <w:rsid w:val="00743EC9"/>
    <w:rsid w:val="00771816"/>
    <w:rsid w:val="00775A54"/>
    <w:rsid w:val="00776C55"/>
    <w:rsid w:val="007773AF"/>
    <w:rsid w:val="00797FD6"/>
    <w:rsid w:val="007A512F"/>
    <w:rsid w:val="007A6DFC"/>
    <w:rsid w:val="007B20AD"/>
    <w:rsid w:val="007B4E99"/>
    <w:rsid w:val="007C0279"/>
    <w:rsid w:val="007C3725"/>
    <w:rsid w:val="007C3802"/>
    <w:rsid w:val="007D232D"/>
    <w:rsid w:val="007D7762"/>
    <w:rsid w:val="007E7476"/>
    <w:rsid w:val="007F5D26"/>
    <w:rsid w:val="00802E4A"/>
    <w:rsid w:val="0081687A"/>
    <w:rsid w:val="00825C5F"/>
    <w:rsid w:val="0082619E"/>
    <w:rsid w:val="008262DE"/>
    <w:rsid w:val="008277A1"/>
    <w:rsid w:val="008306F2"/>
    <w:rsid w:val="00837077"/>
    <w:rsid w:val="0084466C"/>
    <w:rsid w:val="00846E76"/>
    <w:rsid w:val="00850865"/>
    <w:rsid w:val="0086404D"/>
    <w:rsid w:val="008648EA"/>
    <w:rsid w:val="00870A18"/>
    <w:rsid w:val="00875138"/>
    <w:rsid w:val="0088602A"/>
    <w:rsid w:val="008A22CC"/>
    <w:rsid w:val="008A3A8B"/>
    <w:rsid w:val="008D0249"/>
    <w:rsid w:val="008D6E4E"/>
    <w:rsid w:val="008D7597"/>
    <w:rsid w:val="008E19D0"/>
    <w:rsid w:val="008E5002"/>
    <w:rsid w:val="008F0EFC"/>
    <w:rsid w:val="008F6018"/>
    <w:rsid w:val="00901FAB"/>
    <w:rsid w:val="00907B21"/>
    <w:rsid w:val="009110B9"/>
    <w:rsid w:val="009300E6"/>
    <w:rsid w:val="00932396"/>
    <w:rsid w:val="00935BB3"/>
    <w:rsid w:val="0094020A"/>
    <w:rsid w:val="00954B40"/>
    <w:rsid w:val="00962895"/>
    <w:rsid w:val="00966867"/>
    <w:rsid w:val="0097118E"/>
    <w:rsid w:val="00982665"/>
    <w:rsid w:val="00984371"/>
    <w:rsid w:val="009A68BD"/>
    <w:rsid w:val="009B2877"/>
    <w:rsid w:val="009B3A00"/>
    <w:rsid w:val="009C5B5D"/>
    <w:rsid w:val="009D2386"/>
    <w:rsid w:val="009D62B4"/>
    <w:rsid w:val="009D7938"/>
    <w:rsid w:val="009D7DAB"/>
    <w:rsid w:val="00A17012"/>
    <w:rsid w:val="00A24CDA"/>
    <w:rsid w:val="00A4567C"/>
    <w:rsid w:val="00A5519B"/>
    <w:rsid w:val="00A61B18"/>
    <w:rsid w:val="00A62958"/>
    <w:rsid w:val="00A631C9"/>
    <w:rsid w:val="00A71425"/>
    <w:rsid w:val="00A73024"/>
    <w:rsid w:val="00A748A3"/>
    <w:rsid w:val="00A77675"/>
    <w:rsid w:val="00AA04DD"/>
    <w:rsid w:val="00AA38C5"/>
    <w:rsid w:val="00AA6842"/>
    <w:rsid w:val="00AA703B"/>
    <w:rsid w:val="00AA7C42"/>
    <w:rsid w:val="00AD1E8D"/>
    <w:rsid w:val="00AD7E17"/>
    <w:rsid w:val="00AE0128"/>
    <w:rsid w:val="00AF05F2"/>
    <w:rsid w:val="00AF4E79"/>
    <w:rsid w:val="00B01AB1"/>
    <w:rsid w:val="00B171A5"/>
    <w:rsid w:val="00B3539A"/>
    <w:rsid w:val="00B401FD"/>
    <w:rsid w:val="00B404F8"/>
    <w:rsid w:val="00B5589D"/>
    <w:rsid w:val="00B61699"/>
    <w:rsid w:val="00B62D26"/>
    <w:rsid w:val="00B65EB9"/>
    <w:rsid w:val="00B75E96"/>
    <w:rsid w:val="00B92EDF"/>
    <w:rsid w:val="00BA1E90"/>
    <w:rsid w:val="00BA5A79"/>
    <w:rsid w:val="00BB0118"/>
    <w:rsid w:val="00BB18C3"/>
    <w:rsid w:val="00BC0817"/>
    <w:rsid w:val="00BC6587"/>
    <w:rsid w:val="00BE57CE"/>
    <w:rsid w:val="00BF7555"/>
    <w:rsid w:val="00C10DAC"/>
    <w:rsid w:val="00C25163"/>
    <w:rsid w:val="00C34073"/>
    <w:rsid w:val="00C607A6"/>
    <w:rsid w:val="00C607EE"/>
    <w:rsid w:val="00C648BE"/>
    <w:rsid w:val="00C65C0C"/>
    <w:rsid w:val="00C7038C"/>
    <w:rsid w:val="00C73759"/>
    <w:rsid w:val="00C76BF2"/>
    <w:rsid w:val="00CA3454"/>
    <w:rsid w:val="00CB4CAA"/>
    <w:rsid w:val="00CB604A"/>
    <w:rsid w:val="00CB74B8"/>
    <w:rsid w:val="00CE048B"/>
    <w:rsid w:val="00CE2A64"/>
    <w:rsid w:val="00CE3ED9"/>
    <w:rsid w:val="00D12177"/>
    <w:rsid w:val="00D30BBD"/>
    <w:rsid w:val="00D3269A"/>
    <w:rsid w:val="00D329D4"/>
    <w:rsid w:val="00D435A0"/>
    <w:rsid w:val="00D740C9"/>
    <w:rsid w:val="00D77163"/>
    <w:rsid w:val="00D979D7"/>
    <w:rsid w:val="00DA2409"/>
    <w:rsid w:val="00DA38DE"/>
    <w:rsid w:val="00DA3B24"/>
    <w:rsid w:val="00DB1252"/>
    <w:rsid w:val="00DB1B07"/>
    <w:rsid w:val="00DD2D4B"/>
    <w:rsid w:val="00DF7C3A"/>
    <w:rsid w:val="00E07E8D"/>
    <w:rsid w:val="00E1407E"/>
    <w:rsid w:val="00E16733"/>
    <w:rsid w:val="00E21390"/>
    <w:rsid w:val="00E21E6D"/>
    <w:rsid w:val="00E34F7C"/>
    <w:rsid w:val="00E51A51"/>
    <w:rsid w:val="00E5253F"/>
    <w:rsid w:val="00E538E1"/>
    <w:rsid w:val="00E56D13"/>
    <w:rsid w:val="00E645B2"/>
    <w:rsid w:val="00E743EE"/>
    <w:rsid w:val="00E95194"/>
    <w:rsid w:val="00EA0BAA"/>
    <w:rsid w:val="00EA22B2"/>
    <w:rsid w:val="00EB19A6"/>
    <w:rsid w:val="00EB63DA"/>
    <w:rsid w:val="00EB7584"/>
    <w:rsid w:val="00EB7B32"/>
    <w:rsid w:val="00EC5B37"/>
    <w:rsid w:val="00ED2CAB"/>
    <w:rsid w:val="00ED32F0"/>
    <w:rsid w:val="00EE1DDA"/>
    <w:rsid w:val="00EE310D"/>
    <w:rsid w:val="00EF1911"/>
    <w:rsid w:val="00EF7131"/>
    <w:rsid w:val="00F000E3"/>
    <w:rsid w:val="00F13762"/>
    <w:rsid w:val="00F15CC4"/>
    <w:rsid w:val="00F17BDE"/>
    <w:rsid w:val="00F32BE4"/>
    <w:rsid w:val="00F337AD"/>
    <w:rsid w:val="00F42A40"/>
    <w:rsid w:val="00F43376"/>
    <w:rsid w:val="00F54C5F"/>
    <w:rsid w:val="00F64841"/>
    <w:rsid w:val="00F66487"/>
    <w:rsid w:val="00F66F6D"/>
    <w:rsid w:val="00F72E13"/>
    <w:rsid w:val="00F81606"/>
    <w:rsid w:val="00F82E92"/>
    <w:rsid w:val="00F8310E"/>
    <w:rsid w:val="00FA5DDD"/>
    <w:rsid w:val="00FB4605"/>
    <w:rsid w:val="00FC20FD"/>
    <w:rsid w:val="00FC264B"/>
    <w:rsid w:val="00FD3F3F"/>
    <w:rsid w:val="00FE2BA2"/>
    <w:rsid w:val="00FF5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C7"/>
    <w:pPr>
      <w:spacing w:after="0" w:line="240" w:lineRule="auto"/>
    </w:pPr>
    <w:rPr>
      <w:rFonts w:ascii="Times New Roman" w:eastAsia="Times New Roman" w:hAnsi="Times New Roman" w:cs="Times New Roman"/>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7FC7"/>
    <w:rPr>
      <w:color w:val="0000FF"/>
      <w:u w:val="single"/>
    </w:rPr>
  </w:style>
  <w:style w:type="paragraph" w:styleId="a4">
    <w:name w:val="header"/>
    <w:basedOn w:val="a"/>
    <w:link w:val="a5"/>
    <w:uiPriority w:val="99"/>
    <w:unhideWhenUsed/>
    <w:rsid w:val="001C7FC7"/>
    <w:pPr>
      <w:tabs>
        <w:tab w:val="center" w:pos="4677"/>
        <w:tab w:val="right" w:pos="9355"/>
      </w:tabs>
    </w:pPr>
  </w:style>
  <w:style w:type="character" w:customStyle="1" w:styleId="a5">
    <w:name w:val="Верхний колонтитул Знак"/>
    <w:basedOn w:val="a0"/>
    <w:link w:val="a4"/>
    <w:uiPriority w:val="99"/>
    <w:rsid w:val="001C7FC7"/>
    <w:rPr>
      <w:rFonts w:ascii="Times New Roman" w:eastAsia="Times New Roman" w:hAnsi="Times New Roman" w:cs="Times New Roman"/>
      <w:color w:val="000080"/>
      <w:sz w:val="24"/>
      <w:szCs w:val="24"/>
      <w:lang w:eastAsia="ru-RU"/>
    </w:rPr>
  </w:style>
  <w:style w:type="table" w:styleId="a6">
    <w:name w:val="Table Grid"/>
    <w:basedOn w:val="a1"/>
    <w:uiPriority w:val="59"/>
    <w:rsid w:val="001C7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1DDA"/>
    <w:rPr>
      <w:rFonts w:ascii="Segoe UI" w:hAnsi="Segoe UI" w:cs="Segoe UI"/>
      <w:sz w:val="18"/>
      <w:szCs w:val="18"/>
    </w:rPr>
  </w:style>
  <w:style w:type="character" w:customStyle="1" w:styleId="a8">
    <w:name w:val="Текст выноски Знак"/>
    <w:basedOn w:val="a0"/>
    <w:link w:val="a7"/>
    <w:uiPriority w:val="99"/>
    <w:semiHidden/>
    <w:rsid w:val="00EE1DDA"/>
    <w:rPr>
      <w:rFonts w:ascii="Segoe UI" w:eastAsia="Times New Roman" w:hAnsi="Segoe UI" w:cs="Segoe UI"/>
      <w:color w:val="000080"/>
      <w:sz w:val="18"/>
      <w:szCs w:val="18"/>
      <w:lang w:eastAsia="ru-RU"/>
    </w:rPr>
  </w:style>
  <w:style w:type="paragraph" w:styleId="a9">
    <w:name w:val="footer"/>
    <w:basedOn w:val="a"/>
    <w:link w:val="aa"/>
    <w:uiPriority w:val="99"/>
    <w:unhideWhenUsed/>
    <w:rsid w:val="0081687A"/>
    <w:pPr>
      <w:tabs>
        <w:tab w:val="center" w:pos="4677"/>
        <w:tab w:val="right" w:pos="9355"/>
      </w:tabs>
    </w:pPr>
  </w:style>
  <w:style w:type="character" w:customStyle="1" w:styleId="aa">
    <w:name w:val="Нижний колонтитул Знак"/>
    <w:basedOn w:val="a0"/>
    <w:link w:val="a9"/>
    <w:uiPriority w:val="99"/>
    <w:rsid w:val="0081687A"/>
    <w:rPr>
      <w:rFonts w:ascii="Times New Roman" w:eastAsia="Times New Roman" w:hAnsi="Times New Roman" w:cs="Times New Roman"/>
      <w:color w:val="000080"/>
      <w:sz w:val="24"/>
      <w:szCs w:val="24"/>
      <w:lang w:eastAsia="ru-RU"/>
    </w:rPr>
  </w:style>
  <w:style w:type="paragraph" w:styleId="ab">
    <w:name w:val="List Paragraph"/>
    <w:basedOn w:val="a"/>
    <w:uiPriority w:val="34"/>
    <w:qFormat/>
    <w:rsid w:val="001F7759"/>
    <w:pPr>
      <w:ind w:left="720"/>
      <w:contextualSpacing/>
    </w:pPr>
  </w:style>
  <w:style w:type="paragraph" w:customStyle="1" w:styleId="Style8">
    <w:name w:val="Style8"/>
    <w:basedOn w:val="a"/>
    <w:rsid w:val="00F81606"/>
    <w:pPr>
      <w:widowControl w:val="0"/>
      <w:autoSpaceDE w:val="0"/>
      <w:autoSpaceDN w:val="0"/>
      <w:adjustRightInd w:val="0"/>
    </w:pPr>
    <w:rPr>
      <w:color w:val="auto"/>
    </w:rPr>
  </w:style>
  <w:style w:type="paragraph" w:customStyle="1" w:styleId="Style18">
    <w:name w:val="Style18"/>
    <w:basedOn w:val="a"/>
    <w:rsid w:val="00F81606"/>
    <w:pPr>
      <w:widowControl w:val="0"/>
      <w:autoSpaceDE w:val="0"/>
      <w:autoSpaceDN w:val="0"/>
      <w:adjustRightInd w:val="0"/>
    </w:pPr>
    <w:rPr>
      <w:color w:val="auto"/>
    </w:rPr>
  </w:style>
  <w:style w:type="character" w:customStyle="1" w:styleId="FontStyle23">
    <w:name w:val="Font Style23"/>
    <w:rsid w:val="00F81606"/>
    <w:rPr>
      <w:rFonts w:ascii="Times New Roman" w:hAnsi="Times New Roman" w:cs="Times New Roman"/>
      <w:sz w:val="26"/>
      <w:szCs w:val="26"/>
    </w:rPr>
  </w:style>
  <w:style w:type="character" w:customStyle="1" w:styleId="FontStyle26">
    <w:name w:val="Font Style26"/>
    <w:rsid w:val="00F81606"/>
    <w:rPr>
      <w:rFonts w:ascii="Times New Roman" w:hAnsi="Times New Roman" w:cs="Times New Roman"/>
      <w:b/>
      <w:bCs/>
      <w:sz w:val="18"/>
      <w:szCs w:val="18"/>
    </w:rPr>
  </w:style>
  <w:style w:type="paragraph" w:styleId="3">
    <w:name w:val="Body Text 3"/>
    <w:basedOn w:val="a"/>
    <w:link w:val="30"/>
    <w:rsid w:val="00F81606"/>
    <w:pPr>
      <w:widowControl w:val="0"/>
      <w:autoSpaceDE w:val="0"/>
      <w:autoSpaceDN w:val="0"/>
      <w:adjustRightInd w:val="0"/>
      <w:spacing w:after="120"/>
    </w:pPr>
    <w:rPr>
      <w:color w:val="auto"/>
      <w:sz w:val="16"/>
      <w:szCs w:val="16"/>
    </w:rPr>
  </w:style>
  <w:style w:type="character" w:customStyle="1" w:styleId="30">
    <w:name w:val="Основной текст 3 Знак"/>
    <w:basedOn w:val="a0"/>
    <w:link w:val="3"/>
    <w:rsid w:val="00F81606"/>
    <w:rPr>
      <w:rFonts w:ascii="Times New Roman" w:eastAsia="Times New Roman" w:hAnsi="Times New Roman" w:cs="Times New Roman"/>
      <w:sz w:val="16"/>
      <w:szCs w:val="16"/>
    </w:rPr>
  </w:style>
  <w:style w:type="paragraph" w:customStyle="1" w:styleId="ConsPlusNormal">
    <w:name w:val="ConsPlusNormal"/>
    <w:qFormat/>
    <w:rsid w:val="00D1217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121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annotation text"/>
    <w:basedOn w:val="a"/>
    <w:link w:val="ad"/>
    <w:uiPriority w:val="99"/>
    <w:semiHidden/>
    <w:unhideWhenUsed/>
    <w:rsid w:val="00E56D13"/>
    <w:pPr>
      <w:spacing w:after="5"/>
      <w:ind w:left="1349" w:firstLine="672"/>
      <w:jc w:val="both"/>
    </w:pPr>
    <w:rPr>
      <w:color w:val="000000"/>
      <w:sz w:val="20"/>
      <w:szCs w:val="20"/>
      <w:lang w:val="en-US" w:eastAsia="en-US"/>
    </w:rPr>
  </w:style>
  <w:style w:type="character" w:customStyle="1" w:styleId="ad">
    <w:name w:val="Текст примечания Знак"/>
    <w:basedOn w:val="a0"/>
    <w:link w:val="ac"/>
    <w:uiPriority w:val="99"/>
    <w:semiHidden/>
    <w:rsid w:val="00E56D13"/>
    <w:rPr>
      <w:rFonts w:ascii="Times New Roman" w:eastAsia="Times New Roman" w:hAnsi="Times New Roman" w:cs="Times New Roman"/>
      <w:color w:val="000000"/>
      <w:sz w:val="20"/>
      <w:szCs w:val="20"/>
      <w:lang w:val="en-US"/>
    </w:rPr>
  </w:style>
  <w:style w:type="paragraph" w:customStyle="1" w:styleId="1c">
    <w:name w:val="Абзац1 c отступом"/>
    <w:basedOn w:val="a"/>
    <w:rsid w:val="00E56D13"/>
    <w:pPr>
      <w:spacing w:after="60" w:line="360" w:lineRule="exact"/>
      <w:ind w:firstLine="709"/>
      <w:jc w:val="both"/>
    </w:pPr>
    <w:rPr>
      <w:color w:val="auto"/>
      <w:sz w:val="28"/>
      <w:szCs w:val="20"/>
    </w:rPr>
  </w:style>
  <w:style w:type="paragraph" w:customStyle="1" w:styleId="ConsPlusTitle">
    <w:name w:val="ConsPlusTitle"/>
    <w:uiPriority w:val="99"/>
    <w:rsid w:val="007773AF"/>
    <w:pPr>
      <w:widowControl w:val="0"/>
      <w:autoSpaceDE w:val="0"/>
      <w:autoSpaceDN w:val="0"/>
      <w:spacing w:after="0" w:line="240" w:lineRule="auto"/>
    </w:pPr>
    <w:rPr>
      <w:rFonts w:ascii="Calibri" w:eastAsia="Times New Roman" w:hAnsi="Calibri" w:cs="Calibri"/>
      <w:b/>
      <w:szCs w:val="20"/>
      <w:lang w:eastAsia="ru-RU"/>
    </w:rPr>
  </w:style>
  <w:style w:type="character" w:customStyle="1" w:styleId="31">
    <w:name w:val="Основной текст3"/>
    <w:rsid w:val="005A75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fontstyle01">
    <w:name w:val="fontstyle01"/>
    <w:rsid w:val="00E51A51"/>
    <w:rPr>
      <w:rFonts w:ascii="TimesNewRomanPSMT" w:hAnsi="TimesNewRomanPSMT" w:hint="default"/>
      <w:b w:val="0"/>
      <w:bCs w:val="0"/>
      <w:i w:val="0"/>
      <w:iCs w:val="0"/>
      <w:color w:val="000000"/>
      <w:sz w:val="24"/>
      <w:szCs w:val="24"/>
    </w:rPr>
  </w:style>
  <w:style w:type="paragraph" w:styleId="ae">
    <w:name w:val="endnote text"/>
    <w:basedOn w:val="a"/>
    <w:link w:val="af"/>
    <w:uiPriority w:val="99"/>
    <w:semiHidden/>
    <w:unhideWhenUsed/>
    <w:rsid w:val="009A68BD"/>
    <w:pPr>
      <w:ind w:left="1349" w:firstLine="672"/>
      <w:jc w:val="both"/>
    </w:pPr>
    <w:rPr>
      <w:color w:val="000000"/>
      <w:sz w:val="20"/>
      <w:szCs w:val="20"/>
      <w:lang w:val="en-US" w:eastAsia="en-US"/>
    </w:rPr>
  </w:style>
  <w:style w:type="character" w:customStyle="1" w:styleId="af">
    <w:name w:val="Текст концевой сноски Знак"/>
    <w:basedOn w:val="a0"/>
    <w:link w:val="ae"/>
    <w:uiPriority w:val="99"/>
    <w:semiHidden/>
    <w:rsid w:val="009A68BD"/>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0309">
      <w:bodyDiv w:val="1"/>
      <w:marLeft w:val="0"/>
      <w:marRight w:val="0"/>
      <w:marTop w:val="0"/>
      <w:marBottom w:val="0"/>
      <w:divBdr>
        <w:top w:val="none" w:sz="0" w:space="0" w:color="auto"/>
        <w:left w:val="none" w:sz="0" w:space="0" w:color="auto"/>
        <w:bottom w:val="none" w:sz="0" w:space="0" w:color="auto"/>
        <w:right w:val="none" w:sz="0" w:space="0" w:color="auto"/>
      </w:divBdr>
    </w:div>
    <w:div w:id="18311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9D62275E216BD7FE4AEA0F335C418239FF817115F9D3B7FD0850A6F9E1593EBC9536CBEAD4A0093BC5Bi3x6E" TargetMode="External"/><Relationship Id="rId5" Type="http://schemas.openxmlformats.org/officeDocument/2006/relationships/settings" Target="settings.xml"/><Relationship Id="rId10" Type="http://schemas.openxmlformats.org/officeDocument/2006/relationships/hyperlink" Target="consultantplus://offline/ref=CAD1A78A46803EA9C3D7203D847322E35F4FD78B13E946A3CE31B17D0B1008F67F9AA5743B0CB354D8B3A7000F0246386EC91ECB883264F1U1RFL" TargetMode="External"/><Relationship Id="rId4" Type="http://schemas.microsoft.com/office/2007/relationships/stylesWithEffects" Target="stylesWithEffects.xml"/><Relationship Id="rId9" Type="http://schemas.openxmlformats.org/officeDocument/2006/relationships/hyperlink" Target="consultantplus://offline/ref=CAD1A78A46803EA9C3D7203D847322E35F4FD78B13E946A3CE31B17D0B1008F67F9AA5743B0CB354D8B3A7000F0246386EC91ECB883264F1U1R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39A9-5F0C-46C9-9A2F-1CBC68DB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23</Pages>
  <Words>8561</Words>
  <Characters>48802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Ольга Владимировна</dc:creator>
  <cp:keywords/>
  <dc:description/>
  <cp:lastModifiedBy>Manaenkov</cp:lastModifiedBy>
  <cp:revision>69</cp:revision>
  <cp:lastPrinted>2021-12-22T12:40:00Z</cp:lastPrinted>
  <dcterms:created xsi:type="dcterms:W3CDTF">2017-12-18T09:04:00Z</dcterms:created>
  <dcterms:modified xsi:type="dcterms:W3CDTF">2023-02-10T07:14:00Z</dcterms:modified>
</cp:coreProperties>
</file>