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Администрация Правительства Кировской области</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 xml:space="preserve">отдел профилактики коррупционных и иных правонарушений управления по вопросам государственной гражданской </w:t>
        <w:br/>
        <w:t>службы и кадров</w:t>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 xml:space="preserve">МЕТОДИЧЕСКИЕ РЕКОМЕНДАЦИИ </w:t>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ПО ВОПРОСАМ ПРЕДСТАВЛЕНИЯ СВЕДЕНИЙ О ДОХОДАХ, РАСХОДАХ, ОБ ИМУЩЕСТВЕ И ОБЯЗАТЕЛЬСТВАХ ИМУЩЕСТВЕННОГО ХАРАКТЕРА</w:t>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bookmarkStart w:id="0" w:name="_GoBack"/>
      <w:bookmarkEnd w:id="0"/>
      <w:r>
        <w:rPr>
          <w:rFonts w:cs="Times New Roman" w:ascii="Times New Roman" w:hAnsi="Times New Roman"/>
          <w:b/>
          <w:sz w:val="28"/>
          <w:szCs w:val="28"/>
        </w:rPr>
        <w:t>Киров, 2018</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r>
        <w:br w:type="page"/>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МЕТОДИЧЕСКИЕ РЕКОМЕНДАЦИИ</w:t>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 xml:space="preserve">ПО ВОПРОСАМ ПРЕДСТАВЛЕНИЯ СВЕДЕНИЙ </w:t>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cs="Times New Roman"/>
          <w:sz w:val="28"/>
          <w:szCs w:val="28"/>
        </w:rPr>
      </w:pPr>
      <w:r>
        <w:rPr>
          <w:rFonts w:cs="Times New Roman" w:ascii="Times New Roman" w:hAnsi="Times New Roman"/>
          <w:sz w:val="28"/>
          <w:szCs w:val="28"/>
        </w:rPr>
        <w:t>в 2018 году (за отчетный 2017 год)</w:t>
      </w:r>
    </w:p>
    <w:p>
      <w:pPr>
        <w:pStyle w:val="Normal"/>
        <w:ind w:hanging="0"/>
        <w:jc w:val="center"/>
        <w:rPr>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rFonts w:ascii="Times New Roman" w:hAnsi="Times New Roman" w:cs="Times New Roman"/>
          <w:sz w:val="28"/>
          <w:szCs w:val="28"/>
        </w:rPr>
      </w:pPr>
      <w:r>
        <w:rPr>
          <w:rFonts w:cs="Times New Roman" w:ascii="Times New Roman" w:hAnsi="Times New Roman"/>
          <w:sz w:val="28"/>
          <w:szCs w:val="28"/>
        </w:rPr>
        <w:t>Подготовлены на основе методических рекомендаций Минтруда России</w:t>
      </w:r>
    </w:p>
    <w:p>
      <w:pPr>
        <w:pStyle w:val="Normal"/>
        <w:ind w:hanging="0"/>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pPr>
        <w:pStyle w:val="Normal"/>
        <w:jc w:val="left"/>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9"/>
        </w:numPr>
        <w:tabs>
          <w:tab w:val="left" w:pos="426" w:leader="none"/>
        </w:tabs>
        <w:ind w:left="0" w:hanging="0"/>
        <w:jc w:val="center"/>
        <w:rPr>
          <w:rFonts w:ascii="Times New Roman" w:hAnsi="Times New Roman"/>
          <w:b/>
          <w:b/>
          <w:sz w:val="28"/>
          <w:szCs w:val="28"/>
        </w:rPr>
      </w:pPr>
      <w:r>
        <w:rPr>
          <w:rFonts w:cs="Times New Roman" w:ascii="Times New Roman" w:hAnsi="Times New Roman"/>
          <w:b/>
          <w:sz w:val="28"/>
          <w:szCs w:val="28"/>
        </w:rPr>
        <w:t xml:space="preserve">Представление </w:t>
      </w:r>
      <w:r>
        <w:rPr>
          <w:rFonts w:ascii="Times New Roman" w:hAnsi="Times New Roman"/>
          <w:b/>
          <w:sz w:val="28"/>
          <w:szCs w:val="28"/>
        </w:rPr>
        <w:t xml:space="preserve">сведений о доходах, расходах, </w:t>
      </w:r>
    </w:p>
    <w:p>
      <w:pPr>
        <w:pStyle w:val="ListParagraph"/>
        <w:spacing w:before="0" w:after="240"/>
        <w:ind w:left="0" w:firstLine="709"/>
        <w:contextualSpacing/>
        <w:rPr>
          <w:rFonts w:ascii="Times New Roman" w:hAnsi="Times New Roman" w:cs="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tabs>
          <w:tab w:val="left" w:pos="851" w:leader="none"/>
        </w:tabs>
        <w:spacing w:before="0" w:after="240"/>
        <w:rPr>
          <w:rFonts w:ascii="Times New Roman" w:hAnsi="Times New Roman" w:cs="Times New Roman"/>
          <w:sz w:val="28"/>
          <w:szCs w:val="28"/>
        </w:rPr>
      </w:pPr>
      <w:r>
        <w:rPr>
          <w:rFonts w:cs="Times New Roman"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w:t>
      </w:r>
    </w:p>
    <w:p>
      <w:pPr>
        <w:pStyle w:val="Normal"/>
        <w:tabs>
          <w:tab w:val="left" w:pos="851" w:leader="none"/>
        </w:tabs>
        <w:rPr>
          <w:rFonts w:ascii="Times New Roman" w:hAnsi="Times New Roman" w:cs="Times New Roman"/>
          <w:b/>
          <w:b/>
          <w:sz w:val="28"/>
          <w:szCs w:val="28"/>
        </w:rPr>
      </w:pPr>
      <w:r>
        <w:rPr>
          <w:rFonts w:cs="Times New Roman"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left" w:pos="709" w:leader="none"/>
          <w:tab w:val="left" w:pos="851" w:leader="none"/>
          <w:tab w:val="left" w:pos="993" w:leader="none"/>
        </w:tabs>
        <w:ind w:left="0" w:firstLine="709"/>
        <w:rPr>
          <w:rFonts w:ascii="Times New Roman" w:hAnsi="Times New Roman" w:cs="Times New Roman"/>
          <w:sz w:val="28"/>
          <w:szCs w:val="28"/>
        </w:rPr>
      </w:pPr>
      <w:r>
        <w:rPr>
          <w:rFonts w:cs="Times New Roman"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left" w:pos="851" w:leader="none"/>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лицами, замещающими государственные должности Кировской области, муниципальные должности;</w:t>
      </w:r>
    </w:p>
    <w:p>
      <w:pPr>
        <w:pStyle w:val="ListParagraph"/>
        <w:numPr>
          <w:ilvl w:val="0"/>
          <w:numId w:val="3"/>
        </w:numPr>
        <w:tabs>
          <w:tab w:val="left" w:pos="851" w:leader="none"/>
          <w:tab w:val="left" w:pos="1134" w:leader="none"/>
        </w:tabs>
        <w:spacing w:before="0" w:after="0"/>
        <w:ind w:left="0" w:firstLine="709"/>
        <w:rPr/>
      </w:pPr>
      <w:r>
        <w:rPr>
          <w:rFonts w:cs="Times New Roman" w:ascii="Times New Roman" w:hAnsi="Times New Roman"/>
          <w:sz w:val="28"/>
          <w:szCs w:val="28"/>
        </w:rPr>
        <w:t xml:space="preserve">государственными гражданскими и муниципальными служащими, замещающими должности, включенные в </w:t>
      </w:r>
      <w:hyperlink r:id="rId2">
        <w:r>
          <w:rPr>
            <w:rStyle w:val="Style22"/>
            <w:rFonts w:cs="Times New Roman" w:ascii="Times New Roman" w:hAnsi="Times New Roman"/>
            <w:sz w:val="28"/>
            <w:szCs w:val="28"/>
          </w:rPr>
          <w:t>перечни</w:t>
        </w:r>
      </w:hyperlink>
      <w:r>
        <w:rPr>
          <w:rFonts w:cs="Times New Roman" w:ascii="Times New Roman" w:hAnsi="Times New Roman"/>
          <w:sz w:val="28"/>
          <w:szCs w:val="28"/>
        </w:rPr>
        <w:t xml:space="preserve"> должностей,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p>
    <w:p>
      <w:pPr>
        <w:pStyle w:val="ListParagraph"/>
        <w:numPr>
          <w:ilvl w:val="0"/>
          <w:numId w:val="3"/>
        </w:numPr>
        <w:tabs>
          <w:tab w:val="left" w:pos="851" w:leader="none"/>
        </w:tabs>
        <w:ind w:left="0" w:firstLine="709"/>
        <w:rPr>
          <w:rFonts w:ascii="Times New Roman" w:hAnsi="Times New Roman" w:cs="Times New Roman"/>
          <w:sz w:val="28"/>
          <w:szCs w:val="28"/>
        </w:rPr>
      </w:pPr>
      <w:r>
        <w:rPr>
          <w:rFonts w:cs="Times New Roman" w:ascii="Times New Roman" w:hAnsi="Times New Roman"/>
          <w:sz w:val="28"/>
          <w:szCs w:val="28"/>
        </w:rPr>
        <w:t>руководителями государственных (муниципальных) учреждений;</w:t>
      </w:r>
    </w:p>
    <w:p>
      <w:pPr>
        <w:pStyle w:val="ListParagraph"/>
        <w:numPr>
          <w:ilvl w:val="0"/>
          <w:numId w:val="3"/>
        </w:numPr>
        <w:ind w:left="0" w:firstLine="709"/>
        <w:rPr>
          <w:rFonts w:ascii="Times New Roman" w:hAnsi="Times New Roman" w:cs="Times New Roman"/>
          <w:sz w:val="28"/>
          <w:szCs w:val="28"/>
        </w:rPr>
      </w:pPr>
      <w:r>
        <w:rPr>
          <w:rFonts w:cs="Times New Roman" w:ascii="Times New Roman" w:hAnsi="Times New Roman"/>
          <w:sz w:val="28"/>
          <w:szCs w:val="28"/>
        </w:rPr>
        <w:t>лицами, наделенными полномочиями по контролю и (или) надзору за деятельностью юридических и физических лиц, а также полномочиями по составлению протоколов об административных правонарушениях, замещающими должности в областных государственных учреждениях, осуществляющих полномочия Российской Федерации, переданные органам государственной власти Кировской области (далее – работники государственных учреждений).</w:t>
      </w:r>
    </w:p>
    <w:p>
      <w:pPr>
        <w:pStyle w:val="ListParagraph"/>
        <w:numPr>
          <w:ilvl w:val="0"/>
          <w:numId w:val="1"/>
        </w:numPr>
        <w:tabs>
          <w:tab w:val="left" w:pos="851" w:leader="none"/>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государственной должности Кировской области, муниципальной должности;</w:t>
      </w:r>
    </w:p>
    <w:p>
      <w:pPr>
        <w:pStyle w:val="ListParagraph"/>
        <w:numPr>
          <w:ilvl w:val="0"/>
          <w:numId w:val="4"/>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любой должности государственной гражданской службы Кировской области (поступающим на службу);</w:t>
      </w:r>
    </w:p>
    <w:p>
      <w:pPr>
        <w:pStyle w:val="ListParagraph"/>
        <w:numPr>
          <w:ilvl w:val="0"/>
          <w:numId w:val="4"/>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должности муниципальной службы, включенной в соответствующий перечень;</w:t>
      </w:r>
    </w:p>
    <w:p>
      <w:pPr>
        <w:pStyle w:val="ListParagraph"/>
        <w:numPr>
          <w:ilvl w:val="0"/>
          <w:numId w:val="4"/>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должности руководителя государственного (муниципального) учреждения.</w:t>
      </w:r>
    </w:p>
    <w:p>
      <w:pPr>
        <w:pStyle w:val="Normal"/>
        <w:spacing w:before="0" w:after="240"/>
        <w:ind w:firstLine="539"/>
        <w:rPr/>
      </w:pPr>
      <w:r>
        <w:rPr>
          <w:rFonts w:cs="Times New Roman" w:ascii="Times New Roman" w:hAnsi="Times New Roman"/>
          <w:sz w:val="28"/>
          <w:szCs w:val="28"/>
        </w:rPr>
        <w:t>Сведения о доходах, об имуществе и обязательствах имущественного характера представляются также государственным гражданским служащим, замещающим должность государственной гражданской службы</w:t>
      </w:r>
      <w:r>
        <w:rPr>
          <w:rFonts w:cs="Times New Roman" w:ascii="Times New Roman" w:hAnsi="Times New Roman"/>
          <w:bCs/>
          <w:sz w:val="28"/>
          <w:szCs w:val="28"/>
        </w:rPr>
        <w:t xml:space="preserve">, не предусмотренную </w:t>
      </w:r>
      <w:hyperlink r:id="rId3">
        <w:r>
          <w:rPr>
            <w:rStyle w:val="Style22"/>
            <w:rFonts w:cs="Times New Roman" w:ascii="Times New Roman" w:hAnsi="Times New Roman"/>
            <w:bCs/>
            <w:sz w:val="28"/>
            <w:szCs w:val="28"/>
          </w:rPr>
          <w:t>перечнем</w:t>
        </w:r>
      </w:hyperlink>
      <w:r>
        <w:rPr>
          <w:rFonts w:cs="Times New Roman" w:ascii="Times New Roman" w:hAnsi="Times New Roman"/>
          <w:bCs/>
          <w:sz w:val="28"/>
          <w:szCs w:val="28"/>
        </w:rPr>
        <w:t xml:space="preserve">, и претендующим на замещение должности государственной гражданской службы, предусмотренной этим </w:t>
      </w:r>
      <w:hyperlink r:id="rId4">
        <w:r>
          <w:rPr>
            <w:rStyle w:val="Style22"/>
            <w:rFonts w:cs="Times New Roman" w:ascii="Times New Roman" w:hAnsi="Times New Roman"/>
            <w:bCs/>
            <w:sz w:val="28"/>
            <w:szCs w:val="28"/>
          </w:rPr>
          <w:t>перечнем</w:t>
        </w:r>
      </w:hyperlink>
      <w:r>
        <w:rPr>
          <w:rFonts w:cs="Times New Roman" w:ascii="Times New Roman" w:hAnsi="Times New Roman"/>
          <w:bCs/>
          <w:sz w:val="28"/>
          <w:szCs w:val="28"/>
        </w:rPr>
        <w:t>.</w:t>
      </w:r>
    </w:p>
    <w:p>
      <w:pPr>
        <w:pStyle w:val="ListParagraph"/>
        <w:tabs>
          <w:tab w:val="left" w:pos="851" w:leader="none"/>
        </w:tabs>
        <w:ind w:left="567" w:hanging="0"/>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left" w:pos="851" w:leader="none"/>
          <w:tab w:val="left" w:pos="1134" w:leader="none"/>
        </w:tabs>
        <w:ind w:left="0" w:firstLine="709"/>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cs="Times New Roman" w:ascii="Times New Roman" w:hAnsi="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cs="Times New Roman" w:ascii="Times New Roman" w:hAnsi="Times New Roman"/>
          <w:sz w:val="28"/>
          <w:szCs w:val="28"/>
        </w:rPr>
        <w:t>период неисполнения должностных обязанностей.</w:t>
      </w:r>
    </w:p>
    <w:p>
      <w:pPr>
        <w:pStyle w:val="ListParagraph"/>
        <w:numPr>
          <w:ilvl w:val="0"/>
          <w:numId w:val="1"/>
        </w:numPr>
        <w:tabs>
          <w:tab w:val="left" w:pos="851" w:leader="none"/>
          <w:tab w:val="left" w:pos="1134" w:leader="none"/>
        </w:tabs>
        <w:ind w:left="0" w:firstLine="709"/>
        <w:rPr>
          <w:rFonts w:ascii="Times New Roman" w:hAnsi="Times New Roman" w:cs="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cs="Times New Roman" w:ascii="Times New Roman" w:hAnsi="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6 настоящих Методических рекомендаций.</w:t>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tabs>
          <w:tab w:val="left" w:pos="851" w:leader="none"/>
        </w:tabs>
        <w:ind w:left="567" w:hanging="0"/>
        <w:rPr>
          <w:rFonts w:ascii="Times New Roman" w:hAnsi="Times New Roman" w:cs="Times New Roman"/>
          <w:b/>
          <w:b/>
          <w:sz w:val="28"/>
          <w:szCs w:val="28"/>
        </w:rPr>
      </w:pPr>
      <w:r>
        <w:rPr>
          <w:rFonts w:cs="Times New Roman" w:ascii="Times New Roman" w:hAnsi="Times New Roman"/>
          <w:b/>
          <w:sz w:val="28"/>
          <w:szCs w:val="28"/>
        </w:rPr>
        <w:t>Сроки представления сведений</w:t>
      </w:r>
    </w:p>
    <w:p>
      <w:pPr>
        <w:pStyle w:val="ListParagraph"/>
        <w:numPr>
          <w:ilvl w:val="0"/>
          <w:numId w:val="1"/>
        </w:numPr>
        <w:tabs>
          <w:tab w:val="left" w:pos="851" w:leader="none"/>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w:t>
      </w:r>
      <w:r>
        <w:rPr>
          <w:rFonts w:cs="Times New Roman" w:ascii="Times New Roman" w:hAnsi="Times New Roman"/>
          <w:b/>
          <w:sz w:val="28"/>
          <w:szCs w:val="28"/>
        </w:rPr>
        <w:t>до назначения на должность</w:t>
      </w:r>
      <w:r>
        <w:rPr>
          <w:rFonts w:cs="Times New Roman" w:ascii="Times New Roman" w:hAnsi="Times New Roman"/>
          <w:sz w:val="28"/>
          <w:szCs w:val="28"/>
        </w:rPr>
        <w:t>, вместе с основным пакетом документов).</w:t>
      </w:r>
    </w:p>
    <w:p>
      <w:pPr>
        <w:pStyle w:val="ListParagraph"/>
        <w:numPr>
          <w:ilvl w:val="0"/>
          <w:numId w:val="1"/>
        </w:numPr>
        <w:tabs>
          <w:tab w:val="left" w:pos="851" w:leader="none"/>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не позднее 1 апреля года, следующего за отчетным (лица, замещающие государственные должности Кировской области);</w:t>
      </w:r>
    </w:p>
    <w:p>
      <w:pPr>
        <w:pStyle w:val="ListParagraph"/>
        <w:numPr>
          <w:ilvl w:val="0"/>
          <w:numId w:val="5"/>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не позднее 30 апреля года, следующего за отчетным (государственные гражданские служащие, муниципальные служащие, руководители государственных и муниципальных учреждений, работники государственных учреждений).</w:t>
      </w:r>
    </w:p>
    <w:p>
      <w:pPr>
        <w:pStyle w:val="ListParagraph"/>
        <w:numPr>
          <w:ilvl w:val="0"/>
          <w:numId w:val="5"/>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в сроки, установленные муниципальными нормативными правовыми актами (лица, замещающие муниципальные должности).</w:t>
      </w:r>
    </w:p>
    <w:p>
      <w:pPr>
        <w:pStyle w:val="ListParagraph"/>
        <w:numPr>
          <w:ilvl w:val="0"/>
          <w:numId w:val="1"/>
        </w:numPr>
        <w:tabs>
          <w:tab w:val="left" w:pos="851" w:leader="none"/>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left" w:pos="851" w:leader="none"/>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 xml:space="preserve">В случае если служащий был уволен в период с 1 января </w:t>
        <w:br/>
        <w:t>по 30 апреля года, следующего за отчетным, то служащему необходимо представить сведения о доходах в установленный срок, поскольку на конец отчетного периода (31 декабря) он замещал должность, предусмотренную перечнем.</w:t>
      </w:r>
    </w:p>
    <w:p>
      <w:pPr>
        <w:pStyle w:val="ListParagraph"/>
        <w:numPr>
          <w:ilvl w:val="0"/>
          <w:numId w:val="1"/>
        </w:numPr>
        <w:tabs>
          <w:tab w:val="left" w:pos="851" w:leader="none"/>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left" w:pos="851" w:leader="none"/>
          <w:tab w:val="left" w:pos="1134" w:leader="none"/>
        </w:tabs>
        <w:spacing w:before="0" w:after="240"/>
        <w:ind w:left="0" w:firstLine="709"/>
        <w:contextualSpacing/>
        <w:rPr>
          <w:rFonts w:ascii="Times New Roman" w:hAnsi="Times New Roman"/>
          <w:sz w:val="28"/>
          <w:szCs w:val="28"/>
        </w:rPr>
      </w:pPr>
      <w:r>
        <w:rPr>
          <w:rFonts w:cs="Times New Roman"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w:t>
      </w:r>
      <w:r>
        <w:rPr>
          <w:rFonts w:ascii="Times New Roman" w:hAnsi="Times New Roman"/>
          <w:sz w:val="28"/>
          <w:szCs w:val="28"/>
        </w:rPr>
        <w:t>направляются посредством почтовой связи с соблюдением условий, указанных в пункте 4 настоящих Методических рекомендаций.</w:t>
      </w:r>
    </w:p>
    <w:p>
      <w:pPr>
        <w:pStyle w:val="Normal"/>
        <w:tabs>
          <w:tab w:val="left" w:pos="851"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left" w:pos="851" w:leader="none"/>
          <w:tab w:val="left" w:pos="993" w:leader="none"/>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left" w:pos="851"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left" w:pos="851"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left" w:pos="851"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left" w:pos="851" w:leader="none"/>
        </w:tabs>
        <w:spacing w:before="0" w:after="240"/>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Normal"/>
        <w:rPr>
          <w:rFonts w:ascii="Times New Roman" w:hAnsi="Times New Roman"/>
          <w:b/>
          <w:b/>
          <w:sz w:val="28"/>
          <w:szCs w:val="28"/>
        </w:rPr>
      </w:pPr>
      <w:r>
        <w:rPr>
          <w:rFonts w:ascii="Times New Roman" w:hAnsi="Times New Roman"/>
          <w:b/>
          <w:sz w:val="28"/>
          <w:szCs w:val="28"/>
        </w:rPr>
      </w:r>
      <w:r>
        <w:br w:type="page"/>
      </w:r>
    </w:p>
    <w:p>
      <w:pPr>
        <w:pStyle w:val="Normal"/>
        <w:tabs>
          <w:tab w:val="left" w:pos="851" w:leader="none"/>
        </w:tabs>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p>
    <w:p>
      <w:pPr>
        <w:pStyle w:val="ListParagraph"/>
        <w:numPr>
          <w:ilvl w:val="0"/>
          <w:numId w:val="1"/>
        </w:numPr>
        <w:tabs>
          <w:tab w:val="left" w:pos="851" w:leader="none"/>
        </w:tabs>
        <w:ind w:left="0" w:firstLine="709"/>
        <w:rPr>
          <w:rFonts w:ascii="Times New Roman" w:hAnsi="Times New Roman"/>
          <w:sz w:val="28"/>
          <w:szCs w:val="28"/>
        </w:rPr>
      </w:pPr>
      <w:r>
        <w:rPr>
          <w:rFonts w:ascii="Times New Roman" w:hAnsi="Times New Roman"/>
          <w:sz w:val="28"/>
          <w:szCs w:val="28"/>
        </w:rPr>
        <w:t>Отчетный период и дата представления сведений, установленные для граждан и служащих (работников), различны:</w:t>
      </w:r>
    </w:p>
    <w:p>
      <w:pPr>
        <w:pStyle w:val="ListParagraph"/>
        <w:numPr>
          <w:ilvl w:val="0"/>
          <w:numId w:val="6"/>
        </w:numPr>
        <w:tabs>
          <w:tab w:val="left" w:pos="851" w:leader="none"/>
          <w:tab w:val="left" w:pos="1276" w:leader="none"/>
        </w:tabs>
        <w:ind w:left="0" w:firstLine="567"/>
        <w:rPr>
          <w:rFonts w:ascii="Times New Roman" w:hAnsi="Times New Roman" w:cs="Times New Roman"/>
          <w:sz w:val="28"/>
          <w:szCs w:val="28"/>
        </w:rPr>
      </w:pPr>
      <w:r>
        <w:rPr>
          <w:rFonts w:ascii="Times New Roman" w:hAnsi="Times New Roman"/>
          <w:sz w:val="28"/>
          <w:szCs w:val="28"/>
        </w:rPr>
        <w:t>г</w:t>
      </w:r>
      <w:r>
        <w:rPr>
          <w:rFonts w:cs="Times New Roman" w:ascii="Times New Roman" w:hAnsi="Times New Roman"/>
          <w:sz w:val="28"/>
          <w:szCs w:val="28"/>
        </w:rPr>
        <w:t>ражданин представляет:</w:t>
      </w:r>
    </w:p>
    <w:p>
      <w:pPr>
        <w:pStyle w:val="ListParagraph"/>
        <w:tabs>
          <w:tab w:val="left" w:pos="851" w:leader="none"/>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pPr>
        <w:pStyle w:val="ListParagraph"/>
        <w:tabs>
          <w:tab w:val="left" w:pos="851" w:leader="none"/>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left" w:pos="851" w:leader="none"/>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служащий (работник) представляет ежегодно:</w:t>
      </w:r>
    </w:p>
    <w:p>
      <w:pPr>
        <w:pStyle w:val="Normal"/>
        <w:tabs>
          <w:tab w:val="left" w:pos="851" w:leader="none"/>
          <w:tab w:val="left" w:pos="1276" w:leader="none"/>
        </w:tabs>
        <w:ind w:firstLine="567"/>
        <w:rPr>
          <w:rFonts w:ascii="Times New Roman" w:hAnsi="Times New Roman" w:cs="Times New Roman"/>
          <w:sz w:val="28"/>
          <w:szCs w:val="28"/>
        </w:rPr>
      </w:pPr>
      <w:r>
        <w:rPr>
          <w:rFonts w:cs="Times New Roman"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pPr>
        <w:pStyle w:val="Normal"/>
        <w:tabs>
          <w:tab w:val="left" w:pos="851" w:leader="none"/>
          <w:tab w:val="left" w:pos="1276" w:leader="none"/>
        </w:tabs>
        <w:spacing w:before="0" w:after="240"/>
        <w:ind w:firstLine="567"/>
        <w:rPr>
          <w:rFonts w:ascii="Times New Roman" w:hAnsi="Times New Roman" w:cs="Times New Roman"/>
          <w:sz w:val="28"/>
          <w:szCs w:val="28"/>
        </w:rPr>
      </w:pPr>
      <w:r>
        <w:rPr>
          <w:rFonts w:cs="Times New Roman"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Normal"/>
        <w:tabs>
          <w:tab w:val="left" w:pos="851" w:leader="none"/>
          <w:tab w:val="left" w:pos="1276" w:leader="none"/>
        </w:tabs>
        <w:ind w:firstLine="567"/>
        <w:rPr>
          <w:rFonts w:ascii="Times New Roman" w:hAnsi="Times New Roman"/>
          <w:b/>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left" w:pos="851" w:leader="none"/>
          <w:tab w:val="left" w:pos="1134" w:leader="none"/>
        </w:tabs>
        <w:ind w:left="0"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Служащий (работник) должен представить сведения, если по состоянию на 31 декабря отчетного года:</w:t>
      </w:r>
    </w:p>
    <w:p>
      <w:pPr>
        <w:pStyle w:val="ListParagraph"/>
        <w:numPr>
          <w:ilvl w:val="0"/>
          <w:numId w:val="7"/>
        </w:numPr>
        <w:tabs>
          <w:tab w:val="left" w:pos="851" w:leader="none"/>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pPr>
        <w:pStyle w:val="ListParagraph"/>
        <w:numPr>
          <w:ilvl w:val="0"/>
          <w:numId w:val="7"/>
        </w:numPr>
        <w:tabs>
          <w:tab w:val="left" w:pos="851"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pPr>
        <w:pStyle w:val="ListParagraph"/>
        <w:numPr>
          <w:ilvl w:val="0"/>
          <w:numId w:val="1"/>
        </w:numPr>
        <w:tabs>
          <w:tab w:val="left" w:pos="851" w:leader="none"/>
          <w:tab w:val="left" w:pos="1134" w:leader="none"/>
        </w:tabs>
        <w:ind w:left="0"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w:t>
        <w:br/>
        <w:t>31 декабря отчетного года.</w:t>
      </w:r>
    </w:p>
    <w:p>
      <w:pPr>
        <w:pStyle w:val="ListParagraph"/>
        <w:numPr>
          <w:ilvl w:val="0"/>
          <w:numId w:val="1"/>
        </w:numPr>
        <w:tabs>
          <w:tab w:val="left" w:pos="851" w:leader="none"/>
          <w:tab w:val="left" w:pos="1134" w:leader="none"/>
        </w:tabs>
        <w:ind w:left="0" w:firstLine="709"/>
        <w:rPr>
          <w:rFonts w:ascii="Times New Roman" w:hAnsi="Times New Roman"/>
          <w:sz w:val="28"/>
          <w:szCs w:val="28"/>
        </w:rPr>
      </w:pPr>
      <w:r>
        <w:rPr>
          <w:rFonts w:ascii="Times New Roman" w:hAnsi="Times New Roman"/>
          <w:sz w:val="28"/>
          <w:szCs w:val="28"/>
        </w:rPr>
        <w:t xml:space="preserve">Перевод служащего в другой государственный орган в период </w:t>
        <w:br/>
        <w:t>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pPr>
        <w:pStyle w:val="ListParagraph"/>
        <w:numPr>
          <w:ilvl w:val="0"/>
          <w:numId w:val="1"/>
        </w:numPr>
        <w:tabs>
          <w:tab w:val="left" w:pos="851" w:leader="none"/>
          <w:tab w:val="left" w:pos="1134" w:leader="none"/>
        </w:tabs>
        <w:ind w:left="0" w:firstLine="709"/>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w:t>
      </w:r>
      <w:r>
        <w:rPr>
          <w:rFonts w:cs="Times New Roman" w:ascii="Times New Roman" w:hAnsi="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Pr>
          <w:rFonts w:ascii="Times New Roman" w:hAnsi="Times New Roman"/>
          <w:sz w:val="28"/>
          <w:szCs w:val="28"/>
        </w:rPr>
        <w:t xml:space="preserve">, замещение которых влечет обязанность представлять сведения, то таким работником заполняется одна справка с указанием обеих должностей.  </w:t>
      </w:r>
    </w:p>
    <w:p>
      <w:pPr>
        <w:pStyle w:val="Normal"/>
        <w:tabs>
          <w:tab w:val="left" w:pos="851" w:leader="none"/>
        </w:tabs>
        <w:spacing w:before="0" w:after="240"/>
        <w:rPr>
          <w:rFonts w:ascii="Times New Roman" w:hAnsi="Times New Roman"/>
          <w:sz w:val="28"/>
          <w:szCs w:val="28"/>
        </w:rPr>
      </w:pPr>
      <w:r>
        <w:rPr>
          <w:rFonts w:ascii="Times New Roman" w:hAnsi="Times New Roman"/>
          <w:sz w:val="28"/>
          <w:szCs w:val="28"/>
        </w:rPr>
        <w:t xml:space="preserve">При внешнем совместительстве (работником </w:t>
      </w:r>
      <w:r>
        <w:rPr>
          <w:rFonts w:cs="Times New Roman" w:ascii="Times New Roman" w:hAnsi="Times New Roman"/>
          <w:sz w:val="28"/>
          <w:szCs w:val="28"/>
        </w:rPr>
        <w:t xml:space="preserve">заключен трудовой договор о выполнении в свободное от основной работы время другой регулярной оплачиваемой работы у другого работодателя) </w:t>
      </w:r>
      <w:r>
        <w:rPr>
          <w:rFonts w:ascii="Times New Roman" w:hAnsi="Times New Roman"/>
          <w:sz w:val="28"/>
          <w:szCs w:val="28"/>
        </w:rPr>
        <w:t xml:space="preserve">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left" w:pos="851" w:leader="none"/>
        </w:tabs>
        <w:ind w:firstLine="567"/>
        <w:rPr>
          <w:rFonts w:ascii="Times New Roman" w:hAnsi="Times New Roman" w:cs="Times New Roman"/>
          <w:b/>
          <w:b/>
          <w:sz w:val="28"/>
          <w:szCs w:val="28"/>
        </w:rPr>
      </w:pPr>
      <w:r>
        <w:rPr>
          <w:rFonts w:cs="Times New Roman"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left" w:pos="851" w:leader="none"/>
          <w:tab w:val="left" w:pos="1276" w:leader="none"/>
        </w:tabs>
        <w:spacing w:before="0" w:after="240"/>
        <w:ind w:left="0" w:firstLine="709"/>
        <w:contextualSpacing/>
        <w:rPr>
          <w:rFonts w:ascii="Times New Roman" w:hAnsi="Times New Roman" w:cs="Times New Roman"/>
          <w:sz w:val="28"/>
          <w:szCs w:val="28"/>
        </w:rPr>
      </w:pPr>
      <w:r>
        <w:rPr>
          <w:rFonts w:cs="Times New Roman"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ind w:firstLine="567"/>
        <w:rPr>
          <w:rFonts w:ascii="Times New Roman" w:hAnsi="Times New Roman" w:cs="Times New Roman"/>
          <w:b/>
          <w:b/>
          <w:sz w:val="28"/>
          <w:szCs w:val="28"/>
        </w:rPr>
      </w:pPr>
      <w:r>
        <w:rPr>
          <w:rFonts w:cs="Times New Roman" w:ascii="Times New Roman" w:hAnsi="Times New Roman"/>
          <w:b/>
          <w:sz w:val="28"/>
          <w:szCs w:val="28"/>
        </w:rPr>
        <w:t>Супруги</w:t>
      </w:r>
    </w:p>
    <w:p>
      <w:pPr>
        <w:pStyle w:val="ListParagraph"/>
        <w:numPr>
          <w:ilvl w:val="0"/>
          <w:numId w:val="1"/>
        </w:numPr>
        <w:tabs>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w:t>
        <w:br/>
        <w:t xml:space="preserve">и 25 «Момент прекращения брака при его расторжении» Семейного кодекса Российской Федерации. </w:t>
      </w:r>
    </w:p>
    <w:p>
      <w:pPr>
        <w:pStyle w:val="ListParagraph"/>
        <w:numPr>
          <w:ilvl w:val="0"/>
          <w:numId w:val="1"/>
        </w:numPr>
        <w:tabs>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spacing w:before="0" w:after="240"/>
        <w:ind w:firstLine="567"/>
        <w:rPr>
          <w:rFonts w:ascii="Times New Roman" w:hAnsi="Times New Roman" w:cs="Times New Roman"/>
          <w:sz w:val="28"/>
          <w:szCs w:val="28"/>
        </w:rPr>
      </w:pPr>
      <w:r>
        <w:rPr>
          <w:rFonts w:cs="Times New Roman" w:ascii="Times New Roman" w:hAnsi="Times New Roman"/>
          <w:sz w:val="28"/>
          <w:szCs w:val="28"/>
        </w:rPr>
        <w:t>Перечень ситуаций и рекомендуемые действия (таблица № 1):</w:t>
      </w:r>
    </w:p>
    <w:tbl>
      <w:tblPr>
        <w:tblStyle w:val="a7"/>
        <w:tblW w:w="9072" w:type="dxa"/>
        <w:jc w:val="left"/>
        <w:tblInd w:w="108" w:type="dxa"/>
        <w:tblCellMar>
          <w:top w:w="0" w:type="dxa"/>
          <w:left w:w="108" w:type="dxa"/>
          <w:bottom w:w="0" w:type="dxa"/>
          <w:right w:w="108" w:type="dxa"/>
        </w:tblCellMar>
        <w:tblLook w:firstRow="1" w:noVBand="1" w:lastRow="0" w:firstColumn="1" w:lastColumn="0" w:noHBand="0" w:val="04a0"/>
      </w:tblPr>
      <w:tblGrid>
        <w:gridCol w:w="3320"/>
        <w:gridCol w:w="5751"/>
      </w:tblGrid>
      <w:tr>
        <w:trPr/>
        <w:tc>
          <w:tcPr>
            <w:tcW w:w="9071" w:type="dxa"/>
            <w:gridSpan w:val="2"/>
            <w:tcBorders/>
            <w:shd w:color="auto"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Пример: служащий (работник) представляет сведения в 2018 году </w:t>
              <w:br/>
              <w:t>(за отчетный 2017 г.)</w:t>
            </w:r>
          </w:p>
        </w:tc>
      </w:tr>
      <w:tr>
        <w:trPr/>
        <w:tc>
          <w:tcPr>
            <w:tcW w:w="3320" w:type="dxa"/>
            <w:tcBorders/>
            <w:shd w:color="auto"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Брак заключен в органах записи актов гражданского состояния (далее – ЗАГС) в ноябре 2017 года</w:t>
            </w:r>
          </w:p>
        </w:tc>
        <w:tc>
          <w:tcPr>
            <w:tcW w:w="5751" w:type="dxa"/>
            <w:tcBorders/>
            <w:shd w:color="auto"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trPr/>
        <w:tc>
          <w:tcPr>
            <w:tcW w:w="3320" w:type="dxa"/>
            <w:tcBorders/>
            <w:shd w:color="auto"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Брак заключен в ЗАГСе в марте 2018 года</w:t>
            </w:r>
          </w:p>
        </w:tc>
        <w:tc>
          <w:tcPr>
            <w:tcW w:w="5751" w:type="dxa"/>
            <w:tcBorders/>
            <w:shd w:color="auto"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trPr/>
        <w:tc>
          <w:tcPr>
            <w:tcW w:w="9071" w:type="dxa"/>
            <w:gridSpan w:val="2"/>
            <w:tcBorders/>
            <w:shd w:color="auto" w:fill="auto" w:val="clear"/>
            <w:tcMar>
              <w:left w:w="108" w:type="dxa"/>
            </w:tcMar>
          </w:tcPr>
          <w:p>
            <w:pPr>
              <w:pStyle w:val="Normal"/>
              <w:ind w:left="34" w:hanging="0"/>
              <w:rPr>
                <w:rFonts w:ascii="Times New Roman" w:hAnsi="Times New Roman" w:cs="Times New Roman"/>
                <w:sz w:val="28"/>
                <w:szCs w:val="28"/>
              </w:rPr>
            </w:pPr>
            <w:r>
              <w:rPr>
                <w:rFonts w:cs="Times New Roman"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trPr>
          <w:trHeight w:val="660" w:hRule="atLeast"/>
        </w:trPr>
        <w:tc>
          <w:tcPr>
            <w:tcW w:w="3320" w:type="dxa"/>
            <w:tcBorders/>
            <w:shd w:color="auto" w:fill="auto" w:val="clear"/>
            <w:tcMar>
              <w:left w:w="108" w:type="dxa"/>
            </w:tcMar>
          </w:tcPr>
          <w:p>
            <w:pPr>
              <w:pStyle w:val="Normal"/>
              <w:ind w:left="34" w:hanging="0"/>
              <w:rPr>
                <w:rFonts w:ascii="Times New Roman" w:hAnsi="Times New Roman" w:cs="Times New Roman"/>
                <w:sz w:val="28"/>
                <w:szCs w:val="28"/>
              </w:rPr>
            </w:pPr>
            <w:r>
              <w:rPr>
                <w:rFonts w:cs="Times New Roman" w:ascii="Times New Roman" w:hAnsi="Times New Roman"/>
                <w:sz w:val="28"/>
                <w:szCs w:val="28"/>
              </w:rPr>
              <w:t>Брак заключен 1 февраля 2018 года</w:t>
            </w:r>
          </w:p>
        </w:tc>
        <w:tc>
          <w:tcPr>
            <w:tcW w:w="5751" w:type="dxa"/>
            <w:tcBorders/>
            <w:shd w:color="auto" w:fill="auto" w:val="clear"/>
            <w:tcMar>
              <w:left w:w="108" w:type="dxa"/>
            </w:tcMar>
          </w:tcPr>
          <w:p>
            <w:pPr>
              <w:pStyle w:val="Normal"/>
              <w:ind w:left="34" w:hanging="0"/>
              <w:rPr>
                <w:rFonts w:ascii="Times New Roman" w:hAnsi="Times New Roman" w:cs="Times New Roman"/>
                <w:sz w:val="28"/>
                <w:szCs w:val="28"/>
              </w:rPr>
            </w:pPr>
            <w:r>
              <w:rPr>
                <w:rFonts w:cs="Times New Roman" w:ascii="Times New Roman" w:hAnsi="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trPr>
          <w:trHeight w:val="660" w:hRule="atLeast"/>
        </w:trPr>
        <w:tc>
          <w:tcPr>
            <w:tcW w:w="3320" w:type="dxa"/>
            <w:tcBorders/>
            <w:shd w:color="auto" w:fill="auto" w:val="clear"/>
            <w:tcMar>
              <w:left w:w="108" w:type="dxa"/>
            </w:tcMar>
          </w:tcPr>
          <w:p>
            <w:pPr>
              <w:pStyle w:val="Normal"/>
              <w:ind w:left="34" w:hanging="0"/>
              <w:rPr>
                <w:rFonts w:ascii="Times New Roman" w:hAnsi="Times New Roman" w:cs="Times New Roman"/>
                <w:sz w:val="28"/>
                <w:szCs w:val="28"/>
              </w:rPr>
            </w:pPr>
            <w:r>
              <w:rPr>
                <w:rFonts w:cs="Times New Roman" w:ascii="Times New Roman" w:hAnsi="Times New Roman"/>
                <w:sz w:val="28"/>
                <w:szCs w:val="28"/>
              </w:rPr>
              <w:t>Брак заключен 2 августа 2018 года</w:t>
            </w:r>
          </w:p>
        </w:tc>
        <w:tc>
          <w:tcPr>
            <w:tcW w:w="5751" w:type="dxa"/>
            <w:tcBorders/>
            <w:shd w:color="auto" w:fill="auto" w:val="clear"/>
            <w:tcMar>
              <w:left w:w="108" w:type="dxa"/>
            </w:tcMar>
          </w:tcPr>
          <w:p>
            <w:pPr>
              <w:pStyle w:val="Normal"/>
              <w:ind w:left="34" w:hanging="0"/>
              <w:rPr>
                <w:rFonts w:ascii="Times New Roman" w:hAnsi="Times New Roman" w:cs="Times New Roman"/>
                <w:sz w:val="28"/>
                <w:szCs w:val="28"/>
              </w:rPr>
            </w:pPr>
            <w:r>
              <w:rPr>
                <w:rFonts w:cs="Times New Roman" w:ascii="Times New Roman" w:hAnsi="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pPr>
        <w:pStyle w:val="ListParagraph"/>
        <w:numPr>
          <w:ilvl w:val="0"/>
          <w:numId w:val="1"/>
        </w:numPr>
        <w:tabs>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pPr>
        <w:pStyle w:val="Normal"/>
        <w:spacing w:before="0" w:after="240"/>
        <w:ind w:firstLine="567"/>
        <w:rPr>
          <w:rFonts w:ascii="Times New Roman" w:hAnsi="Times New Roman" w:cs="Times New Roman"/>
          <w:sz w:val="28"/>
          <w:szCs w:val="28"/>
        </w:rPr>
      </w:pPr>
      <w:r>
        <w:rPr>
          <w:rFonts w:cs="Times New Roman" w:ascii="Times New Roman" w:hAnsi="Times New Roman"/>
          <w:sz w:val="28"/>
          <w:szCs w:val="28"/>
        </w:rPr>
        <w:t>Перечень ситуаций и рекомендуемые действия (таблица № 2)</w:t>
      </w:r>
    </w:p>
    <w:tbl>
      <w:tblPr>
        <w:tblW w:w="907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402"/>
        <w:gridCol w:w="5669"/>
      </w:tblGrid>
      <w:tr>
        <w:trPr>
          <w:trHeight w:val="43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Пример: служащий (работник) представляет сведения в 2018 году (за отчетный 2017 г.)</w:t>
            </w:r>
          </w:p>
        </w:tc>
      </w:tr>
      <w:tr>
        <w:trPr>
          <w:trHeight w:val="4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Брак был расторгнут в ЗАГСе в ноябре 2017 года</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trPr>
          <w:trHeight w:val="4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trPr>
          <w:trHeight w:val="4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Брак был расторгнут в ЗАГСе в марте 2018 года </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trPr>
          <w:trHeight w:val="435" w:hRule="atLeast"/>
        </w:trPr>
        <w:tc>
          <w:tcPr>
            <w:tcW w:w="907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trPr>
          <w:trHeight w:val="4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Брак был расторгнут в ЗАГСе 1 июля 2018 года</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trPr>
          <w:trHeight w:val="4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Брак был расторгнут в ЗАГСе 2 августа 2018 года </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trPr>
          <w:trHeight w:val="4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56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pPr>
        <w:pStyle w:val="Normal"/>
        <w:spacing w:before="240" w:after="0"/>
        <w:ind w:firstLine="567"/>
        <w:rPr>
          <w:rFonts w:ascii="Times New Roman" w:hAnsi="Times New Roman" w:cs="Times New Roman"/>
          <w:b/>
          <w:b/>
          <w:sz w:val="28"/>
          <w:szCs w:val="28"/>
        </w:rPr>
      </w:pPr>
      <w:r>
        <w:rPr>
          <w:rFonts w:cs="Times New Roman" w:ascii="Times New Roman" w:hAnsi="Times New Roman"/>
          <w:b/>
          <w:sz w:val="28"/>
          <w:szCs w:val="28"/>
        </w:rPr>
        <w:t>Несовершеннолетние дети</w:t>
      </w:r>
    </w:p>
    <w:p>
      <w:pPr>
        <w:pStyle w:val="ListParagraph"/>
        <w:numPr>
          <w:ilvl w:val="0"/>
          <w:numId w:val="1"/>
        </w:numPr>
        <w:tabs>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spacing w:before="0" w:after="240"/>
        <w:ind w:firstLine="567"/>
        <w:rPr>
          <w:rFonts w:ascii="Times New Roman" w:hAnsi="Times New Roman" w:cs="Times New Roman"/>
          <w:sz w:val="28"/>
          <w:szCs w:val="28"/>
        </w:rPr>
      </w:pPr>
      <w:r>
        <w:rPr>
          <w:rFonts w:cs="Times New Roman" w:ascii="Times New Roman" w:hAnsi="Times New Roman"/>
          <w:sz w:val="28"/>
          <w:szCs w:val="28"/>
        </w:rPr>
        <w:t>Перечень ситуаций и рекомендуемые действия (таблица № 3):</w:t>
      </w:r>
    </w:p>
    <w:tbl>
      <w:tblPr>
        <w:tblW w:w="917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505"/>
        <w:gridCol w:w="6672"/>
      </w:tblGrid>
      <w:tr>
        <w:trPr>
          <w:trHeight w:val="435" w:hRule="atLeast"/>
        </w:trPr>
        <w:tc>
          <w:tcPr>
            <w:tcW w:w="9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Пример: служащий (работник) представляет сведения в 2018 году (за отчетный 2017 г.)</w:t>
            </w:r>
          </w:p>
        </w:tc>
      </w:tr>
      <w:tr>
        <w:trPr>
          <w:trHeight w:val="435" w:hRule="atLeast"/>
        </w:trPr>
        <w:tc>
          <w:tcPr>
            <w:tcW w:w="2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Дочери служащего (работника) 21 мая 2017 года исполнилось 18 лет</w:t>
            </w:r>
          </w:p>
        </w:tc>
        <w:tc>
          <w:tcPr>
            <w:tcW w:w="6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trPr>
          <w:trHeight w:val="435" w:hRule="atLeast"/>
        </w:trPr>
        <w:tc>
          <w:tcPr>
            <w:tcW w:w="2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Дочери служащего (работника) 30 декабря 2017 года исполнилось 18 лет</w:t>
            </w:r>
          </w:p>
        </w:tc>
        <w:tc>
          <w:tcPr>
            <w:tcW w:w="6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trPr>
          <w:trHeight w:val="435" w:hRule="atLeast"/>
        </w:trPr>
        <w:tc>
          <w:tcPr>
            <w:tcW w:w="2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Дочери служащего (работника)  31 декабря 2017 года исполнилось 18 лет</w:t>
            </w:r>
          </w:p>
        </w:tc>
        <w:tc>
          <w:tcPr>
            <w:tcW w:w="6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trPr>
          <w:trHeight w:val="435" w:hRule="atLeast"/>
        </w:trPr>
        <w:tc>
          <w:tcPr>
            <w:tcW w:w="91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Пример: гражданин представляет в сентябре 2018 года сведения в связи с назначением на должность. Отчетной датой является 1 августа 2018 года</w:t>
            </w:r>
          </w:p>
        </w:tc>
      </w:tr>
      <w:tr>
        <w:trPr>
          <w:trHeight w:val="435" w:hRule="atLeast"/>
        </w:trPr>
        <w:tc>
          <w:tcPr>
            <w:tcW w:w="2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Сыну гражданина 5 мая 2018 года исполнилось 18 лет</w:t>
            </w:r>
          </w:p>
        </w:tc>
        <w:tc>
          <w:tcPr>
            <w:tcW w:w="6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2018 года) сыну гражданина уже исполнилось 18 лет</w:t>
            </w:r>
          </w:p>
        </w:tc>
      </w:tr>
      <w:tr>
        <w:trPr>
          <w:trHeight w:val="435" w:hRule="atLeast"/>
        </w:trPr>
        <w:tc>
          <w:tcPr>
            <w:tcW w:w="2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Сыну гражданина 1 августа 2018 года исполнилось 18 лет</w:t>
            </w:r>
          </w:p>
        </w:tc>
        <w:tc>
          <w:tcPr>
            <w:tcW w:w="6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2018 года. Таким образом, по состоянию на отчетную дату (1 августа 2018 года) он еще являлся несовершеннолетним</w:t>
            </w:r>
          </w:p>
        </w:tc>
      </w:tr>
      <w:tr>
        <w:trPr>
          <w:trHeight w:val="435" w:hRule="atLeast"/>
        </w:trPr>
        <w:tc>
          <w:tcPr>
            <w:tcW w:w="2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Сыну гражданина 17 августа 2018 года исполнилось 18 лет</w:t>
            </w:r>
          </w:p>
        </w:tc>
        <w:tc>
          <w:tcPr>
            <w:tcW w:w="6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сведения в отношении сына представляются, поскольку по состоянию на отчетную дату (1 августа 2018 года) сын гражданина являлся несовершеннолетним </w:t>
            </w:r>
          </w:p>
        </w:tc>
      </w:tr>
    </w:tbl>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случае если служащий (работник) является </w:t>
      </w:r>
      <w:r>
        <w:rPr>
          <w:rFonts w:cs="Times New Roman" w:ascii="Times New Roman" w:hAnsi="Times New Roman"/>
          <w:bCs/>
          <w:sz w:val="28"/>
          <w:szCs w:val="28"/>
        </w:rPr>
        <w:t xml:space="preserve">опекуном (попечителем), </w:t>
      </w:r>
      <w:r>
        <w:rPr>
          <w:rFonts w:cs="Times New Roman" w:ascii="Times New Roman" w:hAnsi="Times New Roman"/>
          <w:sz w:val="28"/>
          <w:szCs w:val="28"/>
        </w:rPr>
        <w:t>усыновителем несовершеннолетнего ребенка, то сведения в отношении данного ребенка подлежат представлению.</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случае если супруга (супруг) служащего (работника) является </w:t>
      </w:r>
      <w:r>
        <w:rPr>
          <w:rFonts w:cs="Times New Roman" w:ascii="Times New Roman" w:hAnsi="Times New Roman"/>
          <w:bCs/>
          <w:sz w:val="28"/>
          <w:szCs w:val="28"/>
        </w:rPr>
        <w:t xml:space="preserve">опекуном (попечителем), </w:t>
      </w:r>
      <w:r>
        <w:rPr>
          <w:rFonts w:cs="Times New Roman" w:ascii="Times New Roman" w:hAnsi="Times New Roman"/>
          <w:sz w:val="28"/>
          <w:szCs w:val="28"/>
        </w:rPr>
        <w:t>усыновителем несовершеннолетнего ребенка, то сведения в отношении данного ребенка рекомендуется представить.</w:t>
      </w:r>
    </w:p>
    <w:p>
      <w:pPr>
        <w:pStyle w:val="ListParagraph"/>
        <w:numPr>
          <w:ilvl w:val="0"/>
          <w:numId w:val="1"/>
        </w:numPr>
        <w:spacing w:before="0" w:after="240"/>
        <w:ind w:left="0" w:firstLine="709"/>
        <w:contextualSpacing/>
        <w:rPr>
          <w:rFonts w:ascii="Times New Roman" w:hAnsi="Times New Roman" w:cs="Times New Roman"/>
          <w:sz w:val="28"/>
          <w:szCs w:val="28"/>
        </w:rPr>
      </w:pPr>
      <w:r>
        <w:rPr>
          <w:rFonts w:cs="Times New Roman"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left" w:pos="1134" w:leader="none"/>
        </w:tabs>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4 пункта 1 Положения о рассмотрении комиссией по координации работы по противодействию коррупции в Кировской области вопросов, касающихся соблюдения требований к служебному (должностному) поведению лиц,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 и урегулирования конфликта интересов, утвержденного Указом Губернатора Кировской области от 08.10.2015 № 222</w:t>
      </w:r>
      <w:r>
        <w:rPr>
          <w:rFonts w:cs="Times New Roman" w:ascii="Times New Roman" w:hAnsi="Times New Roman"/>
          <w:sz w:val="28"/>
          <w:szCs w:val="28"/>
        </w:rPr>
        <w:t xml:space="preserve">, </w:t>
      </w:r>
      <w:r>
        <w:rPr>
          <w:rFonts w:ascii="Times New Roman" w:hAnsi="Times New Roman"/>
          <w:sz w:val="28"/>
          <w:szCs w:val="28"/>
        </w:rPr>
        <w:t xml:space="preserve">абзацем третьим подпункта «б» пункта 16 </w:t>
      </w:r>
      <w:r>
        <w:rPr>
          <w:rFonts w:cs="Times New Roman" w:ascii="Times New Roman" w:hAnsi="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cs="Times New Roman" w:ascii="Times New Roman" w:hAnsi="Times New Roman"/>
          <w:sz w:val="28"/>
          <w:szCs w:val="28"/>
          <w:lang w:val="en-US"/>
        </w:rPr>
        <w:t> </w:t>
      </w:r>
      <w:r>
        <w:rPr>
          <w:rFonts w:cs="Times New Roman"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pPr>
        <w:pStyle w:val="ListParagraph"/>
        <w:numPr>
          <w:ilvl w:val="0"/>
          <w:numId w:val="1"/>
        </w:numPr>
        <w:ind w:left="0" w:firstLine="709"/>
        <w:rPr>
          <w:rFonts w:ascii="Times New Roman" w:hAnsi="Times New Roman"/>
          <w:sz w:val="28"/>
          <w:szCs w:val="28"/>
        </w:rPr>
      </w:pPr>
      <w:r>
        <w:rPr>
          <w:rFonts w:cs="Times New Roman"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Для граждан, руководителей государственных и муниципальных учреждений, работников государственных учреждений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pPr>
        <w:pStyle w:val="Normal"/>
        <w:spacing w:before="240" w:after="240"/>
        <w:ind w:firstLine="851"/>
        <w:jc w:val="center"/>
        <w:rPr>
          <w:rFonts w:ascii="Times New Roman" w:hAnsi="Times New Roman" w:cs="Times New Roman"/>
          <w:b/>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cs="Times New Roman" w:ascii="Times New Roman" w:hAnsi="Times New Roman"/>
          <w:b/>
          <w:sz w:val="28"/>
          <w:szCs w:val="28"/>
        </w:rPr>
        <w:t>справки о доходах, расходах, об имуществе и обязательствах имущественного характера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Форма справки о доходах, расходах, об имуществе и обязательствах имущественного характера утверждена Указом Губернатора Кировской области от 27.11.2014 № 52 «Об утверждении формы справки о доходах, расходах, об имуществе и обязательствах имущественного характера и о внесении изменений и в некоторые указы Губернатора Кировской области» (далее – справка) 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Собственноручное заполнение справки предполагает ее самостоятельное заполнение на персональном компьютере </w:t>
        <w:br/>
        <w:t xml:space="preserve">(с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p>
    <w:p>
      <w:pPr>
        <w:pStyle w:val="Normal"/>
        <w:ind w:firstLine="567"/>
        <w:rPr>
          <w:rFonts w:ascii="Times New Roman" w:hAnsi="Times New Roman" w:cs="Times New Roman"/>
          <w:sz w:val="28"/>
          <w:szCs w:val="28"/>
        </w:rPr>
      </w:pPr>
      <w:r>
        <w:rPr>
          <w:rFonts w:cs="Times New Roman" w:ascii="Times New Roman" w:hAnsi="Times New Roman"/>
          <w:sz w:val="28"/>
          <w:szCs w:val="28"/>
        </w:rPr>
        <w:t>Не рекомендуется заполнять справку в рукописном виде.</w:t>
      </w:r>
    </w:p>
    <w:p>
      <w:pPr>
        <w:pStyle w:val="ListParagraph"/>
        <w:numPr>
          <w:ilvl w:val="0"/>
          <w:numId w:val="1"/>
        </w:numPr>
        <w:spacing w:before="0" w:after="0"/>
        <w:ind w:left="0" w:firstLine="709"/>
        <w:rPr>
          <w:rFonts w:ascii="Times New Roman" w:hAnsi="Times New Roman" w:cs="Times New Roman"/>
          <w:sz w:val="28"/>
          <w:szCs w:val="28"/>
        </w:rPr>
      </w:pPr>
      <w:r>
        <w:rPr>
          <w:rFonts w:cs="Times New Roman"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w:t>
      </w:r>
    </w:p>
    <w:p>
      <w:pPr>
        <w:pStyle w:val="ListParagraph"/>
        <w:numPr>
          <w:ilvl w:val="0"/>
          <w:numId w:val="1"/>
        </w:numPr>
        <w:spacing w:before="0" w:after="0"/>
        <w:ind w:left="0" w:firstLine="709"/>
        <w:rPr>
          <w:rFonts w:ascii="Times New Roman" w:hAnsi="Times New Roman" w:cs="Times New Roman"/>
          <w:b/>
          <w:b/>
          <w:sz w:val="28"/>
          <w:szCs w:val="28"/>
        </w:rPr>
      </w:pPr>
      <w:r>
        <w:rPr>
          <w:rFonts w:cs="Times New Roman" w:ascii="Times New Roman" w:hAnsi="Times New Roman"/>
          <w:b/>
          <w:sz w:val="28"/>
          <w:szCs w:val="28"/>
        </w:rPr>
        <w:t xml:space="preserve">Заполнение сведений о доходах рекомендуется производить в специальных документах формата Microsoft Word (далее – шаблон). </w:t>
      </w:r>
    </w:p>
    <w:p>
      <w:pPr>
        <w:pStyle w:val="ListParagraph"/>
        <w:spacing w:before="0" w:after="0"/>
        <w:ind w:left="0" w:firstLine="709"/>
        <w:rPr>
          <w:rFonts w:ascii="Times New Roman" w:hAnsi="Times New Roman" w:cs="Times New Roman"/>
          <w:sz w:val="28"/>
          <w:szCs w:val="28"/>
        </w:rPr>
      </w:pPr>
      <w:r>
        <w:rPr>
          <w:rFonts w:cs="Times New Roman" w:ascii="Times New Roman" w:hAnsi="Times New Roman"/>
          <w:sz w:val="28"/>
          <w:szCs w:val="28"/>
        </w:rPr>
        <w:t>Шаблон позволяет заполнять поля формы справок, выполнять проверку корректности заполнения справок и выполнять печать справок.</w:t>
      </w:r>
    </w:p>
    <w:p>
      <w:pPr>
        <w:pStyle w:val="ListParagraph"/>
        <w:spacing w:before="0" w:after="0"/>
        <w:ind w:left="0" w:firstLine="709"/>
        <w:rPr>
          <w:rFonts w:ascii="Times New Roman" w:hAnsi="Times New Roman" w:cs="Times New Roman"/>
          <w:sz w:val="28"/>
          <w:szCs w:val="28"/>
        </w:rPr>
      </w:pPr>
      <w:r>
        <w:rPr>
          <w:rFonts w:cs="Times New Roman" w:ascii="Times New Roman" w:hAnsi="Times New Roman"/>
          <w:sz w:val="28"/>
          <w:szCs w:val="28"/>
        </w:rPr>
        <w:t>Шаблон и инструкция по работе с ним размещены на официальном информационном сайте Правительства Кировской области (раздел «Государственная гражданская служба» → «Форма заполнения справок о доходах, расходах, об имуществе и обязательствах имущественного характера»).</w:t>
      </w:r>
    </w:p>
    <w:p>
      <w:pPr>
        <w:pStyle w:val="ListParagraph"/>
        <w:spacing w:before="0" w:after="0"/>
        <w:ind w:left="0" w:firstLine="709"/>
        <w:rPr>
          <w:rFonts w:ascii="Times New Roman" w:hAnsi="Times New Roman" w:cs="Times New Roman"/>
          <w:sz w:val="28"/>
          <w:szCs w:val="28"/>
        </w:rPr>
      </w:pPr>
      <w:r>
        <w:rPr>
          <w:rFonts w:cs="Times New Roman" w:ascii="Times New Roman" w:hAnsi="Times New Roman"/>
          <w:sz w:val="28"/>
          <w:szCs w:val="28"/>
        </w:rPr>
        <w:t>При заполнении сведений в шаблоне слова «нет», «не имеется» вручную вносить не допускается. Слово «нет» будет автоматически проставлено при печати справки.</w:t>
      </w:r>
    </w:p>
    <w:p>
      <w:pPr>
        <w:pStyle w:val="ListParagraph"/>
        <w:tabs>
          <w:tab w:val="left" w:pos="851" w:leader="none"/>
        </w:tabs>
        <w:spacing w:before="240" w:after="240"/>
        <w:ind w:left="0" w:hanging="0"/>
        <w:jc w:val="center"/>
        <w:rPr>
          <w:rFonts w:ascii="Times New Roman" w:hAnsi="Times New Roman" w:cs="Times New Roman"/>
          <w:b/>
          <w:b/>
          <w:sz w:val="28"/>
          <w:szCs w:val="28"/>
        </w:rPr>
      </w:pPr>
      <w:r>
        <w:rPr>
          <w:rFonts w:cs="Times New Roman" w:ascii="Times New Roman" w:hAnsi="Times New Roman"/>
          <w:b/>
          <w:sz w:val="28"/>
          <w:szCs w:val="28"/>
        </w:rPr>
        <w:t>ТИТУЛЬНЫЙ ЛИСТ</w:t>
      </w:r>
    </w:p>
    <w:p>
      <w:pPr>
        <w:pStyle w:val="ListParagraph"/>
        <w:numPr>
          <w:ilvl w:val="0"/>
          <w:numId w:val="1"/>
        </w:numPr>
        <w:tabs>
          <w:tab w:val="left" w:pos="851" w:leader="none"/>
        </w:tabs>
        <w:spacing w:before="240" w:after="0"/>
        <w:ind w:left="0" w:firstLine="709"/>
        <w:contextualSpacing/>
        <w:rPr>
          <w:rFonts w:ascii="Times New Roman" w:hAnsi="Times New Roman" w:cs="Times New Roman"/>
          <w:sz w:val="28"/>
          <w:szCs w:val="28"/>
        </w:rPr>
      </w:pPr>
      <w:r>
        <w:rPr>
          <w:rFonts w:cs="Times New Roman" w:ascii="Times New Roman" w:hAnsi="Times New Roman"/>
          <w:bCs/>
          <w:sz w:val="28"/>
          <w:szCs w:val="28"/>
        </w:rPr>
        <w:t>При заполнении титульного листа справки рекомендуется обратить внимание на следующее</w:t>
      </w:r>
      <w:r>
        <w:rPr>
          <w:rFonts w:cs="Times New Roman" w:ascii="Times New Roman" w:hAnsi="Times New Roman"/>
          <w:sz w:val="28"/>
          <w:szCs w:val="28"/>
        </w:rPr>
        <w:t>:</w:t>
      </w:r>
    </w:p>
    <w:p>
      <w:pPr>
        <w:pStyle w:val="Normal"/>
        <w:tabs>
          <w:tab w:val="left" w:pos="851" w:leader="none"/>
        </w:tabs>
        <w:ind w:firstLine="567"/>
        <w:rPr>
          <w:rStyle w:val="Style16"/>
          <w:rFonts w:ascii="Times New Roman" w:hAnsi="Times New Roman" w:cs="Times New Roman"/>
          <w:color w:val="000000"/>
          <w:sz w:val="28"/>
          <w:szCs w:val="28"/>
        </w:rPr>
      </w:pPr>
      <w:r>
        <w:rPr>
          <w:rFonts w:ascii="Times New Roman" w:hAnsi="Times New Roman"/>
          <w:sz w:val="28"/>
          <w:szCs w:val="28"/>
        </w:rPr>
        <w:t>1) фамилия, имя и отчества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pPr>
        <w:pStyle w:val="ListParagraph"/>
        <w:tabs>
          <w:tab w:val="left" w:pos="851" w:leader="none"/>
        </w:tabs>
        <w:ind w:left="0" w:firstLine="567"/>
        <w:rPr>
          <w:rFonts w:ascii="Times New Roman" w:hAnsi="Times New Roman" w:cs="Times New Roman"/>
          <w:bCs/>
          <w:sz w:val="28"/>
          <w:szCs w:val="28"/>
        </w:rPr>
      </w:pPr>
      <w:r>
        <w:rPr>
          <w:rFonts w:cs="Times New Roman" w:ascii="Times New Roman" w:hAnsi="Times New Roman"/>
          <w:bCs/>
          <w:sz w:val="28"/>
          <w:szCs w:val="28"/>
        </w:rPr>
        <w:t>2) дата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cs="Times New Roman" w:ascii="Times New Roman" w:hAnsi="Times New Roman"/>
          <w:bCs/>
          <w:sz w:val="28"/>
          <w:szCs w:val="28"/>
        </w:rPr>
        <w:t>.</w:t>
      </w:r>
    </w:p>
    <w:p>
      <w:pPr>
        <w:pStyle w:val="ConsPlusNonformat"/>
        <w:tabs>
          <w:tab w:val="left" w:pos="851"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w:t>
      </w:r>
    </w:p>
    <w:p>
      <w:pPr>
        <w:pStyle w:val="ConsPlusNonformat"/>
        <w:tabs>
          <w:tab w:val="left" w:pos="851"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заполнении справки служащим, претендующим на замещение иной должности государственной гражданской службы, в графе место службы (работы) указывается: «наименование текущего места работы и должности», претендующий «наименование должности», на замещение которой претендует служащий.</w:t>
      </w:r>
    </w:p>
    <w:p>
      <w:pPr>
        <w:pStyle w:val="ConsPlusNonformat"/>
        <w:tabs>
          <w:tab w:val="left" w:pos="851"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left" w:pos="851"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4) при наличии нескольких мест работы на титульном листе указывается основное место работы, т.е. </w:t>
      </w:r>
      <w:r>
        <w:rPr>
          <w:rFonts w:cs="Times New Roman" w:ascii="Times New Roman" w:hAnsi="Times New Roman"/>
          <w:sz w:val="28"/>
          <w:szCs w:val="28"/>
        </w:rPr>
        <w:t>организация, в которой находится трудовая книжка. При этом рекомендуется указать и иные места работы. При заполнении справки лицом, замещающим муниципальную должность на непостоянной основе, указывается муниципальная должность.</w:t>
      </w:r>
    </w:p>
    <w:p>
      <w:pPr>
        <w:pStyle w:val="ConsPlusNonformat"/>
        <w:tabs>
          <w:tab w:val="left" w:pos="851"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5)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w:t>
      </w:r>
    </w:p>
    <w:p>
      <w:pPr>
        <w:pStyle w:val="ConsPlusNonformat"/>
        <w:tabs>
          <w:tab w:val="left" w:pos="851" w:leader="none"/>
        </w:tabs>
        <w:ind w:firstLine="567"/>
        <w:rPr>
          <w:rFonts w:ascii="Times New Roman" w:hAnsi="Times New Roman" w:cs="Times New Roman"/>
          <w:sz w:val="28"/>
          <w:szCs w:val="28"/>
        </w:rPr>
      </w:pPr>
      <w:r>
        <w:rPr>
          <w:rFonts w:cs="Times New Roman" w:ascii="Times New Roman" w:hAnsi="Times New Roman"/>
          <w:sz w:val="28"/>
          <w:szCs w:val="28"/>
        </w:rPr>
        <w:t>При наличии временной регистрации ее адрес указывается в скобках.</w:t>
      </w:r>
    </w:p>
    <w:p>
      <w:pPr>
        <w:pStyle w:val="ConsPlusNonformat"/>
        <w:tabs>
          <w:tab w:val="left" w:pos="851" w:leader="none"/>
        </w:tabs>
        <w:ind w:firstLine="567"/>
        <w:rPr>
          <w:rFonts w:ascii="Times New Roman" w:hAnsi="Times New Roman" w:cs="Times New Roman"/>
          <w:sz w:val="28"/>
          <w:szCs w:val="28"/>
        </w:rPr>
      </w:pPr>
      <w:r>
        <w:rPr>
          <w:rFonts w:cs="Times New Roman" w:ascii="Times New Roman" w:hAnsi="Times New Roman"/>
          <w:sz w:val="28"/>
          <w:szCs w:val="28"/>
        </w:rPr>
        <w:t xml:space="preserve">При отсутствии постоянной регистрации указывается временная (по паспорту). </w:t>
      </w:r>
    </w:p>
    <w:p>
      <w:pPr>
        <w:pStyle w:val="ConsPlusNonformat"/>
        <w:tabs>
          <w:tab w:val="left" w:pos="851" w:leader="none"/>
        </w:tabs>
        <w:ind w:firstLine="567"/>
        <w:rPr>
          <w:rFonts w:ascii="Times New Roman" w:hAnsi="Times New Roman" w:cs="Times New Roman"/>
          <w:sz w:val="28"/>
          <w:szCs w:val="28"/>
        </w:rPr>
      </w:pPr>
      <w:r>
        <w:rPr>
          <w:rFonts w:cs="Times New Roman" w:ascii="Times New Roman" w:hAnsi="Times New Roman"/>
          <w:sz w:val="28"/>
          <w:szCs w:val="28"/>
        </w:rPr>
        <w:t xml:space="preserve">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pPr>
        <w:pStyle w:val="Normal"/>
        <w:spacing w:before="240" w:after="240"/>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left" w:pos="1134" w:leader="none"/>
        </w:tabs>
        <w:spacing w:before="240" w:after="0"/>
        <w:ind w:left="0" w:firstLine="567"/>
        <w:rPr>
          <w:rFonts w:ascii="Times New Roman" w:hAnsi="Times New Roman" w:cs="Times New Roman"/>
          <w:b/>
          <w:b/>
          <w:sz w:val="28"/>
          <w:szCs w:val="28"/>
        </w:rPr>
      </w:pPr>
      <w:r>
        <w:rPr>
          <w:rFonts w:cs="Times New Roman" w:ascii="Times New Roman" w:hAnsi="Times New Roman"/>
          <w:b/>
          <w:sz w:val="28"/>
          <w:szCs w:val="28"/>
        </w:rPr>
        <w:t>Доход по основному месту работы</w:t>
      </w:r>
    </w:p>
    <w:p>
      <w:pPr>
        <w:pStyle w:val="ListParagraph"/>
        <w:numPr>
          <w:ilvl w:val="0"/>
          <w:numId w:val="1"/>
        </w:numPr>
        <w:ind w:left="0" w:firstLine="709"/>
        <w:rPr/>
      </w:pPr>
      <w:r>
        <w:rPr>
          <w:rFonts w:cs="Times New Roman"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w:t>
        <w:br/>
        <w:t>2-НДФЛ, выдаваемой по месту службы (работы) (</w:t>
      </w:r>
      <w:hyperlink r:id="rId5">
        <w:r>
          <w:rPr>
            <w:rStyle w:val="Style22"/>
            <w:rFonts w:cs="Times New Roman" w:ascii="Times New Roman" w:hAnsi="Times New Roman"/>
            <w:sz w:val="28"/>
            <w:szCs w:val="28"/>
          </w:rPr>
          <w:t>графа 5.1</w:t>
        </w:r>
      </w:hyperlink>
      <w:r>
        <w:rPr>
          <w:rFonts w:cs="Times New Roman" w:ascii="Times New Roman" w:hAnsi="Times New Roman"/>
          <w:sz w:val="28"/>
          <w:szCs w:val="28"/>
        </w:rPr>
        <w:t xml:space="preserve"> «Общая сумма дохода»).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ListParagraph"/>
        <w:ind w:left="0" w:firstLine="567"/>
        <w:rPr>
          <w:rFonts w:ascii="Times New Roman" w:hAnsi="Times New Roman" w:cs="Times New Roman"/>
          <w:b/>
          <w:b/>
          <w:sz w:val="28"/>
          <w:szCs w:val="28"/>
        </w:rPr>
      </w:pPr>
      <w:r>
        <w:rPr>
          <w:rFonts w:cs="Times New Roman"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Normal"/>
        <w:ind w:firstLine="567"/>
        <w:rPr>
          <w:rFonts w:ascii="Times New Roman" w:hAnsi="Times New Roman" w:cs="Times New Roman"/>
          <w:sz w:val="28"/>
          <w:szCs w:val="28"/>
        </w:rPr>
      </w:pPr>
      <w:r>
        <w:rPr>
          <w:rFonts w:cs="Times New Roman" w:ascii="Times New Roman" w:hAnsi="Times New Roman"/>
          <w:sz w:val="28"/>
          <w:szCs w:val="28"/>
        </w:rPr>
        <w:t>2) при применении упрощенной системы налогообложения (УСН):</w:t>
      </w:r>
    </w:p>
    <w:p>
      <w:pPr>
        <w:pStyle w:val="Normal"/>
        <w:ind w:firstLine="567"/>
        <w:rPr>
          <w:rFonts w:ascii="Times New Roman" w:hAnsi="Times New Roman" w:cs="Times New Roman"/>
          <w:sz w:val="28"/>
          <w:szCs w:val="28"/>
        </w:rPr>
      </w:pPr>
      <w:r>
        <w:rPr>
          <w:rFonts w:cs="Times New Roman"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pPr>
        <w:pStyle w:val="Normal"/>
        <w:ind w:firstLine="567"/>
        <w:rPr>
          <w:rFonts w:ascii="Times New Roman" w:hAnsi="Times New Roman" w:cs="Times New Roman"/>
          <w:sz w:val="28"/>
          <w:szCs w:val="28"/>
        </w:rPr>
      </w:pPr>
      <w:r>
        <w:rPr>
          <w:rFonts w:cs="Times New Roman" w:ascii="Times New Roman" w:hAnsi="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pPr>
        <w:pStyle w:val="Normal"/>
        <w:ind w:firstLine="567"/>
        <w:rPr>
          <w:rFonts w:ascii="Times New Roman" w:hAnsi="Times New Roman" w:cs="Times New Roman"/>
          <w:sz w:val="28"/>
          <w:szCs w:val="28"/>
        </w:rPr>
      </w:pPr>
      <w:r>
        <w:rPr>
          <w:rFonts w:cs="Times New Roman" w:ascii="Times New Roman" w:hAnsi="Times New Roman"/>
          <w:sz w:val="28"/>
          <w:szCs w:val="28"/>
        </w:rPr>
        <w:t>При этом служащий (работник), гражданин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ind w:left="709" w:hanging="0"/>
        <w:rPr>
          <w:rFonts w:ascii="Times New Roman" w:hAnsi="Times New Roman" w:cs="Times New Roman"/>
          <w:sz w:val="28"/>
          <w:szCs w:val="28"/>
        </w:rPr>
      </w:pPr>
      <w:r>
        <w:rPr>
          <w:rFonts w:cs="Times New Roman" w:ascii="Times New Roman" w:hAnsi="Times New Roman"/>
          <w:sz w:val="28"/>
          <w:szCs w:val="28"/>
        </w:rPr>
      </w:r>
    </w:p>
    <w:p>
      <w:pPr>
        <w:pStyle w:val="ListParagraph"/>
        <w:tabs>
          <w:tab w:val="left" w:pos="1276" w:leader="none"/>
        </w:tabs>
        <w:ind w:left="0" w:firstLine="709"/>
        <w:rPr>
          <w:rFonts w:ascii="Times New Roman" w:hAnsi="Times New Roman" w:cs="Times New Roman"/>
          <w:b/>
          <w:b/>
          <w:sz w:val="28"/>
          <w:szCs w:val="28"/>
        </w:rPr>
      </w:pPr>
      <w:r>
        <w:rPr>
          <w:rFonts w:cs="Times New Roman" w:ascii="Times New Roman" w:hAnsi="Times New Roman"/>
          <w:b/>
          <w:sz w:val="28"/>
          <w:szCs w:val="28"/>
        </w:rPr>
        <w:t>Доход от педагогической и научной деятельности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709"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567"/>
        <w:rPr>
          <w:rFonts w:ascii="Times New Roman" w:hAnsi="Times New Roman" w:cs="Times New Roman"/>
          <w:b/>
          <w:b/>
          <w:sz w:val="28"/>
          <w:szCs w:val="28"/>
        </w:rPr>
      </w:pPr>
      <w:r>
        <w:rPr>
          <w:rFonts w:cs="Times New Roman" w:ascii="Times New Roman" w:hAnsi="Times New Roman"/>
          <w:b/>
          <w:sz w:val="28"/>
          <w:szCs w:val="28"/>
        </w:rPr>
        <w:t>Доход от иной творческой деятельности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709"/>
        <w:rPr>
          <w:color w:val="00000A"/>
          <w:sz w:val="28"/>
          <w:szCs w:val="28"/>
        </w:rPr>
      </w:pPr>
      <w:r>
        <w:rPr>
          <w:color w:val="00000A"/>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Default"/>
        <w:ind w:left="709" w:hanging="0"/>
        <w:rPr>
          <w:color w:val="00000A"/>
          <w:sz w:val="28"/>
          <w:szCs w:val="28"/>
        </w:rPr>
      </w:pPr>
      <w:r>
        <w:rPr>
          <w:color w:val="00000A"/>
          <w:sz w:val="28"/>
          <w:szCs w:val="28"/>
        </w:rPr>
      </w:r>
    </w:p>
    <w:p>
      <w:pPr>
        <w:pStyle w:val="Normal"/>
        <w:tabs>
          <w:tab w:val="left" w:pos="1134" w:leader="none"/>
        </w:tabs>
        <w:ind w:firstLine="567"/>
        <w:rPr>
          <w:rFonts w:ascii="Times New Roman" w:hAnsi="Times New Roman" w:cs="Times New Roman"/>
          <w:b/>
          <w:b/>
          <w:sz w:val="28"/>
          <w:szCs w:val="28"/>
        </w:rPr>
      </w:pPr>
      <w:r>
        <w:rPr>
          <w:rFonts w:cs="Times New Roman"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 </w:t>
      </w:r>
    </w:p>
    <w:p>
      <w:pPr>
        <w:pStyle w:val="ListParagraph"/>
        <w:numPr>
          <w:ilvl w:val="0"/>
          <w:numId w:val="1"/>
        </w:numPr>
        <w:ind w:left="0" w:firstLine="709"/>
        <w:rPr/>
      </w:pPr>
      <w:r>
        <w:rPr>
          <w:rFonts w:cs="Times New Roman"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6">
        <w:r>
          <w:rPr>
            <w:rStyle w:val="Style22"/>
            <w:rFonts w:cs="Times New Roman" w:ascii="Times New Roman" w:hAnsi="Times New Roman"/>
            <w:color w:val="0000FF"/>
            <w:sz w:val="28"/>
            <w:szCs w:val="28"/>
            <w:u w:val="single"/>
          </w:rPr>
          <w:t>http://www.cbr.ru/currency_base/daily.aspx</w:t>
        </w:r>
      </w:hyperlink>
      <w:r>
        <w:rPr>
          <w:rFonts w:cs="Times New Roman" w:ascii="Times New Roman" w:hAnsi="Times New Roman"/>
          <w:sz w:val="28"/>
          <w:szCs w:val="28"/>
        </w:rPr>
        <w:t>.</w:t>
      </w:r>
    </w:p>
    <w:p>
      <w:pPr>
        <w:pStyle w:val="Normal"/>
        <w:ind w:firstLine="567"/>
        <w:rPr>
          <w:rFonts w:ascii="Times New Roman" w:hAnsi="Times New Roman" w:cs="Times New Roman"/>
          <w:sz w:val="28"/>
          <w:szCs w:val="28"/>
        </w:rPr>
      </w:pPr>
      <w:r>
        <w:rPr>
          <w:rFonts w:cs="Times New Roman"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pPr>
        <w:pStyle w:val="ListParagraph"/>
        <w:tabs>
          <w:tab w:val="left" w:pos="1276" w:leader="none"/>
        </w:tabs>
        <w:ind w:left="0" w:firstLine="567"/>
        <w:rPr>
          <w:rFonts w:ascii="Times New Roman" w:hAnsi="Times New Roman" w:cs="Times New Roman"/>
          <w:b/>
          <w:b/>
          <w:sz w:val="28"/>
          <w:szCs w:val="28"/>
        </w:rPr>
      </w:pPr>
      <w:r>
        <w:rPr>
          <w:rFonts w:cs="Times New Roman"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Normal"/>
        <w:ind w:firstLine="567"/>
        <w:rPr>
          <w:rFonts w:ascii="Times New Roman" w:hAnsi="Times New Roman" w:cs="Times New Roman"/>
          <w:sz w:val="28"/>
          <w:szCs w:val="28"/>
        </w:rPr>
      </w:pPr>
      <w:r>
        <w:rPr>
          <w:rFonts w:cs="Times New Roman"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Pr>
          <w:rFonts w:cs="Times New Roman" w:ascii="Times New Roman" w:hAnsi="Times New Roman"/>
          <w:sz w:val="28"/>
          <w:szCs w:val="28"/>
          <w:shd w:fill="FFFFFF" w:val="clear"/>
        </w:rPr>
        <w:t>.</w:t>
      </w:r>
      <w:r>
        <w:rPr>
          <w:rFonts w:cs="Times New Roman"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ListParagraph"/>
        <w:tabs>
          <w:tab w:val="left" w:pos="1276" w:leader="none"/>
        </w:tabs>
        <w:ind w:left="0" w:firstLine="567"/>
        <w:rPr>
          <w:rFonts w:ascii="Times New Roman" w:hAnsi="Times New Roman" w:cs="Times New Roman"/>
          <w:b/>
          <w:b/>
          <w:sz w:val="28"/>
          <w:szCs w:val="28"/>
        </w:rPr>
      </w:pPr>
      <w:r>
        <w:rPr>
          <w:rFonts w:cs="Times New Roman" w:ascii="Times New Roman" w:hAnsi="Times New Roman"/>
          <w:b/>
          <w:sz w:val="28"/>
          <w:szCs w:val="28"/>
        </w:rPr>
      </w:r>
    </w:p>
    <w:p>
      <w:pPr>
        <w:pStyle w:val="ListParagraph"/>
        <w:tabs>
          <w:tab w:val="left" w:pos="1276" w:leader="none"/>
        </w:tabs>
        <w:ind w:left="0" w:firstLine="567"/>
        <w:rPr>
          <w:rFonts w:ascii="Times New Roman" w:hAnsi="Times New Roman" w:cs="Times New Roman"/>
          <w:b/>
          <w:b/>
          <w:sz w:val="28"/>
          <w:szCs w:val="28"/>
        </w:rPr>
      </w:pPr>
      <w:r>
        <w:rPr>
          <w:rFonts w:cs="Times New Roman" w:ascii="Times New Roman" w:hAnsi="Times New Roman"/>
          <w:b/>
          <w:sz w:val="28"/>
          <w:szCs w:val="28"/>
        </w:rPr>
        <w:t>Иные доходы</w:t>
      </w:r>
    </w:p>
    <w:p>
      <w:pPr>
        <w:pStyle w:val="Style24"/>
        <w:numPr>
          <w:ilvl w:val="0"/>
          <w:numId w:val="1"/>
        </w:numPr>
        <w:shd w:val="clear" w:color="auto" w:fill="auto"/>
        <w:tabs>
          <w:tab w:val="left" w:pos="142" w:leader="none"/>
        </w:tabs>
        <w:spacing w:lineRule="auto" w:line="240" w:before="0" w:after="0"/>
        <w:ind w:left="0" w:firstLine="709"/>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4"/>
        <w:shd w:val="clear" w:color="auto" w:fill="auto"/>
        <w:tabs>
          <w:tab w:val="left" w:pos="142" w:leader="none"/>
        </w:tabs>
        <w:spacing w:lineRule="auto" w:line="240" w:before="0" w:after="0"/>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Так, например, в строке иные доходы могут быть указаны: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пенсия (при этом разные виды пенсий (по возрасту и пенсия военнослужащего) не следует суммировать;</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left" w:pos="142" w:leader="none"/>
          <w:tab w:val="left" w:pos="1134" w:leader="none"/>
        </w:tabs>
        <w:ind w:left="0" w:firstLine="567"/>
        <w:rPr>
          <w:color w:val="00000A"/>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00000A"/>
          <w:sz w:val="28"/>
          <w:szCs w:val="28"/>
        </w:rPr>
        <w:t xml:space="preserve">), если данные выплаты не были включены в справку по форме 2-НДФЛ, выдаваемую по месту службы (работы);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(при этом информация о счете должна быть указана в разделе 4 «Сведения о счетах в банках и иных кредитных организациях» справки);</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left" w:pos="142" w:leader="none"/>
          <w:tab w:val="left" w:pos="1134" w:leader="none"/>
        </w:tabs>
        <w:ind w:left="0" w:firstLine="567"/>
        <w:rPr>
          <w:rFonts w:ascii="Times New Roman" w:hAnsi="Times New Roman" w:cs="Times New Roman"/>
          <w:sz w:val="28"/>
          <w:szCs w:val="28"/>
        </w:rPr>
      </w:pPr>
      <w:r>
        <w:rPr>
          <w:rFonts w:cs="Times New Roman"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w:t>
      </w: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left" w:pos="142" w:leader="none"/>
          <w:tab w:val="left" w:pos="1134" w:leader="none"/>
          <w:tab w:val="left" w:pos="1560" w:leader="none"/>
        </w:tabs>
        <w:ind w:left="0" w:firstLine="567"/>
        <w:rPr>
          <w:rFonts w:ascii="Times New Roman" w:hAnsi="Times New Roman" w:cs="Times New Roman"/>
          <w:sz w:val="28"/>
          <w:szCs w:val="28"/>
        </w:rPr>
      </w:pPr>
      <w:r>
        <w:rPr>
          <w:rFonts w:cs="Times New Roman"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pPr>
        <w:pStyle w:val="Default"/>
        <w:numPr>
          <w:ilvl w:val="0"/>
          <w:numId w:val="2"/>
        </w:numPr>
        <w:tabs>
          <w:tab w:val="left" w:pos="142" w:leader="none"/>
          <w:tab w:val="left" w:pos="1134" w:leader="none"/>
          <w:tab w:val="left" w:pos="1560" w:leader="none"/>
        </w:tabs>
        <w:ind w:left="0" w:firstLine="567"/>
        <w:rPr>
          <w:color w:val="00000A"/>
          <w:sz w:val="28"/>
          <w:szCs w:val="28"/>
        </w:rPr>
      </w:pPr>
      <w:r>
        <w:rPr>
          <w:color w:val="00000A"/>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pPr>
        <w:pStyle w:val="ListParagraph"/>
        <w:numPr>
          <w:ilvl w:val="0"/>
          <w:numId w:val="2"/>
        </w:numPr>
        <w:tabs>
          <w:tab w:val="left" w:pos="142" w:leader="none"/>
          <w:tab w:val="left" w:pos="1134" w:leader="none"/>
        </w:tabs>
        <w:ind w:left="0" w:firstLine="567"/>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ListParagraph"/>
        <w:numPr>
          <w:ilvl w:val="0"/>
          <w:numId w:val="2"/>
        </w:numPr>
        <w:tabs>
          <w:tab w:val="left" w:pos="1276" w:leader="none"/>
        </w:tabs>
        <w:ind w:left="0" w:firstLine="567"/>
        <w:rPr>
          <w:sz w:val="28"/>
          <w:szCs w:val="28"/>
        </w:rPr>
      </w:pPr>
      <w:r>
        <w:rPr>
          <w:rFonts w:cs="Times New Roman"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w:t>
      </w:r>
      <w:r>
        <w:rPr>
          <w:rStyle w:val="Style16"/>
          <w:rFonts w:cs="Times New Roman" w:ascii="Times New Roman" w:hAnsi="Times New Roman"/>
          <w:color w:val="000000"/>
          <w:sz w:val="28"/>
          <w:szCs w:val="28"/>
        </w:rPr>
        <w:t>выигрыши в лотереях, тотализаторах, конкурсах и иных играх;</w:t>
      </w:r>
    </w:p>
    <w:p>
      <w:pPr>
        <w:pStyle w:val="Style24"/>
        <w:numPr>
          <w:ilvl w:val="0"/>
          <w:numId w:val="2"/>
        </w:numPr>
        <w:shd w:val="clear" w:color="auto" w:fill="auto"/>
        <w:tabs>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доходы членов профсоюзных организаций, полученные от данных профсоюзных организаций;</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в безналичной форме, поступившие в качестве оплаты услуг или товаров;</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иные аналогичные выплаты.</w:t>
      </w:r>
    </w:p>
    <w:p>
      <w:pPr>
        <w:pStyle w:val="ListParagraph"/>
        <w:numPr>
          <w:ilvl w:val="0"/>
          <w:numId w:val="1"/>
        </w:numPr>
        <w:ind w:left="0"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Формой справки не предусмотрено указание товаров, услуг, полученных в натуральной форме, а также виртуальных валют.</w:t>
      </w:r>
    </w:p>
    <w:p>
      <w:pPr>
        <w:pStyle w:val="ListParagraph"/>
        <w:numPr>
          <w:ilvl w:val="0"/>
          <w:numId w:val="1"/>
        </w:numPr>
        <w:ind w:left="0" w:firstLine="709"/>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 учетом целей антико</w:t>
      </w:r>
      <w:r>
        <w:rPr>
          <w:rFonts w:eastAsia="Times New Roman" w:cs="Times New Roman" w:ascii="Times New Roman" w:hAnsi="Times New Roman"/>
          <w:color w:val="000000"/>
          <w:sz w:val="28"/>
          <w:szCs w:val="28"/>
          <w:lang w:eastAsia="ru-RU"/>
        </w:rPr>
        <w:t>р</w:t>
      </w:r>
      <w:r>
        <w:rPr>
          <w:rFonts w:eastAsia="Times New Roman" w:cs="Times New Roman" w:ascii="Times New Roman" w:hAnsi="Times New Roman"/>
          <w:sz w:val="28"/>
          <w:szCs w:val="28"/>
          <w:lang w:eastAsia="ru-RU"/>
        </w:rPr>
        <w:t>рупционного законодательства в строке 6 «Иные доходы»</w:t>
      </w:r>
      <w:r>
        <w:rPr>
          <w:rFonts w:eastAsia="Times New Roman" w:cs="Times New Roman" w:ascii="Times New Roman" w:hAnsi="Times New Roman"/>
          <w:b/>
          <w:sz w:val="28"/>
          <w:szCs w:val="28"/>
          <w:lang w:eastAsia="ru-RU"/>
        </w:rPr>
        <w:t xml:space="preserve"> не указываются </w:t>
      </w:r>
      <w:r>
        <w:rPr>
          <w:rFonts w:eastAsia="Times New Roman" w:cs="Times New Roman" w:ascii="Times New Roman" w:hAnsi="Times New Roman"/>
          <w:sz w:val="28"/>
          <w:szCs w:val="28"/>
          <w:lang w:eastAsia="ru-RU"/>
        </w:rPr>
        <w:t xml:space="preserve">сведения о денежных средствах, касающихся </w:t>
      </w:r>
      <w:r>
        <w:rPr>
          <w:rFonts w:cs="Times New Roman"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cs="Times New Roman"/>
          <w:sz w:val="28"/>
          <w:szCs w:val="28"/>
        </w:rPr>
      </w:pPr>
      <w:r>
        <w:rPr>
          <w:rFonts w:cs="Times New Roman" w:ascii="Times New Roman" w:hAnsi="Times New Roman"/>
          <w:sz w:val="28"/>
          <w:szCs w:val="28"/>
        </w:rPr>
        <w:t>1) со служебными командировками;</w:t>
      </w:r>
    </w:p>
    <w:p>
      <w:pPr>
        <w:pStyle w:val="Normal"/>
        <w:ind w:firstLine="567"/>
        <w:rPr>
          <w:rFonts w:ascii="Times New Roman" w:hAnsi="Times New Roman" w:cs="Times New Roman"/>
          <w:sz w:val="28"/>
          <w:szCs w:val="28"/>
        </w:rPr>
      </w:pPr>
      <w:r>
        <w:rPr>
          <w:rFonts w:cs="Times New Roman"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cs="Times New Roman"/>
          <w:sz w:val="28"/>
          <w:szCs w:val="28"/>
        </w:rPr>
      </w:pPr>
      <w:r>
        <w:rPr>
          <w:rFonts w:cs="Times New Roman"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cs="Times New Roman"/>
          <w:sz w:val="28"/>
          <w:szCs w:val="28"/>
        </w:rPr>
      </w:pPr>
      <w:r>
        <w:rPr>
          <w:rFonts w:cs="Times New Roman"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Normal"/>
        <w:ind w:firstLine="567"/>
        <w:rPr>
          <w:rFonts w:ascii="Times New Roman" w:hAnsi="Times New Roman" w:cs="Times New Roman"/>
          <w:sz w:val="28"/>
          <w:szCs w:val="28"/>
        </w:rPr>
      </w:pPr>
      <w:r>
        <w:rPr>
          <w:rFonts w:cs="Times New Roman"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cs="Times New Roman"/>
          <w:sz w:val="28"/>
          <w:szCs w:val="28"/>
        </w:rPr>
      </w:pPr>
      <w:r>
        <w:rPr>
          <w:rFonts w:cs="Times New Roman" w:ascii="Times New Roman" w:hAnsi="Times New Roman"/>
          <w:sz w:val="28"/>
          <w:szCs w:val="28"/>
        </w:rPr>
        <w:t>6) с оплатой коммунальных и иных услуг, наемом жилого помещения;</w:t>
      </w:r>
    </w:p>
    <w:p>
      <w:pPr>
        <w:pStyle w:val="Normal"/>
        <w:ind w:firstLine="567"/>
        <w:rPr>
          <w:rFonts w:ascii="Times New Roman" w:hAnsi="Times New Roman" w:cs="Times New Roman"/>
          <w:sz w:val="28"/>
          <w:szCs w:val="28"/>
        </w:rPr>
      </w:pPr>
      <w:r>
        <w:rPr>
          <w:rFonts w:cs="Times New Roman"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cs="Times New Roman"/>
          <w:sz w:val="28"/>
          <w:szCs w:val="28"/>
        </w:rPr>
      </w:pPr>
      <w:r>
        <w:rPr>
          <w:rFonts w:cs="Times New Roman"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Normal"/>
        <w:ind w:firstLine="567"/>
        <w:rPr>
          <w:rFonts w:ascii="Times New Roman" w:hAnsi="Times New Roman" w:cs="Times New Roman"/>
          <w:sz w:val="28"/>
          <w:szCs w:val="28"/>
        </w:rPr>
      </w:pPr>
      <w:r>
        <w:rPr>
          <w:rFonts w:cs="Times New Roman" w:ascii="Times New Roman" w:hAnsi="Times New Roman"/>
          <w:sz w:val="28"/>
          <w:szCs w:val="28"/>
        </w:rPr>
        <w:t>9) с возмещением расходов на повышение профессионального уровня;</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11) с переводом денежных средств между банковскими счетами супругов и несовершеннолетних детей;</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12)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pPr>
        <w:pStyle w:val="Normal"/>
        <w:ind w:firstLine="567"/>
        <w:rPr>
          <w:rFonts w:ascii="Times New Roman" w:hAnsi="Times New Roman" w:cs="Times New Roman"/>
          <w:sz w:val="28"/>
          <w:szCs w:val="28"/>
        </w:rPr>
      </w:pPr>
      <w:r>
        <w:rPr>
          <w:rFonts w:cs="Times New Roman"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cs="Times New Roman"/>
          <w:sz w:val="28"/>
          <w:szCs w:val="28"/>
        </w:rPr>
      </w:pPr>
      <w:r>
        <w:rPr>
          <w:rFonts w:cs="Times New Roman" w:ascii="Times New Roman" w:hAnsi="Times New Roman"/>
          <w:sz w:val="28"/>
          <w:szCs w:val="28"/>
        </w:rPr>
        <w:t>14) в виде социального, имущественного налогового вычета;</w:t>
      </w:r>
    </w:p>
    <w:p>
      <w:pPr>
        <w:pStyle w:val="Normal"/>
        <w:ind w:firstLine="567"/>
        <w:rPr>
          <w:rFonts w:ascii="Times New Roman" w:hAnsi="Times New Roman" w:cs="Times New Roman"/>
          <w:sz w:val="28"/>
          <w:szCs w:val="28"/>
        </w:rPr>
      </w:pPr>
      <w:r>
        <w:rPr>
          <w:rFonts w:cs="Times New Roman" w:ascii="Times New Roman" w:hAnsi="Times New Roman"/>
          <w:sz w:val="28"/>
          <w:szCs w:val="28"/>
        </w:rPr>
        <w:t>15)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cs="Times New Roman"/>
          <w:sz w:val="28"/>
          <w:szCs w:val="28"/>
        </w:rPr>
      </w:pPr>
      <w:r>
        <w:rPr>
          <w:rFonts w:cs="Times New Roman" w:ascii="Times New Roman" w:hAnsi="Times New Roman"/>
          <w:sz w:val="28"/>
          <w:szCs w:val="28"/>
        </w:rPr>
        <w:t>16) </w:t>
      </w:r>
      <w:r>
        <w:rPr>
          <w:rFonts w:cs="Times New Roman" w:ascii="Times New Roman" w:hAnsi="Times New Roman"/>
          <w:color w:val="000000" w:themeColor="text1"/>
          <w:sz w:val="28"/>
          <w:szCs w:val="28"/>
        </w:rPr>
        <w:t>в качестве бонусных баллов (</w:t>
      </w:r>
      <w:r>
        <w:rPr>
          <w:rFonts w:cs="Times New Roman"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 xml:space="preserve">17) в качестве возврата налога на добавленную стоимость, уплаченного при совершении покупок за границей, по чекам </w:t>
      </w:r>
      <w:r>
        <w:rPr>
          <w:rFonts w:cs="Times New Roman" w:ascii="Times New Roman" w:hAnsi="Times New Roman"/>
          <w:sz w:val="28"/>
          <w:szCs w:val="28"/>
          <w:lang w:val="en-US"/>
        </w:rPr>
        <w:t>Tax</w:t>
      </w:r>
      <w:r>
        <w:rPr>
          <w:rFonts w:cs="Times New Roman" w:ascii="Times New Roman" w:hAnsi="Times New Roman"/>
          <w:sz w:val="28"/>
          <w:szCs w:val="28"/>
        </w:rPr>
        <w:t>-</w:t>
      </w:r>
      <w:r>
        <w:rPr>
          <w:rFonts w:cs="Times New Roman" w:ascii="Times New Roman" w:hAnsi="Times New Roman"/>
          <w:sz w:val="28"/>
          <w:szCs w:val="28"/>
          <w:lang w:val="en-US"/>
        </w:rPr>
        <w:t>free</w:t>
      </w:r>
      <w:r>
        <w:rPr>
          <w:rFonts w:cs="Times New Roman" w:ascii="Times New Roman" w:hAnsi="Times New Roman"/>
          <w:sz w:val="28"/>
          <w:szCs w:val="28"/>
        </w:rPr>
        <w:t>;</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18) в качестве вознаграждения донорам за сданную кровь, ее компоненты (и иную помощь) при условии возмездной сдачи;</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19)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20)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pPr>
        <w:pStyle w:val="Normal"/>
        <w:tabs>
          <w:tab w:val="left" w:pos="709" w:leader="none"/>
        </w:tabs>
        <w:spacing w:before="240" w:after="240"/>
        <w:ind w:firstLine="567"/>
        <w:jc w:val="center"/>
        <w:rPr>
          <w:rFonts w:ascii="Times New Roman" w:hAnsi="Times New Roman" w:cs="Times New Roman"/>
          <w:b/>
          <w:b/>
          <w:sz w:val="28"/>
          <w:szCs w:val="28"/>
        </w:rPr>
      </w:pPr>
      <w:r>
        <w:rPr>
          <w:rFonts w:cs="Times New Roman" w:ascii="Times New Roman" w:hAnsi="Times New Roman"/>
          <w:b/>
          <w:sz w:val="28"/>
          <w:szCs w:val="28"/>
        </w:rPr>
        <w:t>РАЗДЕЛ 2. СВЕДЕНИЯ О РАСХОДАХ</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Данный раздел справки </w:t>
      </w:r>
      <w:r>
        <w:rPr>
          <w:rFonts w:cs="Times New Roman" w:ascii="Times New Roman" w:hAnsi="Times New Roman"/>
          <w:b/>
          <w:sz w:val="28"/>
          <w:szCs w:val="28"/>
        </w:rPr>
        <w:t>заполняется только</w:t>
      </w:r>
      <w:r>
        <w:rPr>
          <w:rFonts w:cs="Times New Roman"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сделках, совершенных в 2017 году.</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Граждане, поступающие на службу (работу), руководители государственных и муниципальных учреждений, работники государственных учреждений раздел «Сведения о расходах» не заполняют.</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Заполнение данного раздела при отсутствии указанных в пункте 58 настоящих Методических рекомендаций оснований не является нарушением.</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Для цели реализации пункта 58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Данный раздел </w:t>
      </w:r>
      <w:r>
        <w:rPr>
          <w:rFonts w:cs="Times New Roman" w:ascii="Times New Roman" w:hAnsi="Times New Roman"/>
          <w:b/>
          <w:sz w:val="28"/>
          <w:szCs w:val="28"/>
        </w:rPr>
        <w:t>не заполняется</w:t>
      </w:r>
      <w:r>
        <w:rPr>
          <w:rFonts w:cs="Times New Roman" w:ascii="Times New Roman" w:hAnsi="Times New Roman"/>
          <w:sz w:val="28"/>
          <w:szCs w:val="28"/>
        </w:rPr>
        <w:t xml:space="preserve"> в следующих случаях:</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w:t>
        <w:br/>
        <w:t>№ 230-ФЗ);</w:t>
      </w:r>
    </w:p>
    <w:p>
      <w:pPr>
        <w:pStyle w:val="Normal"/>
        <w:ind w:firstLine="567"/>
        <w:rPr>
          <w:rFonts w:ascii="Times New Roman" w:hAnsi="Times New Roman" w:cs="Times New Roman"/>
          <w:sz w:val="28"/>
          <w:szCs w:val="28"/>
        </w:rPr>
      </w:pPr>
      <w:r>
        <w:rPr>
          <w:rFonts w:cs="Times New Roman"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Normal"/>
        <w:ind w:firstLine="567"/>
        <w:rPr>
          <w:rFonts w:ascii="Times New Roman" w:hAnsi="Times New Roman" w:cs="Times New Roman"/>
          <w:sz w:val="28"/>
          <w:szCs w:val="28"/>
        </w:rPr>
      </w:pPr>
      <w:r>
        <w:rPr>
          <w:rFonts w:cs="Times New Roman"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заполнении графы «</w:t>
      </w:r>
      <w:r>
        <w:rPr>
          <w:rFonts w:cs="Times New Roman" w:ascii="Times New Roman" w:hAnsi="Times New Roman"/>
          <w:b/>
          <w:sz w:val="28"/>
          <w:szCs w:val="28"/>
        </w:rPr>
        <w:t>Вид приобретенного имущества</w:t>
      </w:r>
      <w:r>
        <w:rPr>
          <w:rFonts w:cs="Times New Roman" w:ascii="Times New Roman" w:hAnsi="Times New Roman"/>
          <w:sz w:val="28"/>
          <w:szCs w:val="28"/>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Pr>
          <w:rFonts w:cs="Times New Roman"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заполнении графы «</w:t>
      </w:r>
      <w:r>
        <w:rPr>
          <w:rFonts w:cs="Times New Roman" w:ascii="Times New Roman" w:hAnsi="Times New Roman"/>
          <w:b/>
          <w:sz w:val="28"/>
          <w:szCs w:val="28"/>
        </w:rPr>
        <w:t>Источник получения средств, за счет которых приобретено имущество</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Источниками получения средств, за счет которых было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709"/>
        <w:jc w:val="both"/>
        <w:rPr/>
      </w:pPr>
      <w:r>
        <w:rPr/>
        <w:t xml:space="preserve">В графе </w:t>
      </w:r>
      <w:r>
        <w:rPr>
          <w:b/>
        </w:rPr>
        <w:t xml:space="preserve">«Основания приобретения имущества» </w:t>
      </w:r>
      <w:r>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w:t>
      </w:r>
      <w:r>
        <w:rPr>
          <w:b/>
          <w:bCs/>
        </w:rPr>
        <w:t xml:space="preserve">Также указываются </w:t>
      </w:r>
      <w:r>
        <w:rPr>
          <w:b/>
        </w:rPr>
        <w:t>наименование и реквизиты документа, являющегося основанием для приобретения права собственности на недвижимое имущество</w:t>
      </w:r>
      <w:r>
        <w:rPr/>
        <w:t xml:space="preserve">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numPr>
          <w:ilvl w:val="0"/>
          <w:numId w:val="1"/>
        </w:numPr>
        <w:ind w:left="0" w:firstLine="709"/>
        <w:jc w:val="both"/>
        <w:rPr/>
      </w:pPr>
      <w:r>
        <w:rPr>
          <w:b/>
        </w:rPr>
        <w:t>Особенности заполнения раздела «Сведения о расходах»</w:t>
      </w:r>
      <w:r>
        <w:rPr/>
        <w:t>:</w:t>
      </w:r>
    </w:p>
    <w:p>
      <w:pPr>
        <w:pStyle w:val="Normal"/>
        <w:ind w:firstLine="567"/>
        <w:rPr>
          <w:rFonts w:ascii="Times New Roman" w:hAnsi="Times New Roman" w:cs="Times New Roman"/>
          <w:sz w:val="28"/>
          <w:szCs w:val="28"/>
        </w:rPr>
      </w:pPr>
      <w:r>
        <w:rPr>
          <w:rFonts w:cs="Times New Roman" w:ascii="Times New Roman" w:hAnsi="Times New Roman"/>
          <w:b/>
          <w:sz w:val="28"/>
          <w:szCs w:val="28"/>
        </w:rPr>
        <w:t>1) приобретение недвижимого имущества посредством участия в долевом строительстве.</w:t>
      </w:r>
      <w:r>
        <w:rPr>
          <w:rFonts w:cs="Times New Roman"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cs="Times New Roman"/>
          <w:sz w:val="28"/>
          <w:szCs w:val="28"/>
        </w:rPr>
      </w:pPr>
      <w:r>
        <w:rPr>
          <w:rFonts w:cs="Times New Roman"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cs="Times New Roman"/>
          <w:sz w:val="28"/>
          <w:szCs w:val="28"/>
        </w:rPr>
      </w:pPr>
      <w:r>
        <w:rPr>
          <w:rFonts w:cs="Times New Roman"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cs="Times New Roman"/>
          <w:sz w:val="28"/>
          <w:szCs w:val="28"/>
        </w:rPr>
      </w:pPr>
      <w:r>
        <w:rPr>
          <w:rFonts w:cs="Times New Roman"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cs="Times New Roman" w:ascii="Times New Roman" w:hAnsi="Times New Roman"/>
          <w:spacing w:val="2"/>
          <w:sz w:val="28"/>
          <w:szCs w:val="28"/>
        </w:rPr>
        <w:t xml:space="preserve">собственности на недвижимое имущество, приобретенное на основании </w:t>
      </w:r>
      <w:r>
        <w:rPr>
          <w:rFonts w:cs="Times New Roman" w:ascii="Times New Roman" w:hAnsi="Times New Roman"/>
          <w:spacing w:val="1"/>
          <w:sz w:val="28"/>
          <w:szCs w:val="28"/>
        </w:rPr>
        <w:t xml:space="preserve">договора долевого участия, сведения об этом имуществе подлежат указанию </w:t>
      </w:r>
      <w:r>
        <w:rPr>
          <w:rFonts w:cs="Times New Roman" w:ascii="Times New Roman" w:hAnsi="Times New Roman"/>
          <w:sz w:val="28"/>
          <w:szCs w:val="28"/>
        </w:rPr>
        <w:t>в подразделе 3.1 справки;</w:t>
      </w:r>
    </w:p>
    <w:p>
      <w:pPr>
        <w:pStyle w:val="Normal"/>
        <w:ind w:firstLine="567"/>
        <w:rPr>
          <w:rFonts w:ascii="Times New Roman" w:hAnsi="Times New Roman" w:cs="Times New Roman"/>
          <w:sz w:val="28"/>
          <w:szCs w:val="28"/>
        </w:rPr>
      </w:pPr>
      <w:r>
        <w:rPr>
          <w:rFonts w:cs="Times New Roman" w:ascii="Times New Roman" w:hAnsi="Times New Roman"/>
          <w:b/>
          <w:sz w:val="28"/>
          <w:szCs w:val="28"/>
        </w:rPr>
        <w:t>2) приобретение недвижимого имущества посредством участия в кооперативе.</w:t>
      </w:r>
      <w:r>
        <w:rPr>
          <w:rFonts w:cs="Times New Roman"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cs="Times New Roman"/>
          <w:sz w:val="28"/>
          <w:szCs w:val="28"/>
        </w:rPr>
      </w:pPr>
      <w:r>
        <w:rPr>
          <w:rFonts w:cs="Times New Roman" w:ascii="Times New Roman" w:hAnsi="Times New Roman"/>
          <w:b/>
          <w:sz w:val="28"/>
          <w:szCs w:val="28"/>
        </w:rPr>
        <w:t>3) приобретение ценных бумаг.</w:t>
      </w:r>
      <w:r>
        <w:rPr>
          <w:rFonts w:cs="Times New Roman"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spacing w:before="240" w:after="240"/>
        <w:ind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РАЗДЕЛ 3. СВЕДЕНИЯ ОБ ИМУЩЕСТВЕ</w:t>
      </w:r>
    </w:p>
    <w:p>
      <w:pPr>
        <w:pStyle w:val="Normal"/>
        <w:ind w:firstLine="567"/>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Подраздел 3.1 Недвижимое имущество</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cs="Times New Roman"/>
          <w:sz w:val="28"/>
          <w:szCs w:val="28"/>
        </w:rPr>
      </w:pPr>
      <w:r>
        <w:rPr>
          <w:rFonts w:cs="Times New Roman"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pPr>
        <w:pStyle w:val="ListParagraph"/>
        <w:numPr>
          <w:ilvl w:val="0"/>
          <w:numId w:val="1"/>
        </w:numPr>
        <w:ind w:left="0" w:firstLine="709"/>
        <w:outlineLvl w:val="1"/>
        <w:rPr>
          <w:rFonts w:ascii="Times New Roman" w:hAnsi="Times New Roman" w:cs="Times New Roman"/>
          <w:sz w:val="28"/>
          <w:szCs w:val="28"/>
        </w:rPr>
      </w:pPr>
      <w:r>
        <w:rPr>
          <w:rFonts w:cs="Times New Roman"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709"/>
        <w:outlineLvl w:val="1"/>
        <w:rPr>
          <w:rFonts w:ascii="Times New Roman" w:hAnsi="Times New Roman" w:cs="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spacing w:before="0" w:after="0"/>
        <w:ind w:left="0" w:firstLine="567"/>
        <w:rPr>
          <w:rFonts w:ascii="Times New Roman" w:hAnsi="Times New Roman" w:cs="Times New Roman"/>
          <w:b/>
          <w:b/>
          <w:sz w:val="28"/>
          <w:szCs w:val="28"/>
        </w:rPr>
      </w:pPr>
      <w:r>
        <w:rPr>
          <w:rFonts w:cs="Times New Roman" w:ascii="Times New Roman" w:hAnsi="Times New Roman"/>
          <w:b/>
          <w:sz w:val="28"/>
          <w:szCs w:val="28"/>
        </w:rPr>
        <w:t>Вид и наименование имущества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При указании сведений о </w:t>
      </w:r>
      <w:r>
        <w:rPr>
          <w:rFonts w:cs="Times New Roman" w:ascii="Times New Roman" w:hAnsi="Times New Roman"/>
          <w:b/>
          <w:sz w:val="28"/>
          <w:szCs w:val="28"/>
        </w:rPr>
        <w:t>земельных участках</w:t>
      </w:r>
      <w:r>
        <w:rPr>
          <w:rFonts w:cs="Times New Roman"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pPr>
        <w:pStyle w:val="Normal"/>
        <w:ind w:firstLine="567"/>
        <w:rPr>
          <w:rFonts w:ascii="Times New Roman" w:hAnsi="Times New Roman" w:cs="Times New Roman"/>
          <w:sz w:val="28"/>
          <w:szCs w:val="28"/>
        </w:rPr>
      </w:pPr>
      <w:r>
        <w:rPr>
          <w:rFonts w:cs="Times New Roman"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pPr>
        <w:pStyle w:val="Normal"/>
        <w:ind w:firstLine="567"/>
        <w:rPr>
          <w:rFonts w:ascii="Times New Roman" w:hAnsi="Times New Roman" w:cs="Times New Roman"/>
          <w:sz w:val="28"/>
          <w:szCs w:val="28"/>
        </w:rPr>
      </w:pPr>
      <w:r>
        <w:rPr>
          <w:rFonts w:cs="Times New Roman"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pPr>
        <w:pStyle w:val="Normal"/>
        <w:ind w:firstLine="567"/>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sz w:val="28"/>
          <w:szCs w:val="28"/>
          <w:lang w:val="en-US"/>
        </w:rPr>
        <w:t> </w:t>
      </w:r>
      <w:r>
        <w:rPr>
          <w:rFonts w:cs="Times New Roman"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cs="Times New Roman" w:ascii="Times New Roman" w:hAnsi="Times New Roman"/>
          <w:color w:val="FF0000"/>
          <w:sz w:val="28"/>
          <w:szCs w:val="28"/>
        </w:rPr>
        <w:t xml:space="preserve"> </w:t>
      </w:r>
    </w:p>
    <w:p>
      <w:pPr>
        <w:pStyle w:val="ListParagraph"/>
        <w:numPr>
          <w:ilvl w:val="0"/>
          <w:numId w:val="1"/>
        </w:numPr>
        <w:ind w:left="0" w:firstLine="709"/>
        <w:rPr>
          <w:rStyle w:val="Style16"/>
          <w:rFonts w:ascii="Times New Roman" w:hAnsi="Times New Roman" w:cs="Times New Roman"/>
          <w:sz w:val="28"/>
          <w:szCs w:val="28"/>
          <w:highlight w:val="white"/>
        </w:rPr>
      </w:pPr>
      <w:r>
        <w:rPr>
          <w:rStyle w:val="Style16"/>
          <w:rFonts w:cs="Times New Roman" w:ascii="Times New Roman" w:hAnsi="Times New Roman"/>
          <w:color w:val="000000"/>
          <w:sz w:val="28"/>
          <w:szCs w:val="28"/>
        </w:rPr>
        <w:t xml:space="preserve"> </w:t>
      </w: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дачного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Pr>
          <w:rFonts w:cs="Times New Roman" w:ascii="Times New Roman" w:hAnsi="Times New Roman"/>
          <w:sz w:val="28"/>
          <w:szCs w:val="28"/>
        </w:rPr>
        <w:t xml:space="preserve">в зависимости от наличия зарегистрированного права собственности подлежит указанию </w:t>
        <w:br/>
        <w:t>в разделе 3.1 «Имущество, находящееся в собственности» или 6.1 «Имущество, находящееся в пользовании».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заполнении пункта 3 «</w:t>
      </w:r>
      <w:r>
        <w:rPr>
          <w:rFonts w:cs="Times New Roman" w:ascii="Times New Roman" w:hAnsi="Times New Roman"/>
          <w:b/>
          <w:sz w:val="28"/>
          <w:szCs w:val="28"/>
        </w:rPr>
        <w:t>Квартиры</w:t>
      </w:r>
      <w:r>
        <w:rPr>
          <w:rFonts w:cs="Times New Roman" w:ascii="Times New Roman" w:hAnsi="Times New Roman"/>
          <w:sz w:val="28"/>
          <w:szCs w:val="28"/>
        </w:rPr>
        <w:t>» соответственно вносятся сведения о ней, например 2-комнатная квартира.</w:t>
      </w:r>
    </w:p>
    <w:p>
      <w:pPr>
        <w:pStyle w:val="ListParagraph"/>
        <w:numPr>
          <w:ilvl w:val="0"/>
          <w:numId w:val="1"/>
        </w:numPr>
        <w:ind w:left="0" w:firstLine="709"/>
        <w:rPr>
          <w:rFonts w:ascii="Times New Roman" w:hAnsi="Times New Roman" w:cs="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cs="Times New Roman"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cs="Times New Roman"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w:t>
      </w:r>
      <w:r>
        <w:rPr>
          <w:rFonts w:cs="Times New Roman" w:ascii="Times New Roman" w:hAnsi="Times New Roman"/>
          <w:sz w:val="28"/>
          <w:szCs w:val="28"/>
        </w:rPr>
        <w:t xml:space="preserve">в зависимости от наличия зарегистрированного права собственности подлежит указанию </w:t>
        <w:br/>
        <w:t>в разделе 3.1 «Недвижимое имущество» или 6.1 «Объекты недвижимого имущества, находящиеся в пользовании».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графе </w:t>
      </w:r>
      <w:r>
        <w:rPr>
          <w:rFonts w:cs="Times New Roman" w:ascii="Times New Roman" w:hAnsi="Times New Roman"/>
          <w:b/>
          <w:sz w:val="28"/>
          <w:szCs w:val="28"/>
        </w:rPr>
        <w:t>«Вид собственности»</w:t>
      </w:r>
      <w:r>
        <w:rPr>
          <w:rFonts w:cs="Times New Roman"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Местонахождение (адрес)</w:t>
      </w:r>
      <w:r>
        <w:rPr>
          <w:rFonts w:cs="Times New Roman"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cs="Times New Roman"/>
          <w:sz w:val="28"/>
          <w:szCs w:val="28"/>
        </w:rPr>
      </w:pPr>
      <w:r>
        <w:rPr>
          <w:rFonts w:cs="Times New Roman" w:ascii="Times New Roman" w:hAnsi="Times New Roman"/>
          <w:sz w:val="28"/>
          <w:szCs w:val="28"/>
        </w:rPr>
        <w:t>1) индекс;</w:t>
      </w:r>
    </w:p>
    <w:p>
      <w:pPr>
        <w:pStyle w:val="Normal"/>
        <w:ind w:firstLine="567"/>
        <w:rPr>
          <w:rFonts w:ascii="Times New Roman" w:hAnsi="Times New Roman" w:cs="Times New Roman"/>
          <w:sz w:val="28"/>
          <w:szCs w:val="28"/>
        </w:rPr>
      </w:pPr>
      <w:r>
        <w:rPr>
          <w:rFonts w:cs="Times New Roman" w:ascii="Times New Roman" w:hAnsi="Times New Roman"/>
          <w:sz w:val="28"/>
          <w:szCs w:val="28"/>
        </w:rPr>
        <w:t>2) субъект Российской Федерации;</w:t>
      </w:r>
    </w:p>
    <w:p>
      <w:pPr>
        <w:pStyle w:val="Normal"/>
        <w:ind w:firstLine="567"/>
        <w:rPr>
          <w:rFonts w:ascii="Times New Roman" w:hAnsi="Times New Roman" w:cs="Times New Roman"/>
          <w:sz w:val="28"/>
          <w:szCs w:val="28"/>
        </w:rPr>
      </w:pPr>
      <w:r>
        <w:rPr>
          <w:rFonts w:cs="Times New Roman" w:ascii="Times New Roman" w:hAnsi="Times New Roman"/>
          <w:sz w:val="28"/>
          <w:szCs w:val="28"/>
        </w:rPr>
        <w:t>3) район;</w:t>
      </w:r>
    </w:p>
    <w:p>
      <w:pPr>
        <w:pStyle w:val="Normal"/>
        <w:ind w:firstLine="567"/>
        <w:rPr>
          <w:rFonts w:ascii="Times New Roman" w:hAnsi="Times New Roman" w:cs="Times New Roman"/>
          <w:sz w:val="28"/>
          <w:szCs w:val="28"/>
        </w:rPr>
      </w:pPr>
      <w:r>
        <w:rPr>
          <w:rFonts w:cs="Times New Roman" w:ascii="Times New Roman" w:hAnsi="Times New Roman"/>
          <w:sz w:val="28"/>
          <w:szCs w:val="28"/>
        </w:rPr>
        <w:t>4) город, иной населенный пункт (село, поселок и т.д.);</w:t>
      </w:r>
    </w:p>
    <w:p>
      <w:pPr>
        <w:pStyle w:val="Normal"/>
        <w:ind w:firstLine="567"/>
        <w:rPr>
          <w:rFonts w:ascii="Times New Roman" w:hAnsi="Times New Roman" w:cs="Times New Roman"/>
          <w:sz w:val="28"/>
          <w:szCs w:val="28"/>
        </w:rPr>
      </w:pPr>
      <w:r>
        <w:rPr>
          <w:rFonts w:cs="Times New Roman" w:ascii="Times New Roman" w:hAnsi="Times New Roman"/>
          <w:sz w:val="28"/>
          <w:szCs w:val="28"/>
        </w:rPr>
        <w:t>5)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6) номер дома (владения, участка), корпуса (строения), квартиры.</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cs="Times New Roman"/>
          <w:sz w:val="28"/>
          <w:szCs w:val="28"/>
        </w:rPr>
      </w:pPr>
      <w:r>
        <w:rPr>
          <w:rFonts w:cs="Times New Roman" w:ascii="Times New Roman" w:hAnsi="Times New Roman"/>
          <w:sz w:val="28"/>
          <w:szCs w:val="28"/>
        </w:rPr>
        <w:t>1) наименование государства;</w:t>
      </w:r>
    </w:p>
    <w:p>
      <w:pPr>
        <w:pStyle w:val="Normal"/>
        <w:ind w:firstLine="567"/>
        <w:rPr>
          <w:rFonts w:ascii="Times New Roman" w:hAnsi="Times New Roman" w:cs="Times New Roman"/>
          <w:sz w:val="28"/>
          <w:szCs w:val="28"/>
        </w:rPr>
      </w:pPr>
      <w:r>
        <w:rPr>
          <w:rFonts w:cs="Times New Roman"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cs="Times New Roman"/>
          <w:strike/>
          <w:sz w:val="28"/>
          <w:szCs w:val="28"/>
        </w:rPr>
      </w:pPr>
      <w:r>
        <w:rPr>
          <w:rFonts w:cs="Times New Roman" w:ascii="Times New Roman" w:hAnsi="Times New Roman"/>
          <w:sz w:val="28"/>
          <w:szCs w:val="28"/>
        </w:rPr>
        <w:t>3) почтовый адрес.</w:t>
      </w:r>
    </w:p>
    <w:p>
      <w:pPr>
        <w:pStyle w:val="ListParagraph"/>
        <w:numPr>
          <w:ilvl w:val="0"/>
          <w:numId w:val="1"/>
        </w:numPr>
        <w:ind w:left="0" w:firstLine="709"/>
        <w:rPr>
          <w:rStyle w:val="Style16"/>
          <w:rFonts w:ascii="Times New Roman" w:hAnsi="Times New Roman" w:cs="Times New Roman"/>
          <w:color w:val="000000"/>
          <w:sz w:val="28"/>
          <w:szCs w:val="28"/>
        </w:rPr>
      </w:pPr>
      <w:r>
        <w:rPr>
          <w:rFonts w:cs="Times New Roman" w:ascii="Times New Roman" w:hAnsi="Times New Roman"/>
          <w:b/>
          <w:sz w:val="28"/>
          <w:szCs w:val="28"/>
        </w:rPr>
        <w:t xml:space="preserve">Площадь </w:t>
      </w:r>
      <w:r>
        <w:rPr>
          <w:rFonts w:cs="Times New Roman"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709"/>
        <w:rPr>
          <w:rStyle w:val="Style16"/>
          <w:rFonts w:ascii="Times New Roman" w:hAnsi="Times New Roman" w:cs="Times New Roman"/>
          <w:color w:val="000000"/>
          <w:sz w:val="28"/>
          <w:szCs w:val="28"/>
        </w:rPr>
      </w:pPr>
      <w:r>
        <w:rPr>
          <w:rFonts w:cs="Times New Roman"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pPr>
        <w:pStyle w:val="ListParagraph"/>
        <w:spacing w:before="240" w:after="0"/>
        <w:ind w:left="0" w:firstLine="567"/>
        <w:rPr>
          <w:rFonts w:ascii="Times New Roman" w:hAnsi="Times New Roman" w:cs="Times New Roman"/>
          <w:b/>
          <w:b/>
          <w:sz w:val="28"/>
          <w:szCs w:val="28"/>
        </w:rPr>
      </w:pPr>
      <w:r>
        <w:rPr>
          <w:rFonts w:cs="Times New Roman" w:ascii="Times New Roman" w:hAnsi="Times New Roman"/>
          <w:b/>
          <w:sz w:val="28"/>
          <w:szCs w:val="28"/>
        </w:rPr>
        <w:t>Основание приобретения и источники средств</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b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cs="Times New Roman" w:ascii="Times New Roman" w:hAnsi="Times New Roman"/>
          <w:sz w:val="28"/>
          <w:szCs w:val="28"/>
          <w:lang w:val="en-US"/>
        </w:rPr>
        <w:t>N</w:t>
      </w:r>
      <w:r>
        <w:rPr>
          <w:rFonts w:cs="Times New Roman"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 776723 </w:t>
        <w:br/>
        <w:t>от 17 марта 2010 г., Запись в ЕГРП 50-50-23/092/2009-069, договор купли-продажи от 19 февраля 2010 г. и т.д.</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Обязанность сообщать сведения об </w:t>
      </w:r>
      <w:r>
        <w:rPr>
          <w:rFonts w:cs="Times New Roman" w:ascii="Times New Roman" w:hAnsi="Times New Roman"/>
          <w:b/>
          <w:sz w:val="28"/>
          <w:szCs w:val="28"/>
        </w:rPr>
        <w:t>источнике средств</w:t>
      </w:r>
      <w:r>
        <w:rPr>
          <w:rFonts w:cs="Times New Roman"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cs="Times New Roman" w:ascii="Times New Roman" w:hAnsi="Times New Roman"/>
          <w:b/>
          <w:sz w:val="28"/>
          <w:szCs w:val="28"/>
        </w:rPr>
        <w:t>только</w:t>
      </w:r>
      <w:r>
        <w:rPr>
          <w:rFonts w:cs="Times New Roman"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pPr>
        <w:pStyle w:val="ListParagraph"/>
        <w:ind w:left="0" w:firstLine="567"/>
        <w:rPr>
          <w:rFonts w:ascii="Times New Roman" w:hAnsi="Times New Roman" w:cs="Times New Roman"/>
          <w:sz w:val="28"/>
          <w:szCs w:val="28"/>
        </w:rPr>
      </w:pPr>
      <w:bookmarkStart w:id="1" w:name="Par1"/>
      <w:bookmarkEnd w:id="1"/>
      <w:r>
        <w:rPr>
          <w:rFonts w:cs="Times New Roman" w:ascii="Times New Roman" w:hAnsi="Times New Roman"/>
          <w:sz w:val="28"/>
          <w:szCs w:val="28"/>
        </w:rPr>
        <w:t>1) государственные должности Российской Федерации;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2) 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3) должности членов Совета директоров Центрального банка Российской Федерации;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4) государственные должности субъектов Российской Федерации;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6) должности заместителей руководителей федеральных органов исполнительной власти;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pPr>
      <w:r>
        <w:rPr>
          <w:rFonts w:cs="Times New Roman" w:ascii="Times New Roman" w:hAnsi="Times New Roman"/>
          <w:sz w:val="28"/>
          <w:szCs w:val="28"/>
        </w:rPr>
        <w:t>10) супруг (супругов) и несовершеннолетних детей лиц, указанных в подпунктах «</w:t>
      </w:r>
      <w:hyperlink w:anchor="Par1">
        <w:r>
          <w:rPr>
            <w:rStyle w:val="Style22"/>
            <w:rFonts w:cs="Times New Roman" w:ascii="Times New Roman" w:hAnsi="Times New Roman"/>
            <w:sz w:val="28"/>
            <w:szCs w:val="28"/>
          </w:rPr>
          <w:t>1</w:t>
        </w:r>
      </w:hyperlink>
      <w:r>
        <w:rPr>
          <w:rFonts w:cs="Times New Roman" w:ascii="Times New Roman" w:hAnsi="Times New Roman"/>
          <w:sz w:val="28"/>
          <w:szCs w:val="28"/>
        </w:rPr>
        <w:t xml:space="preserve">» - </w:t>
      </w:r>
      <w:hyperlink w:anchor="Par8">
        <w:r>
          <w:rPr>
            <w:rStyle w:val="Style22"/>
            <w:rFonts w:cs="Times New Roman" w:ascii="Times New Roman" w:hAnsi="Times New Roman"/>
            <w:sz w:val="28"/>
            <w:szCs w:val="28"/>
          </w:rPr>
          <w:t>«9»</w:t>
        </w:r>
      </w:hyperlink>
      <w:r>
        <w:rPr>
          <w:rFonts w:cs="Times New Roman" w:ascii="Times New Roman" w:hAnsi="Times New Roman"/>
          <w:sz w:val="28"/>
          <w:szCs w:val="28"/>
        </w:rPr>
        <w:t xml:space="preserve"> настоящего пункта;</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12) иных лиц в случаях, предусмотренных федеральными законами.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cs="Times New Roman" w:ascii="Times New Roman" w:hAnsi="Times New Roman"/>
          <w:b/>
          <w:sz w:val="28"/>
          <w:szCs w:val="28"/>
        </w:rPr>
        <w:t>исключительно</w:t>
      </w:r>
      <w:r>
        <w:rPr>
          <w:rFonts w:cs="Times New Roman"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spacing w:before="240" w:after="0"/>
        <w:ind w:left="0" w:firstLine="567"/>
        <w:rPr>
          <w:rFonts w:ascii="Times New Roman" w:hAnsi="Times New Roman" w:cs="Times New Roman"/>
          <w:b/>
          <w:b/>
          <w:sz w:val="28"/>
          <w:szCs w:val="28"/>
        </w:rPr>
      </w:pPr>
      <w:r>
        <w:rPr>
          <w:rFonts w:cs="Times New Roman" w:ascii="Times New Roman" w:hAnsi="Times New Roman"/>
          <w:b/>
          <w:sz w:val="28"/>
          <w:szCs w:val="28"/>
        </w:rPr>
        <w:t>Подраздел 3.2. Транспортные средства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cs="Times New Roman" w:ascii="Times New Roman" w:hAnsi="Times New Roman"/>
          <w:sz w:val="28"/>
          <w:szCs w:val="28"/>
        </w:rPr>
        <w:t>переданные в пользование по доверенности,</w:t>
      </w:r>
      <w:r>
        <w:rPr>
          <w:rFonts w:cs="Times New Roman" w:ascii="Times New Roman" w:hAnsi="Times New Roman"/>
          <w:color w:val="000000"/>
          <w:sz w:val="28"/>
          <w:szCs w:val="28"/>
        </w:rPr>
        <w:t xml:space="preserve"> находящиеся в угоне, в залоге у банка, полностью негодные к </w:t>
      </w:r>
      <w:r>
        <w:rPr>
          <w:rFonts w:cs="Times New Roman" w:ascii="Times New Roman" w:hAnsi="Times New Roman"/>
          <w:sz w:val="28"/>
          <w:szCs w:val="28"/>
        </w:rPr>
        <w:t xml:space="preserve">эксплуатации, снятые с регистрационного учета </w:t>
        <w:br/>
        <w:t xml:space="preserve">и т.д., собственником которых является служащий (работник), члены его семьи, также подлежат указанию в справке.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color w:val="000000"/>
          <w:sz w:val="28"/>
          <w:szCs w:val="28"/>
        </w:rPr>
        <w:t>При заполнении графы</w:t>
      </w:r>
      <w:r>
        <w:rPr>
          <w:rFonts w:cs="Times New Roman" w:ascii="Times New Roman" w:hAnsi="Times New Roman"/>
          <w:b/>
          <w:color w:val="000000"/>
          <w:sz w:val="28"/>
          <w:szCs w:val="28"/>
        </w:rPr>
        <w:t xml:space="preserve"> «Место регистрации» </w:t>
      </w:r>
      <w:r>
        <w:rPr>
          <w:rFonts w:cs="Times New Roman" w:ascii="Times New Roman" w:hAnsi="Times New Roman"/>
          <w:color w:val="000000"/>
          <w:sz w:val="28"/>
          <w:szCs w:val="28"/>
        </w:rPr>
        <w:t xml:space="preserve">указывается наименование органа внутренних дел, осуществившего </w:t>
      </w:r>
      <w:r>
        <w:rPr>
          <w:rFonts w:cs="Times New Roman" w:ascii="Times New Roman" w:hAnsi="Times New Roman"/>
          <w:sz w:val="28"/>
          <w:szCs w:val="28"/>
        </w:rPr>
        <w:t xml:space="preserve">регистрационный учет транспортного средства, например: </w:t>
      </w:r>
      <w:r>
        <w:rPr>
          <w:rFonts w:cs="Times New Roman" w:ascii="Times New Roman" w:hAnsi="Times New Roman"/>
          <w:bCs/>
          <w:color w:val="000000"/>
          <w:sz w:val="28"/>
          <w:szCs w:val="28"/>
        </w:rPr>
        <w:t>МРЭО ГИБДД УМВД России по Кировской области</w:t>
      </w:r>
      <w:r>
        <w:rPr>
          <w:rFonts w:eastAsia="Times New Roman" w:cs="Times New Roman" w:ascii="Times New Roman" w:hAnsi="Times New Roman"/>
          <w:sz w:val="28"/>
          <w:szCs w:val="28"/>
          <w:lang w:eastAsia="ru-RU"/>
        </w:rPr>
        <w:t xml:space="preserve">. Указанные данные заполняются </w:t>
      </w:r>
      <w:r>
        <w:rPr>
          <w:rFonts w:cs="Times New Roman" w:ascii="Times New Roman" w:hAnsi="Times New Roman"/>
          <w:color w:val="000000"/>
          <w:sz w:val="28"/>
          <w:szCs w:val="28"/>
        </w:rPr>
        <w:t xml:space="preserve">согласно </w:t>
      </w:r>
      <w:r>
        <w:rPr>
          <w:rFonts w:cs="Times New Roman" w:ascii="Times New Roman" w:hAnsi="Times New Roman"/>
          <w:sz w:val="28"/>
          <w:szCs w:val="28"/>
        </w:rPr>
        <w:t>свидетельству о регистрации транспортного средства.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pPr>
        <w:pStyle w:val="Normal"/>
        <w:spacing w:before="240" w:after="240"/>
        <w:ind w:firstLine="851"/>
        <w:jc w:val="center"/>
        <w:rPr>
          <w:rFonts w:ascii="Times New Roman" w:hAnsi="Times New Roman" w:cs="Times New Roman"/>
          <w:b/>
          <w:b/>
          <w:sz w:val="28"/>
          <w:szCs w:val="28"/>
        </w:rPr>
      </w:pPr>
      <w:r>
        <w:rPr>
          <w:rFonts w:cs="Times New Roman" w:ascii="Times New Roman" w:hAnsi="Times New Roman"/>
          <w:b/>
          <w:sz w:val="28"/>
          <w:szCs w:val="28"/>
        </w:rPr>
        <w:t>РАЗДЕЛ 4. СВЕДЕНИЯ О СЧЕТАХ В БАНКАХ И ИНЫХ КРЕДИТНЫХ ОРГАНИЗАЦИЯХ</w:t>
      </w:r>
    </w:p>
    <w:p>
      <w:pPr>
        <w:pStyle w:val="ListParagraph"/>
        <w:numPr>
          <w:ilvl w:val="0"/>
          <w:numId w:val="1"/>
        </w:numPr>
        <w:ind w:left="0" w:firstLine="709"/>
        <w:outlineLvl w:val="1"/>
        <w:rPr>
          <w:rStyle w:val="Style16"/>
          <w:rFonts w:ascii="Times New Roman" w:hAnsi="Times New Roman" w:cs="Times New Roman"/>
          <w:color w:val="000000"/>
          <w:sz w:val="28"/>
          <w:szCs w:val="28"/>
        </w:rPr>
      </w:pPr>
      <w:r>
        <w:rPr>
          <w:rFonts w:cs="Times New Roman" w:ascii="Times New Roman" w:hAnsi="Times New Roman"/>
          <w:color w:val="000000"/>
          <w:sz w:val="28"/>
          <w:szCs w:val="28"/>
        </w:rPr>
        <w:t xml:space="preserve">В данном разделе справки отражается </w:t>
      </w:r>
      <w:r>
        <w:rPr>
          <w:rStyle w:val="Style16"/>
          <w:rFonts w:cs="Times New Roman" w:ascii="Times New Roman" w:hAnsi="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pPr>
        <w:pStyle w:val="ListParagraph"/>
        <w:numPr>
          <w:ilvl w:val="0"/>
          <w:numId w:val="8"/>
        </w:numPr>
        <w:tabs>
          <w:tab w:val="left" w:pos="993" w:leader="none"/>
        </w:tabs>
        <w:ind w:left="0" w:firstLine="567"/>
        <w:outlineLvl w:val="1"/>
        <w:rPr>
          <w:rStyle w:val="Style16"/>
          <w:rFonts w:ascii="Times New Roman" w:hAnsi="Times New Roman" w:cs="Times New Roman"/>
          <w:color w:val="000000"/>
          <w:sz w:val="28"/>
          <w:szCs w:val="28"/>
        </w:rPr>
      </w:pPr>
      <w:r>
        <w:rPr>
          <w:rFonts w:cs="Times New Roman" w:ascii="Times New Roman" w:hAnsi="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pPr>
        <w:pStyle w:val="ListParagraph"/>
        <w:numPr>
          <w:ilvl w:val="0"/>
          <w:numId w:val="8"/>
        </w:numPr>
        <w:tabs>
          <w:tab w:val="left" w:pos="993" w:leader="none"/>
        </w:tabs>
        <w:ind w:left="0"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счета с нулевым остатком на 31 декабря отчетного года;</w:t>
      </w:r>
    </w:p>
    <w:p>
      <w:pPr>
        <w:pStyle w:val="ListParagraph"/>
        <w:numPr>
          <w:ilvl w:val="0"/>
          <w:numId w:val="8"/>
        </w:numPr>
        <w:tabs>
          <w:tab w:val="left" w:pos="993" w:leader="none"/>
        </w:tabs>
        <w:ind w:left="0"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счета, открытые в период существования  СССР; </w:t>
      </w:r>
    </w:p>
    <w:p>
      <w:pPr>
        <w:pStyle w:val="ListParagraph"/>
        <w:numPr>
          <w:ilvl w:val="0"/>
          <w:numId w:val="8"/>
        </w:numPr>
        <w:tabs>
          <w:tab w:val="left" w:pos="993" w:leader="none"/>
        </w:tabs>
        <w:ind w:left="0"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счета, открытые для погашения кредита;</w:t>
      </w:r>
    </w:p>
    <w:p>
      <w:pPr>
        <w:pStyle w:val="ListParagraph"/>
        <w:numPr>
          <w:ilvl w:val="0"/>
          <w:numId w:val="8"/>
        </w:numPr>
        <w:tabs>
          <w:tab w:val="left" w:pos="993" w:leader="none"/>
        </w:tabs>
        <w:ind w:left="0"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кредитных карт;</w:t>
      </w:r>
    </w:p>
    <w:p>
      <w:pPr>
        <w:pStyle w:val="ListParagraph"/>
        <w:numPr>
          <w:ilvl w:val="0"/>
          <w:numId w:val="8"/>
        </w:numPr>
        <w:tabs>
          <w:tab w:val="left" w:pos="993" w:leader="none"/>
        </w:tabs>
        <w:ind w:left="0"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счета (вклады) в иностранных банках, расположенных за пределами Российской Федерации. </w:t>
      </w:r>
    </w:p>
    <w:p>
      <w:pPr>
        <w:pStyle w:val="Normal"/>
        <w:numPr>
          <w:ilvl w:val="0"/>
          <w:numId w:val="0"/>
        </w:numPr>
        <w:ind w:firstLine="709"/>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numPr>
          <w:ilvl w:val="0"/>
          <w:numId w:val="1"/>
        </w:numPr>
        <w:ind w:left="0" w:firstLine="709"/>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 графе «Наименование и адрес банка или иной кредитной организации» рекомендуется указывать юридический адрес отделения банка, в котором был открыт соответствующий счет.</w:t>
      </w:r>
    </w:p>
    <w:p>
      <w:pPr>
        <w:pStyle w:val="ListParagraph"/>
        <w:numPr>
          <w:ilvl w:val="0"/>
          <w:numId w:val="1"/>
        </w:numPr>
        <w:ind w:left="0" w:firstLine="709"/>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pPr>
        <w:pStyle w:val="ListParagraph"/>
        <w:numPr>
          <w:ilvl w:val="0"/>
          <w:numId w:val="1"/>
        </w:numPr>
        <w:ind w:left="0" w:firstLine="709"/>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Не подлежит указанию специальный избирательный счет, открытый в соответствии с Федеральным законом</w:t>
      </w:r>
      <w:r>
        <w:rPr/>
        <w:t xml:space="preserve"> </w:t>
      </w:r>
      <w:r>
        <w:rPr>
          <w:rStyle w:val="Style16"/>
          <w:rFonts w:cs="Times New Roman" w:ascii="Times New Roman" w:hAnsi="Times New Roman"/>
          <w:color w:val="000000"/>
          <w:sz w:val="28"/>
          <w:szCs w:val="28"/>
        </w:rPr>
        <w:t xml:space="preserve">от 12 июня 2002 г. </w:t>
        <w:br/>
        <w:t>№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pPr>
        <w:pStyle w:val="ListParagraph"/>
        <w:numPr>
          <w:ilvl w:val="0"/>
          <w:numId w:val="1"/>
        </w:numPr>
        <w:ind w:left="0" w:firstLine="709"/>
        <w:outlineLvl w:val="1"/>
        <w:rPr>
          <w:rFonts w:ascii="Times New Roman" w:hAnsi="Times New Roman" w:cs="Times New Roman"/>
          <w:color w:val="000000"/>
          <w:sz w:val="28"/>
          <w:szCs w:val="28"/>
          <w:highlight w:val="white"/>
        </w:rPr>
      </w:pPr>
      <w:r>
        <w:rPr>
          <w:rFonts w:cs="Times New Roman"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pPr>
        <w:pStyle w:val="Annotationtext"/>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pPr>
        <w:pStyle w:val="ListParagraph"/>
        <w:numPr>
          <w:ilvl w:val="0"/>
          <w:numId w:val="1"/>
        </w:numPr>
        <w:ind w:left="0" w:firstLine="709"/>
        <w:rPr/>
      </w:pPr>
      <w:r>
        <w:rPr>
          <w:rFonts w:cs="Times New Roman"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7">
        <w:r>
          <w:rPr>
            <w:rStyle w:val="Style22"/>
            <w:rFonts w:cs="Times New Roman" w:ascii="Times New Roman" w:hAnsi="Times New Roman"/>
            <w:color w:val="0000FF"/>
            <w:sz w:val="28"/>
            <w:szCs w:val="28"/>
            <w:u w:val="single"/>
          </w:rPr>
          <w:t>http://www.cbr.ru/hd_base/?PrtId=metall_base_new</w:t>
        </w:r>
      </w:hyperlink>
      <w:r>
        <w:rPr>
          <w:rFonts w:cs="Times New Roman" w:ascii="Times New Roman" w:hAnsi="Times New Roman"/>
          <w:sz w:val="28"/>
          <w:szCs w:val="28"/>
        </w:rPr>
        <w:t>. Данные учетные цены применяются для целей бухгалтерского учета в кредитных организациях.</w:t>
      </w:r>
    </w:p>
    <w:p>
      <w:pPr>
        <w:pStyle w:val="ListParagraph"/>
        <w:numPr>
          <w:ilvl w:val="0"/>
          <w:numId w:val="1"/>
        </w:numPr>
        <w:ind w:left="0" w:firstLine="709"/>
        <w:rPr>
          <w:rFonts w:ascii="Times New Roman" w:hAnsi="Times New Roman" w:cs="Times New Roman"/>
        </w:rPr>
      </w:pPr>
      <w:r>
        <w:rPr>
          <w:rFonts w:eastAsia="Times New Roman" w:cs="Times New Roman"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w:t>
        <w:br/>
        <w:t xml:space="preserve">на 31 декабря отчетного года. </w:t>
      </w:r>
      <w:r>
        <w:rPr>
          <w:rFonts w:cs="Times New Roman" w:ascii="Times New Roman" w:hAnsi="Times New Roman"/>
          <w:sz w:val="28"/>
          <w:szCs w:val="28"/>
        </w:rPr>
        <w:t xml:space="preserve">Счет зарплатной карты, как правило, текущий. </w:t>
      </w:r>
    </w:p>
    <w:p>
      <w:pPr>
        <w:pStyle w:val="ListParagraph"/>
        <w:spacing w:before="240" w:after="0"/>
        <w:ind w:left="0" w:firstLine="567"/>
        <w:rPr>
          <w:rFonts w:ascii="Times New Roman" w:hAnsi="Times New Roman" w:cs="Times New Roman"/>
          <w:b/>
          <w:b/>
        </w:rPr>
      </w:pPr>
      <w:r>
        <w:rPr>
          <w:rFonts w:cs="Times New Roman" w:ascii="Times New Roman" w:hAnsi="Times New Roman"/>
          <w:b/>
          <w:sz w:val="28"/>
          <w:szCs w:val="28"/>
        </w:rPr>
        <w:t>Кредитные карты, карты с овердрафтом</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w:t>
        <w:br/>
        <w:t>т.е. положительный остаток.</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Pr>
          <w:rFonts w:cs="Times New Roman" w:ascii="Times New Roman" w:hAnsi="Times New Roman"/>
          <w:color w:val="FF0000"/>
          <w:sz w:val="28"/>
          <w:szCs w:val="28"/>
        </w:rPr>
        <w:t xml:space="preserve"> </w:t>
      </w:r>
    </w:p>
    <w:p>
      <w:pPr>
        <w:pStyle w:val="ListParagraph"/>
        <w:widowControl w:val="false"/>
        <w:numPr>
          <w:ilvl w:val="0"/>
          <w:numId w:val="1"/>
        </w:numPr>
        <w:ind w:left="0" w:firstLine="709"/>
        <w:rPr/>
      </w:pPr>
      <w:r>
        <w:rPr>
          <w:rFonts w:cs="Times New Roman"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8">
        <w:r>
          <w:rPr>
            <w:rStyle w:val="Style22"/>
            <w:rFonts w:cs="Times New Roman" w:ascii="Times New Roman" w:hAnsi="Times New Roman"/>
            <w:sz w:val="28"/>
            <w:szCs w:val="28"/>
          </w:rPr>
          <w:t>подразделе 6.2</w:t>
        </w:r>
      </w:hyperlink>
      <w:r>
        <w:rPr>
          <w:rFonts w:cs="Times New Roman" w:ascii="Times New Roman" w:hAnsi="Times New Roman"/>
          <w:sz w:val="28"/>
          <w:szCs w:val="28"/>
        </w:rPr>
        <w:t xml:space="preserve"> справки.</w:t>
      </w:r>
    </w:p>
    <w:p>
      <w:pPr>
        <w:pStyle w:val="Normal"/>
        <w:widowControl w:val="false"/>
        <w:ind w:hanging="0"/>
        <w:rPr>
          <w:rFonts w:ascii="Times New Roman" w:hAnsi="Times New Roman" w:cs="Times New Roman"/>
          <w:sz w:val="28"/>
          <w:szCs w:val="28"/>
        </w:rPr>
      </w:pPr>
      <w:r>
        <w:rPr>
          <w:rFonts w:cs="Times New Roman" w:ascii="Times New Roman" w:hAnsi="Times New Roman"/>
          <w:sz w:val="28"/>
          <w:szCs w:val="28"/>
        </w:rPr>
      </w:r>
    </w:p>
    <w:p>
      <w:pPr>
        <w:pStyle w:val="Normal"/>
        <w:ind w:firstLine="567"/>
        <w:rPr>
          <w:rFonts w:ascii="Times New Roman" w:hAnsi="Times New Roman" w:cs="Times New Roman"/>
          <w:b/>
          <w:b/>
          <w:sz w:val="28"/>
          <w:szCs w:val="28"/>
        </w:rPr>
      </w:pPr>
      <w:r>
        <w:rPr>
          <w:rFonts w:cs="Times New Roman" w:ascii="Times New Roman" w:hAnsi="Times New Roman"/>
          <w:b/>
          <w:sz w:val="28"/>
          <w:szCs w:val="28"/>
        </w:rPr>
        <w:t>Вид и валюта счета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w:t>
      </w:r>
    </w:p>
    <w:p>
      <w:pPr>
        <w:pStyle w:val="ListParagraph"/>
        <w:ind w:left="0" w:firstLine="709"/>
        <w:rPr>
          <w:rFonts w:ascii="Times New Roman" w:hAnsi="Times New Roman" w:cs="Times New Roman"/>
          <w:sz w:val="28"/>
          <w:szCs w:val="28"/>
        </w:rPr>
      </w:pPr>
      <w:r>
        <w:rPr>
          <w:rFonts w:cs="Times New Roman" w:ascii="Times New Roman" w:hAnsi="Times New Roman"/>
          <w:sz w:val="28"/>
          <w:szCs w:val="28"/>
        </w:rPr>
        <w:t>Наименование вкладов «Классический», «Выгодный», «Комфортный» и др. как правило, являются депозитными счетами и подлежат отражению в разделе 4 справки как «Депозитный».</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Согласно данной Инструкции физическим лицам открываются следующие виды счетов (таблица № 4):</w:t>
      </w:r>
    </w:p>
    <w:p>
      <w:pPr>
        <w:pStyle w:val="Normal"/>
        <w:ind w:firstLine="851"/>
        <w:rPr>
          <w:rFonts w:ascii="Times New Roman" w:hAnsi="Times New Roman" w:cs="Times New Roman"/>
          <w:sz w:val="28"/>
          <w:szCs w:val="28"/>
        </w:rPr>
      </w:pPr>
      <w:r>
        <w:rPr>
          <w:rFonts w:cs="Times New Roman" w:ascii="Times New Roman" w:hAnsi="Times New Roman"/>
          <w:sz w:val="28"/>
          <w:szCs w:val="28"/>
        </w:rPr>
      </w:r>
    </w:p>
    <w:tbl>
      <w:tblPr>
        <w:tblW w:w="935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4253"/>
        <w:gridCol w:w="5102"/>
      </w:tblGrid>
      <w:tr>
        <w:trPr>
          <w:trHeight w:val="449" w:hRule="atLeast"/>
        </w:trPr>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Текущие счета</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trPr>
          <w:trHeight w:val="449" w:hRule="atLeast"/>
        </w:trPr>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Счета по вкладам (депозитам)</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trPr>
          <w:trHeight w:val="355" w:hRule="atLeast"/>
        </w:trPr>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Расчетные счета</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trPr>
          <w:trHeight w:val="355" w:hRule="atLeast"/>
        </w:trPr>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Счета доверительного управления</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trPr>
          <w:trHeight w:val="355" w:hRule="atLeast"/>
        </w:trPr>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trPr>
          <w:trHeight w:val="355" w:hRule="atLeast"/>
        </w:trPr>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pPr>
        <w:pStyle w:val="ListParagraph"/>
        <w:numPr>
          <w:ilvl w:val="0"/>
          <w:numId w:val="1"/>
        </w:numPr>
        <w:spacing w:before="240" w:after="0"/>
        <w:ind w:left="0" w:firstLine="709"/>
        <w:rPr>
          <w:rFonts w:ascii="Times New Roman" w:hAnsi="Times New Roman" w:cs="Times New Roman"/>
          <w:sz w:val="28"/>
          <w:szCs w:val="28"/>
        </w:rPr>
      </w:pPr>
      <w:r>
        <w:rPr>
          <w:rFonts w:cs="Times New Roman" w:ascii="Times New Roman" w:hAnsi="Times New Roman"/>
          <w:sz w:val="28"/>
          <w:szCs w:val="28"/>
        </w:rPr>
        <w:t>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pPr>
        <w:pStyle w:val="ListParagraph"/>
        <w:numPr>
          <w:ilvl w:val="0"/>
          <w:numId w:val="1"/>
        </w:numPr>
        <w:spacing w:before="0" w:after="0"/>
        <w:ind w:left="0" w:firstLine="709"/>
        <w:rPr>
          <w:rStyle w:val="Style16"/>
          <w:rFonts w:ascii="Times New Roman" w:hAnsi="Times New Roman" w:cs="Times New Roman"/>
          <w:sz w:val="28"/>
          <w:szCs w:val="28"/>
          <w:highlight w:val="white"/>
        </w:rPr>
      </w:pPr>
      <w:r>
        <w:rPr>
          <w:rFonts w:cs="Times New Roman" w:ascii="Times New Roman" w:hAnsi="Times New Roman"/>
          <w:sz w:val="28"/>
          <w:szCs w:val="28"/>
        </w:rPr>
        <w:t>Для получения достоверных сведений о</w:t>
      </w:r>
      <w:r>
        <w:rPr/>
        <w:t xml:space="preserve"> </w:t>
      </w:r>
      <w:r>
        <w:rPr>
          <w:rFonts w:cs="Times New Roman" w:ascii="Times New Roman" w:hAnsi="Times New Roman"/>
          <w:b/>
          <w:sz w:val="28"/>
          <w:szCs w:val="28"/>
        </w:rPr>
        <w:t>дате открытия счета</w:t>
      </w:r>
      <w:r>
        <w:rPr>
          <w:rFonts w:cs="Times New Roman" w:ascii="Times New Roman" w:hAnsi="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Style16"/>
          <w:rFonts w:cs="Times New Roman" w:ascii="Times New Roman" w:hAnsi="Times New Roman"/>
          <w:color w:val="000000"/>
          <w:sz w:val="28"/>
          <w:szCs w:val="28"/>
        </w:rPr>
        <w:t xml:space="preserve"> Указание даты выпуска (перевыпуска) пластиковой карты не допускается. </w:t>
      </w:r>
    </w:p>
    <w:p>
      <w:pPr>
        <w:pStyle w:val="ListParagraph"/>
        <w:ind w:left="0" w:firstLine="709"/>
        <w:rPr>
          <w:rFonts w:ascii="Times New Roman" w:hAnsi="Times New Roman" w:cs="Times New Roman"/>
          <w:sz w:val="28"/>
          <w:szCs w:val="28"/>
        </w:rPr>
      </w:pPr>
      <w:r>
        <w:rPr>
          <w:rFonts w:cs="Times New Roman"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Pr>
          <w:rFonts w:cs="Times New Roman" w:ascii="Times New Roman" w:hAnsi="Times New Roman"/>
          <w:sz w:val="28"/>
          <w:szCs w:val="28"/>
          <w:lang w:val="en-US"/>
        </w:rPr>
        <w:t>III</w:t>
      </w:r>
      <w:r>
        <w:rPr>
          <w:rFonts w:cs="Times New Roman" w:ascii="Times New Roman" w:hAnsi="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pPr>
        <w:pStyle w:val="ListParagraph"/>
        <w:numPr>
          <w:ilvl w:val="0"/>
          <w:numId w:val="1"/>
        </w:numPr>
        <w:ind w:left="0" w:firstLine="709"/>
        <w:rPr/>
      </w:pPr>
      <w:r>
        <w:rPr>
          <w:rFonts w:cs="Times New Roman" w:ascii="Times New Roman" w:hAnsi="Times New Roman"/>
          <w:b/>
          <w:sz w:val="28"/>
          <w:szCs w:val="28"/>
        </w:rPr>
        <w:t>Остаток на счете</w:t>
      </w:r>
      <w:r>
        <w:rPr>
          <w:rFonts w:cs="Times New Roman"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9">
        <w:r>
          <w:rPr>
            <w:rStyle w:val="Style22"/>
            <w:rFonts w:cs="Times New Roman" w:ascii="Times New Roman" w:hAnsi="Times New Roman"/>
            <w:color w:val="0000FF"/>
            <w:sz w:val="28"/>
            <w:szCs w:val="28"/>
            <w:u w:val="single"/>
          </w:rPr>
          <w:t>http://www.cbr.ru/currency_base/daily.aspx</w:t>
        </w:r>
      </w:hyperlink>
      <w:r>
        <w:rPr>
          <w:rFonts w:cs="Times New Roman" w:ascii="Times New Roman" w:hAnsi="Times New Roman"/>
          <w:sz w:val="28"/>
          <w:szCs w:val="28"/>
        </w:rPr>
        <w:t>.</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Графа </w:t>
      </w:r>
      <w:r>
        <w:rPr>
          <w:rFonts w:cs="Times New Roman" w:ascii="Times New Roman" w:hAnsi="Times New Roman"/>
          <w:b/>
          <w:sz w:val="28"/>
          <w:szCs w:val="28"/>
        </w:rPr>
        <w:t>«Сумма поступивших на счет денежных средств»</w:t>
      </w:r>
      <w:r>
        <w:rPr>
          <w:rFonts w:cs="Times New Roman" w:ascii="Times New Roman" w:hAnsi="Times New Roman"/>
          <w:sz w:val="28"/>
          <w:szCs w:val="28"/>
        </w:rPr>
        <w:t xml:space="preserve"> заполняется </w:t>
      </w:r>
      <w:r>
        <w:rPr>
          <w:rFonts w:cs="Times New Roman" w:ascii="Times New Roman" w:hAnsi="Times New Roman"/>
          <w:b/>
          <w:sz w:val="28"/>
          <w:szCs w:val="28"/>
        </w:rPr>
        <w:t>только</w:t>
      </w:r>
      <w:r>
        <w:rPr>
          <w:rFonts w:cs="Times New Roman"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cs="Times New Roman"/>
          <w:sz w:val="28"/>
          <w:szCs w:val="28"/>
        </w:rPr>
      </w:pPr>
      <w:r>
        <w:rPr>
          <w:rFonts w:cs="Times New Roman" w:ascii="Times New Roman" w:hAnsi="Times New Roman"/>
          <w:sz w:val="28"/>
          <w:szCs w:val="28"/>
        </w:rPr>
        <w:t>При этом в данной графе следует сделать специальную пометку «Выписка от _______  №           прилагается на     л.».</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pPr>
        <w:pStyle w:val="ListParagraph"/>
        <w:spacing w:before="240" w:after="0"/>
        <w:ind w:left="0" w:firstLine="425"/>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Ликвидация кредитной организации</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данном разделе </w:t>
      </w:r>
      <w:r>
        <w:rPr>
          <w:rFonts w:cs="Times New Roman" w:ascii="Times New Roman" w:hAnsi="Times New Roman"/>
          <w:b/>
          <w:sz w:val="28"/>
          <w:szCs w:val="28"/>
        </w:rPr>
        <w:t>не указываются счета</w:t>
      </w:r>
      <w:r>
        <w:rPr>
          <w:rFonts w:cs="Times New Roman"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Pr>
          <w:rFonts w:cs="Times New Roman" w:ascii="Times New Roman" w:hAnsi="Times New Roman"/>
          <w:sz w:val="28"/>
          <w:szCs w:val="28"/>
          <w:lang w:val="en-US"/>
        </w:rPr>
        <w:t>Qiwi</w:t>
      </w:r>
      <w:r>
        <w:rPr>
          <w:rFonts w:cs="Times New Roman" w:ascii="Times New Roman" w:hAnsi="Times New Roman"/>
          <w:sz w:val="28"/>
          <w:szCs w:val="28"/>
        </w:rPr>
        <w:t xml:space="preserve"> кошелек» и др.</w:t>
      </w:r>
    </w:p>
    <w:p>
      <w:pPr>
        <w:pStyle w:val="ListParagraph"/>
        <w:ind w:left="709" w:hanging="0"/>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426"/>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Отзыв лицензии у кредитной организации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для закрытия счета клиента (пункт 4 статьи 859 Гражданского кодекса Российской Федерации) без всяких к тому ограничений.</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До момента закрытия соответствующего счет, счет считается открытым и подлежит отражению в разделе 4 справки.</w:t>
      </w:r>
    </w:p>
    <w:p>
      <w:pPr>
        <w:pStyle w:val="Normal"/>
        <w:spacing w:before="240" w:after="240"/>
        <w:ind w:firstLine="851"/>
        <w:jc w:val="center"/>
        <w:rPr>
          <w:rFonts w:ascii="Times New Roman" w:hAnsi="Times New Roman" w:cs="Times New Roman"/>
          <w:b/>
          <w:b/>
          <w:sz w:val="28"/>
          <w:szCs w:val="28"/>
        </w:rPr>
      </w:pPr>
      <w:r>
        <w:rPr>
          <w:rFonts w:cs="Times New Roman" w:ascii="Times New Roman" w:hAnsi="Times New Roman"/>
          <w:b/>
          <w:sz w:val="28"/>
          <w:szCs w:val="28"/>
        </w:rPr>
        <w:t>РАЗДЕЛ 5. СВЕДЕНИЯ О ЦЕННЫХ БУМАГАХ</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Normal"/>
        <w:spacing w:before="240" w:after="0"/>
        <w:ind w:firstLine="425"/>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графе </w:t>
      </w:r>
      <w:r>
        <w:rPr>
          <w:rFonts w:cs="Times New Roman" w:ascii="Times New Roman" w:hAnsi="Times New Roman"/>
          <w:b/>
          <w:sz w:val="28"/>
          <w:szCs w:val="28"/>
        </w:rPr>
        <w:t>«Наименование и организационно-правовая форма организации</w:t>
      </w:r>
      <w:r>
        <w:rPr>
          <w:rFonts w:cs="Times New Roman"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Normal"/>
        <w:tabs>
          <w:tab w:val="left" w:pos="426" w:leader="none"/>
        </w:tabs>
        <w:ind w:firstLine="426"/>
        <w:rPr>
          <w:rFonts w:ascii="Times New Roman" w:hAnsi="Times New Roman" w:cs="Times New Roman"/>
          <w:sz w:val="28"/>
          <w:szCs w:val="28"/>
        </w:rPr>
      </w:pPr>
      <w:r>
        <w:rPr>
          <w:rFonts w:cs="Times New Roman" w:ascii="Times New Roman" w:hAnsi="Times New Roman"/>
          <w:sz w:val="28"/>
          <w:szCs w:val="28"/>
        </w:rPr>
        <w:t xml:space="preserve"> </w:t>
      </w:r>
      <w:bookmarkStart w:id="3" w:name="Par619"/>
      <w:bookmarkEnd w:id="3"/>
      <w:r>
        <w:rPr>
          <w:rFonts w:cs="Times New Roman"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p>
    <w:p>
      <w:pPr>
        <w:pStyle w:val="ListParagraph"/>
        <w:numPr>
          <w:ilvl w:val="0"/>
          <w:numId w:val="1"/>
        </w:numPr>
        <w:ind w:left="0" w:firstLine="709"/>
        <w:rPr/>
      </w:pPr>
      <w:r>
        <w:rPr>
          <w:rFonts w:cs="Times New Roman" w:ascii="Times New Roman" w:hAnsi="Times New Roman"/>
          <w:b/>
          <w:sz w:val="28"/>
          <w:szCs w:val="28"/>
        </w:rPr>
        <w:t>Уставный капитал</w:t>
      </w:r>
      <w:r>
        <w:rPr>
          <w:rFonts w:cs="Times New Roman"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0">
        <w:r>
          <w:rPr>
            <w:rStyle w:val="Style22"/>
            <w:rFonts w:cs="Times New Roman" w:ascii="Times New Roman" w:hAnsi="Times New Roman"/>
            <w:color w:val="0000FF"/>
            <w:sz w:val="28"/>
            <w:szCs w:val="28"/>
            <w:u w:val="single"/>
          </w:rPr>
          <w:t>http://www.cbr.ru/currency_base/daily.aspx</w:t>
        </w:r>
      </w:hyperlink>
      <w:r>
        <w:rPr>
          <w:rFonts w:cs="Times New Roman" w:ascii="Times New Roman" w:hAnsi="Times New Roman"/>
          <w:sz w:val="28"/>
          <w:szCs w:val="28"/>
        </w:rPr>
        <w:t>.</w:t>
      </w:r>
    </w:p>
    <w:p>
      <w:pPr>
        <w:pStyle w:val="ListParagraph"/>
        <w:ind w:left="0"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numPr>
          <w:ilvl w:val="0"/>
          <w:numId w:val="1"/>
        </w:numPr>
        <w:ind w:left="0" w:firstLine="709"/>
        <w:rPr>
          <w:rFonts w:ascii="Times New Roman" w:hAnsi="Times New Roman" w:cs="Times New Roman"/>
          <w:sz w:val="28"/>
          <w:szCs w:val="28"/>
        </w:rPr>
      </w:pPr>
      <w:bookmarkStart w:id="4" w:name="Par620"/>
      <w:bookmarkEnd w:id="4"/>
      <w:r>
        <w:rPr>
          <w:rFonts w:cs="Times New Roman" w:ascii="Times New Roman" w:hAnsi="Times New Roman"/>
          <w:b/>
          <w:sz w:val="28"/>
          <w:szCs w:val="28"/>
        </w:rPr>
        <w:t xml:space="preserve">Доля участия </w:t>
      </w:r>
      <w:r>
        <w:rPr>
          <w:rFonts w:cs="Times New Roman"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spacing w:before="240" w:after="0"/>
        <w:ind w:left="0" w:firstLine="425"/>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Подраздел 5.2. Иные ценные бумаги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ListParagraph"/>
        <w:numPr>
          <w:ilvl w:val="0"/>
          <w:numId w:val="1"/>
        </w:numPr>
        <w:ind w:left="0" w:firstLine="709"/>
        <w:rPr/>
      </w:pPr>
      <w:r>
        <w:rPr>
          <w:rFonts w:cs="Times New Roman" w:ascii="Times New Roman" w:hAnsi="Times New Roman"/>
          <w:sz w:val="28"/>
          <w:szCs w:val="28"/>
        </w:rPr>
        <w:t>В графе «</w:t>
      </w:r>
      <w:r>
        <w:rPr>
          <w:rFonts w:cs="Times New Roman" w:ascii="Times New Roman" w:hAnsi="Times New Roman"/>
          <w:b/>
          <w:sz w:val="28"/>
          <w:szCs w:val="28"/>
        </w:rPr>
        <w:t>Общая стоимость</w:t>
      </w:r>
      <w:r>
        <w:rPr>
          <w:rFonts w:cs="Times New Roman"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1">
        <w:r>
          <w:rPr>
            <w:rStyle w:val="Style22"/>
            <w:rFonts w:cs="Times New Roman" w:ascii="Times New Roman" w:hAnsi="Times New Roman"/>
            <w:color w:val="0000FF"/>
            <w:sz w:val="28"/>
            <w:szCs w:val="28"/>
            <w:u w:val="single"/>
          </w:rPr>
          <w:t>http://www.cbr.ru/currency_base/daily.aspx</w:t>
        </w:r>
      </w:hyperlink>
      <w:r>
        <w:rPr>
          <w:rFonts w:cs="Times New Roman" w:ascii="Times New Roman" w:hAnsi="Times New Roman"/>
          <w:sz w:val="28"/>
          <w:szCs w:val="28"/>
        </w:rPr>
        <w:t>.</w:t>
      </w:r>
    </w:p>
    <w:p>
      <w:pPr>
        <w:pStyle w:val="Normal"/>
        <w:spacing w:before="240" w:after="240"/>
        <w:ind w:hanging="0"/>
        <w:jc w:val="center"/>
        <w:rPr>
          <w:rFonts w:ascii="Times New Roman" w:hAnsi="Times New Roman" w:cs="Times New Roman"/>
          <w:b/>
          <w:b/>
          <w:sz w:val="28"/>
          <w:szCs w:val="28"/>
        </w:rPr>
      </w:pPr>
      <w:r>
        <w:rPr>
          <w:rFonts w:cs="Times New Roman" w:ascii="Times New Roman" w:hAnsi="Times New Roman"/>
          <w:b/>
          <w:sz w:val="28"/>
          <w:szCs w:val="28"/>
        </w:rPr>
        <w:t>РАЗДЕЛ 6. СВЕДЕНИЯ ОБ ОБЯЗАТЕЛЬСТВАХ ИМУЩЕСТВЕННОГО ХАРАКТЕРА</w:t>
      </w:r>
    </w:p>
    <w:p>
      <w:pPr>
        <w:pStyle w:val="Normal"/>
        <w:ind w:firstLine="426"/>
        <w:rPr>
          <w:rFonts w:ascii="Times New Roman" w:hAnsi="Times New Roman" w:cs="Times New Roman"/>
          <w:b/>
          <w:b/>
          <w:sz w:val="28"/>
          <w:szCs w:val="28"/>
        </w:rPr>
      </w:pPr>
      <w:r>
        <w:rPr>
          <w:rFonts w:cs="Times New Roman"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заполнении данного подраздела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pPr>
        <w:pStyle w:val="ListParagraph"/>
        <w:ind w:left="0" w:firstLine="426"/>
        <w:rPr>
          <w:rFonts w:ascii="Times New Roman" w:hAnsi="Times New Roman" w:cs="Times New Roman"/>
          <w:sz w:val="28"/>
          <w:szCs w:val="28"/>
        </w:rPr>
      </w:pPr>
      <w:r>
        <w:rPr>
          <w:rFonts w:cs="Times New Roman" w:ascii="Times New Roman" w:hAnsi="Times New Roman"/>
          <w:sz w:val="28"/>
          <w:szCs w:val="28"/>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cs="Times New Roman"/>
          <w:sz w:val="28"/>
          <w:szCs w:val="28"/>
        </w:rPr>
      </w:pPr>
      <w:r>
        <w:rPr>
          <w:rFonts w:cs="Times New Roman"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pPr>
        <w:pStyle w:val="Normal"/>
        <w:ind w:firstLine="567"/>
        <w:rPr>
          <w:rFonts w:ascii="Times New Roman" w:hAnsi="Times New Roman" w:cs="Times New Roman"/>
          <w:sz w:val="28"/>
          <w:szCs w:val="28"/>
        </w:rPr>
      </w:pPr>
      <w:r>
        <w:rPr>
          <w:rFonts w:cs="Times New Roman"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cs="Times New Roman"/>
          <w:sz w:val="28"/>
          <w:szCs w:val="28"/>
        </w:rPr>
      </w:pPr>
      <w:r>
        <w:rPr>
          <w:rFonts w:cs="Times New Roman" w:ascii="Times New Roman" w:hAnsi="Times New Roman"/>
          <w:sz w:val="28"/>
          <w:szCs w:val="28"/>
        </w:rPr>
        <w:t>3) занимаемых по договору аренды (найма, поднайма);</w:t>
      </w:r>
    </w:p>
    <w:p>
      <w:pPr>
        <w:pStyle w:val="Normal"/>
        <w:ind w:firstLine="567"/>
        <w:rPr>
          <w:rFonts w:ascii="Times New Roman" w:hAnsi="Times New Roman" w:cs="Times New Roman"/>
          <w:sz w:val="28"/>
          <w:szCs w:val="28"/>
        </w:rPr>
      </w:pPr>
      <w:r>
        <w:rPr>
          <w:rFonts w:cs="Times New Roman" w:ascii="Times New Roman" w:hAnsi="Times New Roman"/>
          <w:sz w:val="28"/>
          <w:szCs w:val="28"/>
        </w:rPr>
        <w:t>4) занимаемых по договорам социального найма;</w:t>
      </w:r>
    </w:p>
    <w:p>
      <w:pPr>
        <w:pStyle w:val="Normal"/>
        <w:ind w:firstLine="567"/>
        <w:rPr>
          <w:rFonts w:ascii="Times New Roman" w:hAnsi="Times New Roman" w:cs="Times New Roman"/>
          <w:sz w:val="28"/>
          <w:szCs w:val="28"/>
        </w:rPr>
      </w:pPr>
      <w:r>
        <w:rPr>
          <w:rFonts w:cs="Times New Roman"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pPr>
        <w:pStyle w:val="Normal"/>
        <w:ind w:firstLine="567"/>
        <w:rPr>
          <w:rFonts w:ascii="Times New Roman" w:hAnsi="Times New Roman" w:cs="Times New Roman"/>
          <w:sz w:val="28"/>
          <w:szCs w:val="28"/>
        </w:rPr>
      </w:pPr>
      <w:r>
        <w:rPr>
          <w:rFonts w:cs="Times New Roman" w:ascii="Times New Roman" w:hAnsi="Times New Roman"/>
          <w:sz w:val="28"/>
          <w:szCs w:val="28"/>
        </w:rPr>
        <w:t>6) принадлежащем на праве пожизненного наследуемого владения земельным участком.</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графе </w:t>
      </w:r>
      <w:r>
        <w:rPr>
          <w:rFonts w:cs="Times New Roman" w:ascii="Times New Roman" w:hAnsi="Times New Roman"/>
          <w:b/>
          <w:sz w:val="28"/>
          <w:szCs w:val="28"/>
        </w:rPr>
        <w:t>«Вид имущества</w:t>
      </w:r>
      <w:r>
        <w:rPr>
          <w:rFonts w:cs="Times New Roman"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709"/>
        <w:rPr>
          <w:rFonts w:ascii="Times New Roman" w:hAnsi="Times New Roman" w:cs="Times New Roman"/>
          <w:sz w:val="28"/>
          <w:szCs w:val="28"/>
        </w:rPr>
      </w:pPr>
      <w:bookmarkStart w:id="5" w:name="Par626"/>
      <w:bookmarkEnd w:id="5"/>
      <w:r>
        <w:rPr>
          <w:rFonts w:cs="Times New Roman" w:ascii="Times New Roman" w:hAnsi="Times New Roman"/>
          <w:sz w:val="28"/>
          <w:szCs w:val="28"/>
        </w:rPr>
        <w:t>В графе «</w:t>
      </w:r>
      <w:r>
        <w:rPr>
          <w:rFonts w:cs="Times New Roman" w:ascii="Times New Roman" w:hAnsi="Times New Roman"/>
          <w:b/>
          <w:sz w:val="28"/>
          <w:szCs w:val="28"/>
        </w:rPr>
        <w:t>Вид и сроки пользования</w:t>
      </w:r>
      <w:r>
        <w:rPr>
          <w:rFonts w:cs="Times New Roman"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709"/>
        <w:rPr>
          <w:rFonts w:ascii="Times New Roman" w:hAnsi="Times New Roman" w:cs="Times New Roman"/>
          <w:sz w:val="28"/>
          <w:szCs w:val="28"/>
        </w:rPr>
      </w:pPr>
      <w:bookmarkStart w:id="6" w:name="Par627"/>
      <w:bookmarkEnd w:id="6"/>
      <w:r>
        <w:rPr>
          <w:rFonts w:cs="Times New Roman" w:ascii="Times New Roman" w:hAnsi="Times New Roman"/>
          <w:sz w:val="28"/>
          <w:szCs w:val="28"/>
        </w:rPr>
        <w:t>В графе «</w:t>
      </w:r>
      <w:r>
        <w:rPr>
          <w:rFonts w:cs="Times New Roman" w:ascii="Times New Roman" w:hAnsi="Times New Roman"/>
          <w:b/>
          <w:sz w:val="28"/>
          <w:szCs w:val="28"/>
        </w:rPr>
        <w:t>Основание пользования</w:t>
      </w:r>
      <w:r>
        <w:rPr>
          <w:rFonts w:cs="Times New Roman"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представление, рекомендуется указывать фамилию, имя и отчество лица, предоставившего объект недвижимого имущества.</w:t>
      </w:r>
    </w:p>
    <w:p>
      <w:pPr>
        <w:pStyle w:val="12"/>
        <w:numPr>
          <w:ilvl w:val="0"/>
          <w:numId w:val="1"/>
        </w:numPr>
        <w:shd w:val="clear" w:color="auto" w:fill="auto"/>
        <w:spacing w:lineRule="auto" w:line="240" w:before="0" w:after="0"/>
        <w:ind w:left="0" w:firstLine="709"/>
        <w:jc w:val="both"/>
        <w:rPr>
          <w:rFonts w:ascii="Times New Roman" w:hAnsi="Times New Roman" w:cs="Times New Roman"/>
        </w:rPr>
      </w:pPr>
      <w:r>
        <w:rPr>
          <w:rFonts w:cs="Times New Roman" w:ascii="Times New Roman" w:hAnsi="Times New Roman"/>
        </w:rPr>
        <w:t xml:space="preserve">В данном подразделе </w:t>
      </w:r>
      <w:r>
        <w:rPr>
          <w:rFonts w:cs="Times New Roman" w:ascii="Times New Roman" w:hAnsi="Times New Roman"/>
          <w:b/>
        </w:rPr>
        <w:t>не указывается</w:t>
      </w:r>
      <w:r>
        <w:rPr>
          <w:rFonts w:cs="Times New Roman"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pPr>
        <w:pStyle w:val="12"/>
        <w:numPr>
          <w:ilvl w:val="0"/>
          <w:numId w:val="1"/>
        </w:numPr>
        <w:shd w:val="clear" w:color="auto" w:fill="auto"/>
        <w:spacing w:lineRule="auto" w:line="240" w:before="0" w:after="0"/>
        <w:ind w:left="0" w:firstLine="709"/>
        <w:jc w:val="both"/>
        <w:rPr>
          <w:rFonts w:ascii="Times New Roman" w:hAnsi="Times New Roman" w:cs="Times New Roman"/>
        </w:rPr>
      </w:pPr>
      <w:r>
        <w:rPr>
          <w:rFonts w:cs="Times New Roman"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12"/>
        <w:shd w:val="clear" w:color="auto" w:fill="auto"/>
        <w:spacing w:lineRule="auto" w:line="240" w:before="0" w:after="0"/>
        <w:ind w:firstLine="42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 этом данные доли собственности должны быть отражены в подразделе 3.1. справок служащего (работника) и его супруги.</w:t>
      </w:r>
    </w:p>
    <w:p>
      <w:pPr>
        <w:pStyle w:val="ListParagraph"/>
        <w:spacing w:before="240" w:after="0"/>
        <w:ind w:left="0" w:firstLine="425"/>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данном подразделе указывается </w:t>
      </w:r>
      <w:r>
        <w:rPr>
          <w:rFonts w:cs="Times New Roman" w:ascii="Times New Roman" w:hAnsi="Times New Roman"/>
          <w:b/>
          <w:sz w:val="28"/>
          <w:szCs w:val="28"/>
        </w:rPr>
        <w:t>каждое</w:t>
      </w:r>
      <w:r>
        <w:rPr>
          <w:rFonts w:cs="Times New Roman" w:ascii="Times New Roman" w:hAnsi="Times New Roman"/>
          <w:sz w:val="28"/>
          <w:szCs w:val="28"/>
        </w:rPr>
        <w:t xml:space="preserve"> имеющиеся на отчетную дату срочное обязательство финансового характера на сумму, </w:t>
      </w:r>
      <w:r>
        <w:rPr>
          <w:rFonts w:cs="Times New Roman" w:ascii="Times New Roman" w:hAnsi="Times New Roman"/>
          <w:b/>
          <w:sz w:val="28"/>
          <w:szCs w:val="28"/>
        </w:rPr>
        <w:t>равную или превышающую</w:t>
      </w:r>
      <w:r>
        <w:rPr>
          <w:rFonts w:cs="Times New Roman"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pPr>
        <w:pStyle w:val="ListParagraph"/>
        <w:widowControl w:val="false"/>
        <w:numPr>
          <w:ilvl w:val="0"/>
          <w:numId w:val="1"/>
        </w:numPr>
        <w:ind w:left="0" w:firstLine="709"/>
        <w:rPr>
          <w:rFonts w:ascii="Times New Roman" w:hAnsi="Times New Roman" w:cs="Times New Roman"/>
          <w:sz w:val="28"/>
          <w:szCs w:val="28"/>
        </w:rPr>
      </w:pPr>
      <w:bookmarkStart w:id="7" w:name="Par629"/>
      <w:bookmarkEnd w:id="7"/>
      <w:r>
        <w:rPr>
          <w:rFonts w:cs="Times New Roman" w:ascii="Times New Roman" w:hAnsi="Times New Roman"/>
          <w:sz w:val="28"/>
          <w:szCs w:val="28"/>
        </w:rPr>
        <w:t>В графе «</w:t>
      </w:r>
      <w:r>
        <w:rPr>
          <w:rFonts w:cs="Times New Roman" w:ascii="Times New Roman" w:hAnsi="Times New Roman"/>
          <w:b/>
          <w:sz w:val="28"/>
          <w:szCs w:val="28"/>
        </w:rPr>
        <w:t>Содержание обязательства</w:t>
      </w:r>
      <w:r>
        <w:rPr>
          <w:rFonts w:cs="Times New Roman" w:ascii="Times New Roman" w:hAnsi="Times New Roman"/>
          <w:sz w:val="28"/>
          <w:szCs w:val="28"/>
        </w:rPr>
        <w:t>» указывается существо обязательства (заем, кредит и другие).</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графе «</w:t>
      </w:r>
      <w:r>
        <w:rPr>
          <w:rFonts w:cs="Times New Roman" w:ascii="Times New Roman" w:hAnsi="Times New Roman"/>
          <w:b/>
          <w:sz w:val="28"/>
          <w:szCs w:val="28"/>
        </w:rPr>
        <w:t>Кредитор (должник)</w:t>
      </w:r>
      <w:r>
        <w:rPr>
          <w:rFonts w:cs="Times New Roman"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cs="Times New Roman"/>
          <w:sz w:val="28"/>
          <w:szCs w:val="28"/>
        </w:rPr>
      </w:pPr>
      <w:r>
        <w:rPr>
          <w:rFonts w:cs="Times New Roman" w:ascii="Times New Roman" w:hAnsi="Times New Roman"/>
          <w:sz w:val="28"/>
          <w:szCs w:val="28"/>
        </w:rPr>
        <w:t xml:space="preserve">Например, </w:t>
      </w:r>
    </w:p>
    <w:p>
      <w:pPr>
        <w:pStyle w:val="Normal"/>
        <w:widowControl w:val="false"/>
        <w:ind w:firstLine="567"/>
        <w:rPr>
          <w:rFonts w:ascii="Times New Roman" w:hAnsi="Times New Roman" w:cs="Times New Roman"/>
          <w:sz w:val="28"/>
          <w:szCs w:val="28"/>
        </w:rPr>
      </w:pPr>
      <w:r>
        <w:rPr>
          <w:rFonts w:cs="Times New Roman" w:ascii="Times New Roman" w:hAnsi="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 адрес данной кредитной организации;</w:t>
      </w:r>
    </w:p>
    <w:p>
      <w:pPr>
        <w:pStyle w:val="Normal"/>
        <w:ind w:firstLine="567"/>
        <w:rPr>
          <w:rFonts w:ascii="Times New Roman" w:hAnsi="Times New Roman" w:cs="Times New Roman"/>
          <w:sz w:val="28"/>
          <w:szCs w:val="28"/>
        </w:rPr>
      </w:pPr>
      <w:r>
        <w:rPr>
          <w:rFonts w:cs="Times New Roman"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w:t>
        <w:br/>
        <w:t xml:space="preserve">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709"/>
        <w:rPr>
          <w:rFonts w:ascii="Times New Roman" w:hAnsi="Times New Roman" w:cs="Times New Roman"/>
          <w:sz w:val="28"/>
          <w:szCs w:val="28"/>
        </w:rPr>
      </w:pPr>
      <w:bookmarkStart w:id="8" w:name="Par631"/>
      <w:bookmarkEnd w:id="8"/>
      <w:r>
        <w:rPr>
          <w:rFonts w:cs="Times New Roman" w:ascii="Times New Roman" w:hAnsi="Times New Roman"/>
          <w:sz w:val="28"/>
          <w:szCs w:val="28"/>
        </w:rPr>
        <w:t>В графе «</w:t>
      </w:r>
      <w:r>
        <w:rPr>
          <w:rFonts w:cs="Times New Roman" w:ascii="Times New Roman" w:hAnsi="Times New Roman"/>
          <w:b/>
          <w:sz w:val="28"/>
          <w:szCs w:val="28"/>
        </w:rPr>
        <w:t>Основание возникновения</w:t>
      </w:r>
      <w:r>
        <w:rPr>
          <w:rFonts w:cs="Times New Roman"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графе «</w:t>
      </w:r>
      <w:r>
        <w:rPr>
          <w:rFonts w:cs="Times New Roman" w:ascii="Times New Roman" w:hAnsi="Times New Roman"/>
          <w:b/>
          <w:sz w:val="28"/>
          <w:szCs w:val="28"/>
        </w:rPr>
        <w:t>Сумма обязательства / размер обязательства по состоянию на отчетную дату</w:t>
      </w:r>
      <w:r>
        <w:rPr>
          <w:rFonts w:cs="Times New Roman"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426"/>
        <w:rPr/>
      </w:pPr>
      <w:r>
        <w:rPr>
          <w:rFonts w:cs="Times New Roman"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2">
        <w:r>
          <w:rPr>
            <w:rStyle w:val="Style22"/>
            <w:rFonts w:cs="Times New Roman" w:ascii="Times New Roman" w:hAnsi="Times New Roman"/>
            <w:color w:val="0000FF"/>
            <w:sz w:val="28"/>
            <w:szCs w:val="28"/>
            <w:u w:val="single"/>
          </w:rPr>
          <w:t>http://www.cbr.ru/currency_base/daily.aspx</w:t>
        </w:r>
      </w:hyperlink>
      <w:r>
        <w:rPr>
          <w:rFonts w:cs="Times New Roman" w:ascii="Times New Roman" w:hAnsi="Times New Roman"/>
          <w:sz w:val="28"/>
          <w:szCs w:val="28"/>
        </w:rPr>
        <w:t>.</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pPr>
        <w:pStyle w:val="ListParagraph"/>
        <w:widowControl w:val="false"/>
        <w:numPr>
          <w:ilvl w:val="0"/>
          <w:numId w:val="1"/>
        </w:numPr>
        <w:ind w:left="0" w:firstLine="709"/>
        <w:rPr>
          <w:rFonts w:ascii="Times New Roman" w:hAnsi="Times New Roman" w:cs="Times New Roman"/>
          <w:sz w:val="28"/>
          <w:szCs w:val="28"/>
        </w:rPr>
      </w:pPr>
      <w:bookmarkStart w:id="9" w:name="Par633"/>
      <w:bookmarkEnd w:id="9"/>
      <w:r>
        <w:rPr>
          <w:rFonts w:cs="Times New Roman" w:ascii="Times New Roman" w:hAnsi="Times New Roman"/>
          <w:sz w:val="28"/>
          <w:szCs w:val="28"/>
        </w:rPr>
        <w:t>В графе «</w:t>
      </w:r>
      <w:r>
        <w:rPr>
          <w:rFonts w:cs="Times New Roman" w:ascii="Times New Roman" w:hAnsi="Times New Roman"/>
          <w:b/>
          <w:sz w:val="28"/>
          <w:szCs w:val="28"/>
        </w:rPr>
        <w:t>Условия обязательства</w:t>
      </w:r>
      <w:r>
        <w:rPr>
          <w:rFonts w:cs="Times New Roman"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cs="Times New Roman" w:ascii="Times New Roman" w:hAnsi="Times New Roman"/>
          <w:color w:val="FF0000"/>
          <w:sz w:val="28"/>
          <w:szCs w:val="28"/>
        </w:rPr>
        <w:t xml:space="preserve"> </w:t>
      </w:r>
      <w:r>
        <w:rPr>
          <w:rFonts w:cs="Times New Roman" w:ascii="Times New Roman" w:hAnsi="Times New Roman"/>
          <w:sz w:val="28"/>
          <w:szCs w:val="28"/>
        </w:rPr>
        <w:t>обязательства гарантии и поручительства.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Помимо прочего подлежат указанию:</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договор финансовой аренды (лизинг);</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договор займа;</w:t>
      </w:r>
    </w:p>
    <w:p>
      <w:pPr>
        <w:pStyle w:val="ListParagraph"/>
        <w:ind w:left="0"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 договор финансирования под уступку денежного требования;</w:t>
      </w:r>
    </w:p>
    <w:p>
      <w:pPr>
        <w:pStyle w:val="ListParagraph"/>
        <w:ind w:left="0"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 обязательства, связанные с заключением договора об уступке права требования;</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 обязательства вследствие причинения вреда (финансовые);</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10) иные обязательства, в том числе установленные решением суда.</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b/>
          <w:sz w:val="28"/>
          <w:szCs w:val="28"/>
        </w:rPr>
        <w:t>Отдельные виды срочных обязательств финансового характера</w:t>
      </w:r>
      <w:r>
        <w:rPr>
          <w:rFonts w:cs="Times New Roman" w:ascii="Times New Roman" w:hAnsi="Times New Roman"/>
          <w:sz w:val="28"/>
          <w:szCs w:val="28"/>
        </w:rPr>
        <w:t>:</w:t>
      </w:r>
    </w:p>
    <w:p>
      <w:pPr>
        <w:pStyle w:val="ListParagraph"/>
        <w:widowControl w:val="false"/>
        <w:ind w:left="0" w:firstLine="709"/>
        <w:rPr>
          <w:rFonts w:ascii="Times New Roman" w:hAnsi="Times New Roman" w:cs="Times New Roman"/>
          <w:sz w:val="28"/>
          <w:szCs w:val="28"/>
        </w:rPr>
      </w:pPr>
      <w:r>
        <w:rPr>
          <w:rFonts w:cs="Times New Roman" w:ascii="Times New Roman" w:hAnsi="Times New Roman"/>
          <w:b/>
          <w:sz w:val="28"/>
          <w:szCs w:val="28"/>
        </w:rPr>
        <w:t xml:space="preserve">1) участие в долевом строительстве объекта недвижимости. </w:t>
      </w:r>
      <w:r>
        <w:rPr>
          <w:rFonts w:cs="Times New Roman" w:ascii="Times New Roman" w:hAnsi="Times New Roman"/>
          <w:sz w:val="28"/>
          <w:szCs w:val="28"/>
        </w:rPr>
        <w:t>До</w:t>
        <w:b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rPr>
          <w:rFonts w:ascii="Times New Roman" w:hAnsi="Times New Roman" w:cs="Times New Roman"/>
          <w:sz w:val="28"/>
          <w:szCs w:val="28"/>
        </w:rPr>
      </w:pPr>
      <w:r>
        <w:rPr>
          <w:rFonts w:cs="Times New Roman"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rPr>
          <w:rFonts w:ascii="Times New Roman" w:hAnsi="Times New Roman" w:cs="Times New Roman"/>
          <w:sz w:val="28"/>
          <w:szCs w:val="28"/>
        </w:rPr>
      </w:pPr>
      <w:r>
        <w:rPr>
          <w:rFonts w:cs="Times New Roman" w:ascii="Times New Roman" w:hAnsi="Times New Roman"/>
          <w:b/>
          <w:sz w:val="28"/>
          <w:szCs w:val="28"/>
        </w:rPr>
        <w:t>2) обязательства по ипотеке в случае разделения суммы кредита между супругами.</w:t>
      </w:r>
      <w:r>
        <w:rPr>
          <w:rFonts w:cs="Times New Roman"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Normal"/>
        <w:spacing w:before="0" w:after="240"/>
        <w:rPr>
          <w:rFonts w:ascii="Times New Roman" w:hAnsi="Times New Roman" w:cs="Times New Roman"/>
          <w:sz w:val="28"/>
          <w:szCs w:val="28"/>
        </w:rPr>
      </w:pPr>
      <w:r>
        <w:rPr>
          <w:rFonts w:cs="Times New Roman"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709"/>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709"/>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709"/>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w:t>
      </w:r>
    </w:p>
    <w:p>
      <w:pPr>
        <w:pStyle w:val="ListParagraph"/>
        <w:widowControl w:val="false"/>
        <w:numPr>
          <w:ilvl w:val="0"/>
          <w:numId w:val="1"/>
        </w:numPr>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709"/>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86-87 настоящих Методических рекомендаций, площадь (кв. м) в соответствии с пунктом 88 настоящих Методических рекомендаций.</w:t>
      </w:r>
    </w:p>
    <w:p>
      <w:pPr>
        <w:pStyle w:val="ListParagraph"/>
        <w:widowControl w:val="false"/>
        <w:numPr>
          <w:ilvl w:val="0"/>
          <w:numId w:val="1"/>
        </w:numPr>
        <w:ind w:left="0" w:firstLine="709"/>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709"/>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709"/>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рекомендаций, доли участия в соответствии с пунктом 131 настоящих Методических рекомендаций.</w:t>
      </w:r>
    </w:p>
    <w:p>
      <w:pPr>
        <w:pStyle w:val="ListParagraph"/>
        <w:widowControl w:val="false"/>
        <w:numPr>
          <w:ilvl w:val="0"/>
          <w:numId w:val="1"/>
        </w:numPr>
        <w:ind w:left="0" w:firstLine="709"/>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709"/>
        <w:rPr>
          <w:rStyle w:val="Style16"/>
          <w:rFonts w:ascii="Times New Roman" w:hAnsi="Times New Roman" w:cs="Times New Roman"/>
          <w:sz w:val="28"/>
          <w:szCs w:val="28"/>
          <w:highlight w:val="white"/>
        </w:rPr>
      </w:pPr>
      <w:r>
        <w:rPr>
          <w:rStyle w:val="Style16"/>
          <w:rFonts w:cs="Times New Roman" w:ascii="Times New Roman" w:hAnsi="Times New Roman"/>
          <w:sz w:val="28"/>
          <w:szCs w:val="28"/>
          <w:shd w:fill="FFFFFF"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pPr>
        <w:pStyle w:val="Normal"/>
        <w:spacing w:before="0" w:after="720"/>
        <w:rPr>
          <w:rFonts w:ascii="Times New Roman" w:hAnsi="Times New Roman" w:cs="Times New Roman"/>
          <w:sz w:val="28"/>
          <w:szCs w:val="28"/>
        </w:rPr>
      </w:pPr>
      <w:r>
        <w:rPr>
          <w:rStyle w:val="Style16"/>
          <w:rFonts w:cs="Times New Roman" w:ascii="Times New Roman" w:hAnsi="Times New Roman"/>
          <w:sz w:val="28"/>
          <w:szCs w:val="28"/>
          <w:shd w:fill="FFFFFF" w:val="clear"/>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pPr>
        <w:pStyle w:val="Normal"/>
        <w:spacing w:before="0" w:after="720"/>
        <w:ind w:hanging="0"/>
        <w:jc w:val="center"/>
        <w:rPr/>
      </w:pPr>
      <w:r>
        <w:rPr>
          <w:rFonts w:cs="Times New Roman" w:ascii="Times New Roman" w:hAnsi="Times New Roman"/>
          <w:sz w:val="28"/>
          <w:szCs w:val="28"/>
        </w:rPr>
        <w:t>____________</w:t>
      </w:r>
    </w:p>
    <w:sectPr>
      <w:headerReference w:type="default" r:id="rId13"/>
      <w:type w:val="nextPage"/>
      <w:pgSz w:w="11906" w:h="16838"/>
      <w:pgMar w:left="1985" w:right="851" w:header="709"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46605305"/>
    </w:sdtPr>
    <w:sdtContent>
      <w:p>
        <w:pPr>
          <w:pStyle w:val="Style28"/>
          <w:jc w:val="center"/>
          <w:rPr/>
        </w:pPr>
        <w:r>
          <w:rPr>
            <w:rFonts w:cs="Times New Roman" w:ascii="Times New Roman" w:hAnsi="Times New Roman"/>
            <w:sz w:val="28"/>
            <w:szCs w:val="28"/>
          </w:rPr>
          <w:fldChar w:fldCharType="begin"/>
        </w:r>
        <w:r>
          <w:instrText> PAGE </w:instrText>
        </w:r>
        <w:r>
          <w:fldChar w:fldCharType="separate"/>
        </w:r>
        <w:r>
          <w:t>2</w:t>
        </w:r>
        <w: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1997" w:hanging="720"/>
      </w:pPr>
      <w:rPr>
        <w:sz w:val="28"/>
        <w:b/>
        <w:szCs w:val="28"/>
        <w:rFonts w:ascii="Times New Roman" w:hAnsi="Times New Roman"/>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ascii="Times New Roman"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decimal"/>
      <w:lvlText w:val="%1)"/>
      <w:lvlJc w:val="left"/>
      <w:pPr>
        <w:ind w:left="1065" w:hanging="360"/>
      </w:pPr>
      <w:rPr>
        <w:sz w:val="28"/>
        <w:rFonts w:ascii="Times New Roman" w:hAnsi="Times New Roman" w:eastAsia="Calibri"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lvl w:ilvl="0">
      <w:start w:val="1"/>
      <w:numFmt w:val="upperRoman"/>
      <w:lvlText w:val="%1."/>
      <w:lvlJc w:val="left"/>
      <w:pPr>
        <w:ind w:left="1080" w:hanging="720"/>
      </w:pPr>
      <w:rPr>
        <w:sz w:val="28"/>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3a5f"/>
    <w:pPr>
      <w:widowControl/>
      <w:bidi w:val="0"/>
      <w:ind w:firstLine="709"/>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basedOn w:val="DefaultParagraphFont"/>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basedOn w:val="DefaultParagraphFont"/>
    <w:link w:val="ac"/>
    <w:uiPriority w:val="99"/>
    <w:qFormat/>
    <w:rsid w:val="006f1682"/>
    <w:rPr>
      <w:rFonts w:ascii="Times New Roman" w:hAnsi="Times New Roman" w:eastAsia="Times New Roman" w:cs="Times New Roman"/>
      <w:sz w:val="20"/>
      <w:szCs w:val="20"/>
      <w:lang w:eastAsia="ru-RU"/>
    </w:rPr>
  </w:style>
  <w:style w:type="character" w:styleId="Footnotereference">
    <w:name w:val="footnote reference"/>
    <w:uiPriority w:val="99"/>
    <w:semiHidden/>
    <w:qFormat/>
    <w:rsid w:val="006f1682"/>
    <w:rPr>
      <w:vertAlign w:val="superscript"/>
    </w:rPr>
  </w:style>
  <w:style w:type="character" w:styleId="FontStyle12" w:customStyle="1">
    <w:name w:val="Font Style12"/>
    <w:basedOn w:val="DefaultParagraphFont"/>
    <w:qFormat/>
    <w:rsid w:val="006e0504"/>
    <w:rPr>
      <w:rFonts w:ascii="Times New Roman" w:hAnsi="Times New Roman" w:cs="Times New Roman"/>
      <w:sz w:val="24"/>
      <w:szCs w:val="24"/>
    </w:rPr>
  </w:style>
  <w:style w:type="character" w:styleId="Style18" w:customStyle="1">
    <w:name w:val="Основной текст_"/>
    <w:basedOn w:val="DefaultParagraphFont"/>
    <w:link w:val="10"/>
    <w:qFormat/>
    <w:rsid w:val="004d5c83"/>
    <w:rPr>
      <w:sz w:val="28"/>
      <w:szCs w:val="28"/>
      <w:shd w:fill="FFFFFF" w:val="clear"/>
    </w:rPr>
  </w:style>
  <w:style w:type="character" w:styleId="Style19" w:customStyle="1">
    <w:name w:val="Текст выноски Знак"/>
    <w:basedOn w:val="DefaultParagraphFont"/>
    <w:link w:val="af0"/>
    <w:uiPriority w:val="99"/>
    <w:semiHidden/>
    <w:qFormat/>
    <w:rsid w:val="00c33beb"/>
    <w:rPr>
      <w:rFonts w:ascii="Tahoma" w:hAnsi="Tahoma" w:cs="Tahoma"/>
      <w:sz w:val="16"/>
      <w:szCs w:val="16"/>
    </w:rPr>
  </w:style>
  <w:style w:type="character" w:styleId="Annotationreference">
    <w:name w:val="annotation reference"/>
    <w:basedOn w:val="DefaultParagraphFont"/>
    <w:uiPriority w:val="99"/>
    <w:semiHidden/>
    <w:unhideWhenUsed/>
    <w:qFormat/>
    <w:rsid w:val="003372d5"/>
    <w:rPr>
      <w:sz w:val="16"/>
      <w:szCs w:val="16"/>
    </w:rPr>
  </w:style>
  <w:style w:type="character" w:styleId="Style20" w:customStyle="1">
    <w:name w:val="Текст примечания Знак"/>
    <w:basedOn w:val="DefaultParagraphFont"/>
    <w:link w:val="af3"/>
    <w:uiPriority w:val="99"/>
    <w:qFormat/>
    <w:rsid w:val="003372d5"/>
    <w:rPr>
      <w:sz w:val="20"/>
      <w:szCs w:val="20"/>
    </w:rPr>
  </w:style>
  <w:style w:type="character" w:styleId="Style21" w:customStyle="1">
    <w:name w:val="Тема примечания Знак"/>
    <w:basedOn w:val="Style20"/>
    <w:link w:val="af5"/>
    <w:uiPriority w:val="99"/>
    <w:semiHidden/>
    <w:qFormat/>
    <w:rsid w:val="003372d5"/>
    <w:rPr>
      <w:b/>
      <w:bCs/>
      <w:sz w:val="20"/>
      <w:szCs w:val="20"/>
    </w:rPr>
  </w:style>
  <w:style w:type="character" w:styleId="11" w:customStyle="1">
    <w:name w:val="Основной текст Знак11"/>
    <w:basedOn w:val="DefaultParagraphFont"/>
    <w:uiPriority w:val="99"/>
    <w:semiHidden/>
    <w:qFormat/>
    <w:rsid w:val="00ed2c6c"/>
    <w:rPr>
      <w:rFonts w:cs="Times New Roman"/>
    </w:rPr>
  </w:style>
  <w:style w:type="character" w:styleId="ListLabel1">
    <w:name w:val="ListLabel 1"/>
    <w:qFormat/>
    <w:rPr>
      <w:rFonts w:ascii="Times New Roman" w:hAnsi="Times New Roman"/>
      <w:b/>
      <w:sz w:val="28"/>
      <w:szCs w:val="28"/>
    </w:rPr>
  </w:style>
  <w:style w:type="character" w:styleId="ListLabel2">
    <w:name w:val="ListLabel 2"/>
    <w:qFormat/>
    <w:rPr>
      <w:rFonts w:ascii="Times New Roman" w:hAnsi="Times New Roman" w:cs="Times New Roman"/>
      <w:b w:val="false"/>
      <w:sz w:val="28"/>
      <w:szCs w:val="28"/>
    </w:rPr>
  </w:style>
  <w:style w:type="character" w:styleId="ListLabel3">
    <w:name w:val="ListLabel 3"/>
    <w:qFormat/>
    <w:rPr>
      <w:rFonts w:ascii="Times New Roman" w:hAnsi="Times New Roman" w:eastAsia="Calibri" w:cs="Times New Roman"/>
      <w:sz w:val="28"/>
    </w:rPr>
  </w:style>
  <w:style w:type="character" w:styleId="ListLabel4">
    <w:name w:val="ListLabel 4"/>
    <w:qFormat/>
    <w:rPr>
      <w:rFonts w:ascii="Times New Roman" w:hAnsi="Times New Roman" w:cs="Times New Roman"/>
      <w:b/>
      <w:sz w:val="28"/>
    </w:rPr>
  </w:style>
  <w:style w:type="character" w:styleId="Style22">
    <w:name w:val="Интернет-ссылка"/>
    <w:rPr>
      <w:color w:val="000080"/>
      <w:u w:val="single"/>
      <w:lang w:val="zxx" w:eastAsia="zxx" w:bidi="zxx"/>
    </w:rPr>
  </w:style>
  <w:style w:type="paragraph" w:styleId="Style23">
    <w:name w:val="Заголовок"/>
    <w:basedOn w:val="Normal"/>
    <w:next w:val="Style24"/>
    <w:qFormat/>
    <w:pPr>
      <w:keepNext/>
      <w:spacing w:before="240" w:after="120"/>
    </w:pPr>
    <w:rPr>
      <w:rFonts w:ascii="Liberation Sans" w:hAnsi="Liberation Sans" w:eastAsia="Microsoft YaHei" w:cs="Arial"/>
      <w:sz w:val="28"/>
      <w:szCs w:val="28"/>
    </w:rPr>
  </w:style>
  <w:style w:type="paragraph" w:styleId="Style24">
    <w:name w:val="Body Text"/>
    <w:basedOn w:val="Normal"/>
    <w:link w:val="a8"/>
    <w:rsid w:val="00b85d9a"/>
    <w:pPr>
      <w:widowControl w:val="false"/>
      <w:shd w:val="clear" w:color="auto" w:fill="FFFFFF"/>
      <w:spacing w:lineRule="exact" w:line="298" w:before="0" w:after="780"/>
      <w:ind w:hanging="1600"/>
    </w:pPr>
    <w:rPr>
      <w:rFonts w:ascii="Calibri" w:hAnsi="Calibri" w:cs="Calibri"/>
    </w:rPr>
  </w:style>
  <w:style w:type="paragraph" w:styleId="Style25">
    <w:name w:val="List"/>
    <w:basedOn w:val="Style24"/>
    <w:pPr>
      <w:shd w:fill="FFFFFF" w:val="clear"/>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Style28">
    <w:name w:val="Header"/>
    <w:basedOn w:val="Normal"/>
    <w:link w:val="a4"/>
    <w:uiPriority w:val="99"/>
    <w:unhideWhenUsed/>
    <w:rsid w:val="00204bb5"/>
    <w:pPr>
      <w:tabs>
        <w:tab w:val="center" w:pos="4677" w:leader="none"/>
        <w:tab w:val="right" w:pos="9355" w:leader="none"/>
      </w:tabs>
    </w:pPr>
    <w:rPr/>
  </w:style>
  <w:style w:type="paragraph" w:styleId="Style29">
    <w:name w:val="Footer"/>
    <w:basedOn w:val="Normal"/>
    <w:link w:val="a6"/>
    <w:uiPriority w:val="99"/>
    <w:semiHidden/>
    <w:unhideWhenUsed/>
    <w:rsid w:val="00204bb5"/>
    <w:pPr>
      <w:tabs>
        <w:tab w:val="center" w:pos="4677" w:leader="none"/>
        <w:tab w:val="right" w:pos="9355" w:leader="none"/>
      </w:tabs>
    </w:pPr>
    <w:rPr/>
  </w:style>
  <w:style w:type="paragraph" w:styleId="ConsPlusNonformat" w:customStyle="1">
    <w:name w:val="ConsPlusNonformat"/>
    <w:uiPriority w:val="99"/>
    <w:qFormat/>
    <w:rsid w:val="00aa4287"/>
    <w:pPr>
      <w:widowControl/>
      <w:bidi w:val="0"/>
      <w:jc w:val="left"/>
    </w:pPr>
    <w:rPr>
      <w:rFonts w:ascii="Courier New" w:hAnsi="Courier New" w:cs="Courier New" w:eastAsia="Calibri" w:eastAsiaTheme="minorHAnsi"/>
      <w:color w:val="auto"/>
      <w:sz w:val="20"/>
      <w:szCs w:val="20"/>
      <w:lang w:val="ru-RU" w:eastAsia="en-US"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jc w:val="left"/>
    </w:pPr>
    <w:rPr>
      <w:rFonts w:ascii="Times New Roman" w:hAnsi="Times New Roman" w:eastAsia="Calibri" w:cs="Times New Roman"/>
      <w:color w:val="000000"/>
      <w:sz w:val="24"/>
      <w:szCs w:val="24"/>
      <w:lang w:eastAsia="ru-RU" w:val="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cs="Times New Roman"/>
      <w:sz w:val="24"/>
      <w:szCs w:val="24"/>
      <w:lang w:eastAsia="ru-RU"/>
    </w:rPr>
  </w:style>
  <w:style w:type="paragraph" w:styleId="Footnotetext">
    <w:name w:val="footnote text"/>
    <w:basedOn w:val="Normal"/>
    <w:link w:val="ad"/>
    <w:uiPriority w:val="99"/>
    <w:qFormat/>
    <w:rsid w:val="006f1682"/>
    <w:pPr/>
    <w:rPr>
      <w:rFonts w:ascii="Times New Roman" w:hAnsi="Times New Roman" w:eastAsia="Times New Roman" w:cs="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uto"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ind w:hanging="0"/>
      <w:jc w:val="left"/>
    </w:pPr>
    <w:rPr>
      <w:rFonts w:ascii="Times New Roman" w:hAnsi="Times New Roman" w:cs="Times New Roman" w:eastAsia="Calibri" w:eastAsiaTheme="minorHAnsi"/>
      <w:color w:val="auto"/>
      <w:sz w:val="28"/>
      <w:szCs w:val="28"/>
      <w:lang w:val="ru-RU" w:eastAsia="en-US" w:bidi="ar-SA"/>
    </w:rPr>
  </w:style>
  <w:style w:type="paragraph" w:styleId="Revision">
    <w:name w:val="Revision"/>
    <w:uiPriority w:val="99"/>
    <w:semiHidden/>
    <w:qFormat/>
    <w:rsid w:val="00247b5a"/>
    <w:pPr>
      <w:widowControl/>
      <w:bidi w:val="0"/>
      <w:ind w:hanging="0"/>
      <w:jc w:val="left"/>
    </w:pPr>
    <w:rPr>
      <w:rFonts w:ascii="Calibri" w:hAnsi="Calibri" w:eastAsia="Calibri" w:cs="" w:asciiTheme="minorHAnsi" w:cstheme="minorBidi" w:eastAsiaTheme="minorHAnsi" w:hAnsiTheme="minorHAnsi"/>
      <w:color w:val="auto"/>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a145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9E7374AA1332C6CF9FF0059DC9BC42D7E0C4094E90E8D4E87A0DE0B00JBsBL" TargetMode="External"/><Relationship Id="rId3" Type="http://schemas.openxmlformats.org/officeDocument/2006/relationships/hyperlink" Target="consultantplus://offline/ref=EB9854B23D85897930904516A8A2D6FE6A5B1BA96EED4CB35F1088C2F70A68FFE75A77D906E0AB795882A9w4kAH" TargetMode="External"/><Relationship Id="rId4" Type="http://schemas.openxmlformats.org/officeDocument/2006/relationships/hyperlink" Target="consultantplus://offline/ref=EB9854B23D85897930904516A8A2D6FE6A5B1BA96EED4CB35F1088C2F70A68FFE75A77D906E0AB795882A9w4kAH" TargetMode="External"/><Relationship Id="rId5" Type="http://schemas.openxmlformats.org/officeDocument/2006/relationships/hyperlink" Target="consultantplus://offline/ref=5641DFA6DFA37D81192D8E8914A3E181315036EAF8D6959583FB31B2B797E4C0B9ECFF511E44B645h0yAO" TargetMode="External"/><Relationship Id="rId6" Type="http://schemas.openxmlformats.org/officeDocument/2006/relationships/hyperlink" Target="http://www.cbr.ru/currency_base/daily.aspx" TargetMode="External"/><Relationship Id="rId7" Type="http://schemas.openxmlformats.org/officeDocument/2006/relationships/hyperlink" Target="http://www.cbr.ru/hd_base/?PrtId=metall_base_new" TargetMode="External"/><Relationship Id="rId8" Type="http://schemas.openxmlformats.org/officeDocument/2006/relationships/hyperlink" Target="consultantplus://offline/ref=4BC6814DDC56B9B1ED04E47954C025460615ECC74F14F649C2C82A9D5718F7703D27FC49DDA3FC0Da9xCL" TargetMode="External"/><Relationship Id="rId9" Type="http://schemas.openxmlformats.org/officeDocument/2006/relationships/hyperlink" Target="http://www.cbr.ru/currency_base/daily.aspx" TargetMode="External"/><Relationship Id="rId10" Type="http://schemas.openxmlformats.org/officeDocument/2006/relationships/hyperlink" Target="http://www.cbr.ru/currency_base/daily.aspx" TargetMode="External"/><Relationship Id="rId11" Type="http://schemas.openxmlformats.org/officeDocument/2006/relationships/hyperlink" Target="http://www.cbr.ru/currency_base/daily.aspx" TargetMode="External"/><Relationship Id="rId12" Type="http://schemas.openxmlformats.org/officeDocument/2006/relationships/hyperlink" Target="http://www.cbr.ru/currency_base/daily.aspx"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E12C515-4A38-42DD-B5E5-D89E8374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LibreOffice/5.3.4.2$Windows_x86 LibreOffice_project/f82d347ccc0be322489bf7da61d7e4ad13fe2ff3</Application>
  <Pages>24</Pages>
  <Words>11915</Words>
  <Characters>81972</Characters>
  <CharactersWithSpaces>93387</CharactersWithSpaces>
  <Paragraphs>452</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2018-01-17T13:51:00Z</dcterms:created>
  <dc:creator>KovalkovaEA</dc:creator>
  <dc:description/>
  <dc:language>ru-RU</dc:language>
  <cp:lastModifiedBy>Михаил В. Тигин</cp:lastModifiedBy>
  <cp:lastPrinted>2017-02-09T11:20:00Z</cp:lastPrinted>
  <dcterms:modified xsi:type="dcterms:W3CDTF">2018-01-17T13:51:00Z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