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8B" w:rsidRDefault="0082408B">
      <w:pPr>
        <w:pStyle w:val="ConsPlusTitlePage"/>
      </w:pPr>
      <w:r>
        <w:t xml:space="preserve">Документ предоставлен </w:t>
      </w:r>
      <w:hyperlink r:id="rId4" w:history="1">
        <w:r>
          <w:rPr>
            <w:color w:val="0000FF"/>
          </w:rPr>
          <w:t>КонсультантПлюс</w:t>
        </w:r>
      </w:hyperlink>
      <w:r>
        <w:br/>
      </w:r>
    </w:p>
    <w:p w:rsidR="0082408B" w:rsidRDefault="0082408B">
      <w:pPr>
        <w:pStyle w:val="ConsPlusNormal"/>
        <w:jc w:val="both"/>
        <w:outlineLvl w:val="0"/>
      </w:pPr>
    </w:p>
    <w:p w:rsidR="0082408B" w:rsidRDefault="0082408B">
      <w:pPr>
        <w:pStyle w:val="ConsPlusTitle"/>
        <w:jc w:val="center"/>
        <w:outlineLvl w:val="0"/>
      </w:pPr>
      <w:r>
        <w:t>ПРАВИТЕЛЬСТВО КИРОВСКОЙ ОБЛАСТИ</w:t>
      </w:r>
    </w:p>
    <w:p w:rsidR="0082408B" w:rsidRDefault="0082408B">
      <w:pPr>
        <w:pStyle w:val="ConsPlusTitle"/>
        <w:jc w:val="both"/>
      </w:pPr>
    </w:p>
    <w:p w:rsidR="0082408B" w:rsidRDefault="0082408B">
      <w:pPr>
        <w:pStyle w:val="ConsPlusTitle"/>
        <w:jc w:val="center"/>
      </w:pPr>
      <w:r>
        <w:t>ПОСТАНОВЛЕНИЕ</w:t>
      </w:r>
    </w:p>
    <w:p w:rsidR="0082408B" w:rsidRDefault="0082408B">
      <w:pPr>
        <w:pStyle w:val="ConsPlusTitle"/>
        <w:jc w:val="center"/>
      </w:pPr>
      <w:r>
        <w:t>от 6 декабря 2019 г. N 621-П</w:t>
      </w:r>
    </w:p>
    <w:p w:rsidR="0082408B" w:rsidRDefault="0082408B">
      <w:pPr>
        <w:pStyle w:val="ConsPlusTitle"/>
        <w:jc w:val="both"/>
      </w:pPr>
    </w:p>
    <w:p w:rsidR="0082408B" w:rsidRDefault="0082408B">
      <w:pPr>
        <w:pStyle w:val="ConsPlusTitle"/>
        <w:jc w:val="center"/>
      </w:pPr>
      <w:r>
        <w:t>ОБ УТВЕРЖДЕНИИ РЕГИОНАЛЬНОЙ ПРОГРАММЫ В ОБЛАСТИ ОБРАЩЕНИЯ</w:t>
      </w:r>
    </w:p>
    <w:p w:rsidR="0082408B" w:rsidRDefault="0082408B">
      <w:pPr>
        <w:pStyle w:val="ConsPlusTitle"/>
        <w:jc w:val="center"/>
      </w:pPr>
      <w:r>
        <w:t>С ОТХОДАМИ, В ТОМ ЧИСЛЕ С ТВЕРДЫМИ КОММУНАЛЬНЫМИ ОТХОДАМИ,</w:t>
      </w:r>
    </w:p>
    <w:p w:rsidR="0082408B" w:rsidRDefault="0082408B">
      <w:pPr>
        <w:pStyle w:val="ConsPlusTitle"/>
        <w:jc w:val="center"/>
      </w:pPr>
      <w:r>
        <w:t>НА ТЕРРИТОРИИ КИРОВСКОЙ ОБЛАСТИ НА 2019 - 2029 ГОДЫ</w:t>
      </w:r>
    </w:p>
    <w:p w:rsidR="0082408B" w:rsidRDefault="0082408B">
      <w:pPr>
        <w:pStyle w:val="ConsPlusNormal"/>
        <w:jc w:val="both"/>
      </w:pPr>
    </w:p>
    <w:p w:rsidR="0082408B" w:rsidRDefault="0082408B">
      <w:pPr>
        <w:pStyle w:val="ConsPlusNormal"/>
        <w:ind w:firstLine="540"/>
        <w:jc w:val="both"/>
      </w:pPr>
      <w:r>
        <w:t xml:space="preserve">В соответствии со </w:t>
      </w:r>
      <w:hyperlink r:id="rId5" w:history="1">
        <w:r>
          <w:rPr>
            <w:color w:val="0000FF"/>
          </w:rPr>
          <w:t>статьями 6</w:t>
        </w:r>
      </w:hyperlink>
      <w:r>
        <w:t xml:space="preserve">, </w:t>
      </w:r>
      <w:hyperlink r:id="rId6" w:history="1">
        <w:r>
          <w:rPr>
            <w:color w:val="0000FF"/>
          </w:rPr>
          <w:t>13.2</w:t>
        </w:r>
      </w:hyperlink>
      <w:r>
        <w:t xml:space="preserve"> Федерального закона от 24.06.1998 N 89-ФЗ "Об отходах производства и потребления" Правительство Кировской области постановляет:</w:t>
      </w:r>
    </w:p>
    <w:p w:rsidR="0082408B" w:rsidRDefault="0082408B">
      <w:pPr>
        <w:pStyle w:val="ConsPlusNormal"/>
        <w:spacing w:before="220"/>
        <w:ind w:firstLine="540"/>
        <w:jc w:val="both"/>
      </w:pPr>
      <w:r>
        <w:t xml:space="preserve">1. Утвердить региональную </w:t>
      </w:r>
      <w:hyperlink w:anchor="P31" w:history="1">
        <w:r>
          <w:rPr>
            <w:color w:val="0000FF"/>
          </w:rPr>
          <w:t>программу</w:t>
        </w:r>
      </w:hyperlink>
      <w:r>
        <w:t xml:space="preserve"> в области обращения с отходами, в том числе с твердыми коммунальными отходами, на территории Кировской области на 2019 - 2029 годы (далее - Региональная программа) согласно приложению.</w:t>
      </w:r>
    </w:p>
    <w:p w:rsidR="0082408B" w:rsidRDefault="0082408B">
      <w:pPr>
        <w:pStyle w:val="ConsPlusNormal"/>
        <w:spacing w:before="220"/>
        <w:ind w:firstLine="540"/>
        <w:jc w:val="both"/>
      </w:pPr>
      <w:r>
        <w:t xml:space="preserve">2. Признать утратившим силу </w:t>
      </w:r>
      <w:hyperlink r:id="rId7" w:history="1">
        <w:r>
          <w:rPr>
            <w:color w:val="0000FF"/>
          </w:rPr>
          <w:t>постановление</w:t>
        </w:r>
      </w:hyperlink>
      <w:r>
        <w:t xml:space="preserve"> Правительства Кировской области от 19.12.2017 N 132-П "Об утверждении региональной программы в области обращения с отходами, в том числе с твердыми коммунальными отходами, на территории Кировской области на 2017 - 2027 годы".</w:t>
      </w:r>
    </w:p>
    <w:p w:rsidR="0082408B" w:rsidRDefault="0082408B">
      <w:pPr>
        <w:pStyle w:val="ConsPlusNormal"/>
        <w:spacing w:before="220"/>
        <w:ind w:firstLine="540"/>
        <w:jc w:val="both"/>
      </w:pPr>
      <w:r>
        <w:t>3. Контроль за выполнением постановления возложить на министерство охраны окружающей среды Кировской области.</w:t>
      </w:r>
    </w:p>
    <w:p w:rsidR="0082408B" w:rsidRDefault="0082408B">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82408B" w:rsidRDefault="0082408B">
      <w:pPr>
        <w:pStyle w:val="ConsPlusNormal"/>
        <w:jc w:val="both"/>
      </w:pPr>
    </w:p>
    <w:p w:rsidR="0082408B" w:rsidRDefault="0082408B">
      <w:pPr>
        <w:pStyle w:val="ConsPlusNormal"/>
        <w:jc w:val="right"/>
      </w:pPr>
      <w:r>
        <w:t>Председатель Правительства</w:t>
      </w:r>
    </w:p>
    <w:p w:rsidR="0082408B" w:rsidRDefault="0082408B">
      <w:pPr>
        <w:pStyle w:val="ConsPlusNormal"/>
        <w:jc w:val="right"/>
      </w:pPr>
      <w:r>
        <w:t>Кировской области</w:t>
      </w:r>
    </w:p>
    <w:p w:rsidR="0082408B" w:rsidRDefault="0082408B">
      <w:pPr>
        <w:pStyle w:val="ConsPlusNormal"/>
        <w:jc w:val="right"/>
      </w:pPr>
      <w:r>
        <w:t>А.А.ЧУРИН</w:t>
      </w: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right"/>
        <w:outlineLvl w:val="0"/>
      </w:pPr>
      <w:r>
        <w:t>Приложение</w:t>
      </w:r>
    </w:p>
    <w:p w:rsidR="0082408B" w:rsidRDefault="0082408B">
      <w:pPr>
        <w:pStyle w:val="ConsPlusNormal"/>
        <w:jc w:val="both"/>
      </w:pPr>
    </w:p>
    <w:p w:rsidR="0082408B" w:rsidRDefault="0082408B">
      <w:pPr>
        <w:pStyle w:val="ConsPlusNormal"/>
        <w:jc w:val="right"/>
      </w:pPr>
      <w:r>
        <w:t>Утверждена</w:t>
      </w:r>
    </w:p>
    <w:p w:rsidR="0082408B" w:rsidRDefault="0082408B">
      <w:pPr>
        <w:pStyle w:val="ConsPlusNormal"/>
        <w:jc w:val="right"/>
      </w:pPr>
      <w:r>
        <w:t>постановлением</w:t>
      </w:r>
    </w:p>
    <w:p w:rsidR="0082408B" w:rsidRDefault="0082408B">
      <w:pPr>
        <w:pStyle w:val="ConsPlusNormal"/>
        <w:jc w:val="right"/>
      </w:pPr>
      <w:r>
        <w:t>Правительства Кировской области</w:t>
      </w:r>
    </w:p>
    <w:p w:rsidR="0082408B" w:rsidRDefault="0082408B">
      <w:pPr>
        <w:pStyle w:val="ConsPlusNormal"/>
        <w:jc w:val="right"/>
      </w:pPr>
      <w:r>
        <w:t>от 6 декабря 2019 г. N 621-П</w:t>
      </w:r>
    </w:p>
    <w:p w:rsidR="0082408B" w:rsidRDefault="0082408B">
      <w:pPr>
        <w:pStyle w:val="ConsPlusNormal"/>
        <w:jc w:val="both"/>
      </w:pPr>
    </w:p>
    <w:p w:rsidR="0082408B" w:rsidRDefault="0082408B">
      <w:pPr>
        <w:pStyle w:val="ConsPlusTitle"/>
        <w:jc w:val="center"/>
      </w:pPr>
      <w:bookmarkStart w:id="0" w:name="P31"/>
      <w:bookmarkEnd w:id="0"/>
      <w:r>
        <w:t>РЕГИОНАЛЬНАЯ ПРОГРАММА</w:t>
      </w:r>
    </w:p>
    <w:p w:rsidR="0082408B" w:rsidRDefault="0082408B">
      <w:pPr>
        <w:pStyle w:val="ConsPlusTitle"/>
        <w:jc w:val="center"/>
      </w:pPr>
      <w:r>
        <w:t>В ОБЛАСТИ ОБРАЩЕНИЯ С ОТХОДАМИ, В ТОМ ЧИСЛЕ С ТВЕРДЫМИ</w:t>
      </w:r>
    </w:p>
    <w:p w:rsidR="0082408B" w:rsidRDefault="0082408B">
      <w:pPr>
        <w:pStyle w:val="ConsPlusTitle"/>
        <w:jc w:val="center"/>
      </w:pPr>
      <w:r>
        <w:t>КОММУНАЛЬНЫМИ ОТХОДАМИ, НА ТЕРРИТОРИИ КИРОВСКОЙ ОБЛАСТИ</w:t>
      </w:r>
    </w:p>
    <w:p w:rsidR="0082408B" w:rsidRDefault="0082408B">
      <w:pPr>
        <w:pStyle w:val="ConsPlusTitle"/>
        <w:jc w:val="center"/>
      </w:pPr>
      <w:r>
        <w:t>НА 2019 - 2029 ГОДЫ</w:t>
      </w:r>
    </w:p>
    <w:p w:rsidR="0082408B" w:rsidRDefault="0082408B">
      <w:pPr>
        <w:pStyle w:val="ConsPlusNormal"/>
        <w:jc w:val="both"/>
      </w:pPr>
    </w:p>
    <w:p w:rsidR="0082408B" w:rsidRDefault="0082408B">
      <w:pPr>
        <w:pStyle w:val="ConsPlusTitle"/>
        <w:jc w:val="center"/>
        <w:outlineLvl w:val="1"/>
      </w:pPr>
      <w:r>
        <w:t>Паспорт региональной программы в области обращения</w:t>
      </w:r>
    </w:p>
    <w:p w:rsidR="0082408B" w:rsidRDefault="0082408B">
      <w:pPr>
        <w:pStyle w:val="ConsPlusTitle"/>
        <w:jc w:val="center"/>
      </w:pPr>
      <w:r>
        <w:t>с отходами, в том числе с твердыми коммунальными отходами,</w:t>
      </w:r>
    </w:p>
    <w:p w:rsidR="0082408B" w:rsidRDefault="0082408B">
      <w:pPr>
        <w:pStyle w:val="ConsPlusTitle"/>
        <w:jc w:val="center"/>
      </w:pPr>
      <w:r>
        <w:t>на территории Кировской области на 2019 - 2029 годы</w:t>
      </w:r>
    </w:p>
    <w:p w:rsidR="0082408B" w:rsidRDefault="00824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5730"/>
      </w:tblGrid>
      <w:tr w:rsidR="0082408B">
        <w:tc>
          <w:tcPr>
            <w:tcW w:w="3345" w:type="dxa"/>
          </w:tcPr>
          <w:p w:rsidR="0082408B" w:rsidRDefault="0082408B">
            <w:pPr>
              <w:pStyle w:val="ConsPlusNormal"/>
            </w:pPr>
            <w:r>
              <w:lastRenderedPageBreak/>
              <w:t>Ответственный исполнитель Региональной программы</w:t>
            </w:r>
          </w:p>
        </w:tc>
        <w:tc>
          <w:tcPr>
            <w:tcW w:w="5730" w:type="dxa"/>
          </w:tcPr>
          <w:p w:rsidR="0082408B" w:rsidRDefault="0082408B">
            <w:pPr>
              <w:pStyle w:val="ConsPlusNormal"/>
              <w:jc w:val="both"/>
            </w:pPr>
            <w:r>
              <w:t>министерство охраны окружающей среды Кировской области</w:t>
            </w:r>
          </w:p>
        </w:tc>
      </w:tr>
      <w:tr w:rsidR="0082408B">
        <w:tc>
          <w:tcPr>
            <w:tcW w:w="3345" w:type="dxa"/>
          </w:tcPr>
          <w:p w:rsidR="0082408B" w:rsidRDefault="0082408B">
            <w:pPr>
              <w:pStyle w:val="ConsPlusNormal"/>
            </w:pPr>
            <w:r>
              <w:t>Соисполнитель Региональной программы</w:t>
            </w:r>
          </w:p>
        </w:tc>
        <w:tc>
          <w:tcPr>
            <w:tcW w:w="5730" w:type="dxa"/>
          </w:tcPr>
          <w:p w:rsidR="0082408B" w:rsidRDefault="0082408B">
            <w:pPr>
              <w:pStyle w:val="ConsPlusNormal"/>
              <w:jc w:val="both"/>
            </w:pPr>
            <w:r>
              <w:t>министерство строительства Кировской области</w:t>
            </w:r>
          </w:p>
        </w:tc>
      </w:tr>
      <w:tr w:rsidR="0082408B">
        <w:tc>
          <w:tcPr>
            <w:tcW w:w="3345" w:type="dxa"/>
          </w:tcPr>
          <w:p w:rsidR="0082408B" w:rsidRDefault="0082408B">
            <w:pPr>
              <w:pStyle w:val="ConsPlusNormal"/>
            </w:pPr>
            <w:r>
              <w:t>Участники Региональной программы</w:t>
            </w:r>
          </w:p>
        </w:tc>
        <w:tc>
          <w:tcPr>
            <w:tcW w:w="5730" w:type="dxa"/>
          </w:tcPr>
          <w:p w:rsidR="0082408B" w:rsidRDefault="0082408B">
            <w:pPr>
              <w:pStyle w:val="ConsPlusNormal"/>
              <w:jc w:val="both"/>
            </w:pPr>
            <w:r>
              <w:t>региональный оператор по обращению с твердыми коммунальными отходами;</w:t>
            </w:r>
          </w:p>
          <w:p w:rsidR="0082408B" w:rsidRDefault="0082408B">
            <w:pPr>
              <w:pStyle w:val="ConsPlusNormal"/>
              <w:jc w:val="both"/>
            </w:pPr>
            <w:r>
              <w:t>органы местного самоуправления муниципальных образований Кировской области</w:t>
            </w:r>
          </w:p>
        </w:tc>
      </w:tr>
      <w:tr w:rsidR="0082408B">
        <w:tc>
          <w:tcPr>
            <w:tcW w:w="3345" w:type="dxa"/>
          </w:tcPr>
          <w:p w:rsidR="0082408B" w:rsidRDefault="0082408B">
            <w:pPr>
              <w:pStyle w:val="ConsPlusNormal"/>
            </w:pPr>
            <w:r>
              <w:t>Цель Региональной программы</w:t>
            </w:r>
          </w:p>
        </w:tc>
        <w:tc>
          <w:tcPr>
            <w:tcW w:w="5730" w:type="dxa"/>
          </w:tcPr>
          <w:p w:rsidR="0082408B" w:rsidRDefault="0082408B">
            <w:pPr>
              <w:pStyle w:val="ConsPlusNormal"/>
              <w:jc w:val="both"/>
            </w:pPr>
            <w:r>
              <w:t>создание эффективной системы обращения с отходами, в том числе с твердыми коммунальными отходами, направленной на снижение негативного воздействия отходов на окружающую среду</w:t>
            </w:r>
          </w:p>
        </w:tc>
      </w:tr>
      <w:tr w:rsidR="0082408B">
        <w:tc>
          <w:tcPr>
            <w:tcW w:w="3345" w:type="dxa"/>
          </w:tcPr>
          <w:p w:rsidR="0082408B" w:rsidRDefault="0082408B">
            <w:pPr>
              <w:pStyle w:val="ConsPlusNormal"/>
            </w:pPr>
            <w:r>
              <w:t>Задачи Региональной программы</w:t>
            </w:r>
          </w:p>
        </w:tc>
        <w:tc>
          <w:tcPr>
            <w:tcW w:w="5730" w:type="dxa"/>
          </w:tcPr>
          <w:p w:rsidR="0082408B" w:rsidRDefault="0082408B">
            <w:pPr>
              <w:pStyle w:val="ConsPlusNormal"/>
              <w:jc w:val="both"/>
            </w:pPr>
            <w:r>
              <w:t>создание и развитие инфраструктуры по обращению с отходами, в том числе с твердыми коммунальными отходами;</w:t>
            </w:r>
          </w:p>
          <w:p w:rsidR="0082408B" w:rsidRDefault="0082408B">
            <w:pPr>
              <w:pStyle w:val="ConsPlusNormal"/>
              <w:jc w:val="both"/>
            </w:pPr>
            <w:r>
              <w:t>создание экотехнопарка, включающего инфраструктуру по обработке, утилизации, обезвреживанию и размещению отходов, в том числе твердых коммунальных отходов, использованию их в качестве вторичного сырья для производства новой продукции на основе создания инновационных промышленных производств;</w:t>
            </w:r>
          </w:p>
          <w:p w:rsidR="0082408B" w:rsidRDefault="0082408B">
            <w:pPr>
              <w:pStyle w:val="ConsPlusNormal"/>
              <w:jc w:val="both"/>
            </w:pPr>
            <w:r>
              <w:t>ликвидация накопленного экологического вреда окружающей среде;</w:t>
            </w:r>
          </w:p>
          <w:p w:rsidR="0082408B" w:rsidRDefault="0082408B">
            <w:pPr>
              <w:pStyle w:val="ConsPlusNormal"/>
              <w:jc w:val="both"/>
            </w:pPr>
            <w:r>
              <w:t>информирование населения Кировской области по вопросам обращения с отходами</w:t>
            </w:r>
          </w:p>
        </w:tc>
      </w:tr>
      <w:tr w:rsidR="0082408B">
        <w:tc>
          <w:tcPr>
            <w:tcW w:w="3345" w:type="dxa"/>
          </w:tcPr>
          <w:p w:rsidR="0082408B" w:rsidRDefault="0082408B">
            <w:pPr>
              <w:pStyle w:val="ConsPlusNormal"/>
            </w:pPr>
            <w:r>
              <w:t>Срок реализации Региональной программы</w:t>
            </w:r>
          </w:p>
        </w:tc>
        <w:tc>
          <w:tcPr>
            <w:tcW w:w="5730" w:type="dxa"/>
          </w:tcPr>
          <w:p w:rsidR="0082408B" w:rsidRDefault="0082408B">
            <w:pPr>
              <w:pStyle w:val="ConsPlusNormal"/>
              <w:jc w:val="both"/>
            </w:pPr>
            <w:r>
              <w:t>2019 - 2029 годы</w:t>
            </w:r>
          </w:p>
        </w:tc>
      </w:tr>
      <w:tr w:rsidR="0082408B">
        <w:tc>
          <w:tcPr>
            <w:tcW w:w="3345" w:type="dxa"/>
          </w:tcPr>
          <w:p w:rsidR="0082408B" w:rsidRDefault="0082408B">
            <w:pPr>
              <w:pStyle w:val="ConsPlusNormal"/>
            </w:pPr>
            <w:r>
              <w:t>Целевые показатели эффективности реализации Региональной программы</w:t>
            </w:r>
          </w:p>
        </w:tc>
        <w:tc>
          <w:tcPr>
            <w:tcW w:w="5730" w:type="dxa"/>
          </w:tcPr>
          <w:p w:rsidR="0082408B" w:rsidRDefault="0082408B">
            <w:pPr>
              <w:pStyle w:val="ConsPlusNormal"/>
              <w:jc w:val="both"/>
            </w:pPr>
            <w:r>
              <w:t>количество построенных и (или) введенных в эксплуатацию объектов инфраструктуры в сфере обращения с отходами;</w:t>
            </w:r>
          </w:p>
          <w:p w:rsidR="0082408B" w:rsidRDefault="0082408B">
            <w:pPr>
              <w:pStyle w:val="ConsPlusNormal"/>
              <w:jc w:val="both"/>
            </w:pPr>
            <w:r>
              <w:t>доля ликвидированных бытовых отходов в общем объеме бытовых отходов, накопленных в результате хозяйственной и иной деятельности;</w:t>
            </w:r>
          </w:p>
          <w:p w:rsidR="0082408B" w:rsidRDefault="0082408B">
            <w:pPr>
              <w:pStyle w:val="ConsPlusNormal"/>
              <w:jc w:val="both"/>
            </w:pPr>
            <w:r>
              <w:t>доля земель, на которых проведены мероприятия по ликвидации накопленного вреда окружающей среде, к общей площади земель, требующих проведения соответствующих мероприятий;</w:t>
            </w:r>
          </w:p>
          <w:p w:rsidR="0082408B" w:rsidRDefault="0082408B">
            <w:pPr>
              <w:pStyle w:val="ConsPlusNormal"/>
              <w:jc w:val="both"/>
            </w:pPr>
            <w:r>
              <w:t>количество информационных поводов по вопросам обращения с отходами</w:t>
            </w:r>
          </w:p>
        </w:tc>
      </w:tr>
      <w:tr w:rsidR="0082408B">
        <w:tc>
          <w:tcPr>
            <w:tcW w:w="3345" w:type="dxa"/>
          </w:tcPr>
          <w:p w:rsidR="0082408B" w:rsidRDefault="0082408B">
            <w:pPr>
              <w:pStyle w:val="ConsPlusNormal"/>
            </w:pPr>
            <w:r>
              <w:t>Ресурсное обеспечение Региональной программы</w:t>
            </w:r>
          </w:p>
        </w:tc>
        <w:tc>
          <w:tcPr>
            <w:tcW w:w="5730" w:type="dxa"/>
          </w:tcPr>
          <w:p w:rsidR="0082408B" w:rsidRDefault="0082408B">
            <w:pPr>
              <w:pStyle w:val="ConsPlusNormal"/>
              <w:jc w:val="both"/>
            </w:pPr>
            <w:r>
              <w:t>общий объем финансового обеспечения Региональной программы - 7754,08 млн. рублей, в том числе за счет средств:</w:t>
            </w:r>
          </w:p>
          <w:p w:rsidR="0082408B" w:rsidRDefault="0082408B">
            <w:pPr>
              <w:pStyle w:val="ConsPlusNormal"/>
              <w:jc w:val="both"/>
            </w:pPr>
            <w:r>
              <w:t>федерального бюджета - 142,50 млн. рублей;</w:t>
            </w:r>
          </w:p>
          <w:p w:rsidR="0082408B" w:rsidRDefault="0082408B">
            <w:pPr>
              <w:pStyle w:val="ConsPlusNormal"/>
              <w:jc w:val="both"/>
            </w:pPr>
            <w:r>
              <w:t>областного бюджета - 274,55 млн. рублей;</w:t>
            </w:r>
          </w:p>
          <w:p w:rsidR="0082408B" w:rsidRDefault="0082408B">
            <w:pPr>
              <w:pStyle w:val="ConsPlusNormal"/>
              <w:jc w:val="both"/>
            </w:pPr>
            <w:r>
              <w:t>местных бюджетов - 75,92 млн. рублей;</w:t>
            </w:r>
          </w:p>
          <w:p w:rsidR="0082408B" w:rsidRDefault="0082408B">
            <w:pPr>
              <w:pStyle w:val="ConsPlusNormal"/>
              <w:jc w:val="both"/>
            </w:pPr>
            <w:r>
              <w:t>внебюджетных источников - 7261,11 млн. рублей</w:t>
            </w:r>
          </w:p>
        </w:tc>
      </w:tr>
    </w:tbl>
    <w:p w:rsidR="0082408B" w:rsidRDefault="0082408B">
      <w:pPr>
        <w:pStyle w:val="ConsPlusNormal"/>
        <w:jc w:val="both"/>
      </w:pPr>
    </w:p>
    <w:p w:rsidR="0082408B" w:rsidRDefault="0082408B">
      <w:pPr>
        <w:pStyle w:val="ConsPlusTitle"/>
        <w:jc w:val="center"/>
        <w:outlineLvl w:val="1"/>
      </w:pPr>
      <w:r>
        <w:lastRenderedPageBreak/>
        <w:t>1. Общая характеристика сферы реализации Региональной</w:t>
      </w:r>
    </w:p>
    <w:p w:rsidR="0082408B" w:rsidRDefault="0082408B">
      <w:pPr>
        <w:pStyle w:val="ConsPlusTitle"/>
        <w:jc w:val="center"/>
      </w:pPr>
      <w:r>
        <w:t>программы, в том числе формулировки основных проблем</w:t>
      </w:r>
    </w:p>
    <w:p w:rsidR="0082408B" w:rsidRDefault="0082408B">
      <w:pPr>
        <w:pStyle w:val="ConsPlusTitle"/>
        <w:jc w:val="center"/>
      </w:pPr>
      <w:r>
        <w:t>в указанной сфере и прогноз ее развития</w:t>
      </w:r>
    </w:p>
    <w:p w:rsidR="0082408B" w:rsidRDefault="0082408B">
      <w:pPr>
        <w:pStyle w:val="ConsPlusNormal"/>
        <w:jc w:val="both"/>
      </w:pPr>
    </w:p>
    <w:p w:rsidR="0082408B" w:rsidRDefault="0082408B">
      <w:pPr>
        <w:pStyle w:val="ConsPlusNormal"/>
        <w:ind w:firstLine="540"/>
        <w:jc w:val="both"/>
      </w:pPr>
      <w:r>
        <w:t>Образование и накопление отходов производства и потребления являются наиболее острыми из проблем в сфере охраны окружающей среды. Статистические данные за 2018 год показали, что на территории Кировской области образовалось 0,87 млн. тонн отходов, из них обработано 0,03 млн. тонн отходов, утилизировано 0,69 млн. тонн отходов, обезврежено 0,01 млн. тонн отходов, размещено 0,46 млн. тонн отходов. Отходы I и II классов опасности с целью их обезвреживания или утилизации в полном объеме поступают специальным организациям. Твердые коммунальные отходы (далее - ТКО) на 01.01.2019 на территории региона не используются и не обезвреживаются.</w:t>
      </w:r>
    </w:p>
    <w:p w:rsidR="0082408B" w:rsidRDefault="0082408B">
      <w:pPr>
        <w:pStyle w:val="ConsPlusNormal"/>
        <w:spacing w:before="220"/>
        <w:ind w:firstLine="540"/>
        <w:jc w:val="both"/>
      </w:pPr>
      <w:r>
        <w:t>В Кировской области имеется достаточное количество мощностей по переработке отходов I - III классов опасности, мощности по обработке, утилизации и обезвреживанию ТКО отсутствуют.</w:t>
      </w:r>
    </w:p>
    <w:p w:rsidR="0082408B" w:rsidRDefault="0082408B">
      <w:pPr>
        <w:pStyle w:val="ConsPlusNormal"/>
        <w:spacing w:before="220"/>
        <w:ind w:firstLine="540"/>
        <w:jc w:val="both"/>
      </w:pPr>
      <w:r>
        <w:t xml:space="preserve">На основании </w:t>
      </w:r>
      <w:hyperlink r:id="rId8" w:history="1">
        <w:r>
          <w:rPr>
            <w:color w:val="0000FF"/>
          </w:rPr>
          <w:t>пункта 8 статьи 12</w:t>
        </w:r>
      </w:hyperlink>
      <w:r>
        <w:t xml:space="preserve"> Федерального закона от 24.06.1998 N 89-ФЗ "Об отходах производства и потребления" (далее - Федеральный закон от 24.06.1998 N 89-ФЗ) захоронение отходов, в состав которых входят полезные компоненты, подлежащие утилизации, запрещается, поэтому требуется создание систем сбора (обработки) ТКО. Кроме того, в муниципальных образованиях Кировской области с численностью населения более 100 тыс. человек требуется создание инфраструктуры для приема раздельно накопленных ТКО. Деятельность по переработке отсортированных отходов на территории Кировской области практически не развита. Имеются маломощные предприятия по переработке пластика в гранулы, но в основном все отсортированные отходы направляются на переработку в другие регионы.</w:t>
      </w:r>
    </w:p>
    <w:p w:rsidR="0082408B" w:rsidRDefault="0082408B">
      <w:pPr>
        <w:pStyle w:val="ConsPlusNormal"/>
        <w:spacing w:before="220"/>
        <w:ind w:firstLine="540"/>
        <w:jc w:val="both"/>
      </w:pPr>
      <w:r>
        <w:t xml:space="preserve">По состоянию на 01.01.2019 согласно государственному реестру объектов размещения отходов на территории Кировской области зарегистрирован 51 объект размещения отходов, из них 27 объектов размещения твердых коммунальных отходов, 2 объекта размещения промышленных отходов, 22 объекта хранения отходов II - V классов опасности. С целью соблюдения требований </w:t>
      </w:r>
      <w:hyperlink r:id="rId9" w:history="1">
        <w:r>
          <w:rPr>
            <w:color w:val="0000FF"/>
          </w:rPr>
          <w:t>статьи 12</w:t>
        </w:r>
      </w:hyperlink>
      <w:r>
        <w:t xml:space="preserve"> Федерального закона от 24.06.1998 N 89-ФЗ возникла необходимость дозагрузки существующих полигонов ТКО дополнительными объемами отходов, которые раньше вывозились на свалки. Для обеспечения планового перехода на новую систему обращения с отходами к 2022 году необходимо построить 4 новых межмуниципальных полигона по размещению отходов. Непринятие мер по созданию на территории региона новых объектов размещения отходов приведет к неблагоприятным социально-экономическим и экологическим последствиям.</w:t>
      </w:r>
    </w:p>
    <w:p w:rsidR="0082408B" w:rsidRDefault="0082408B">
      <w:pPr>
        <w:pStyle w:val="ConsPlusNormal"/>
        <w:spacing w:before="220"/>
        <w:ind w:firstLine="540"/>
        <w:jc w:val="both"/>
      </w:pPr>
      <w:r>
        <w:t>В Кировской области в 2012 году проинвентаризировано 593 объекта размещения твердых бытовых (коммунальных) отходов (полигоны и свалки ТБО), из них 27 объектов рекомендовано к дальнейшей эксплуатации (полигоны ТБО), остальные объекты разделены на две категории: объекты, подлежащие ликвидации, и объекты, подлежащие рекультивации.</w:t>
      </w:r>
    </w:p>
    <w:p w:rsidR="0082408B" w:rsidRDefault="0082408B">
      <w:pPr>
        <w:pStyle w:val="ConsPlusNormal"/>
        <w:spacing w:before="220"/>
        <w:ind w:firstLine="540"/>
        <w:jc w:val="both"/>
      </w:pPr>
      <w:r>
        <w:t>Действующие полигоны ТБО, на которых в настоящее время осуществляется размещение отходов, начиная с 2019 года будут постепенно выводиться из эксплуатации. К 2024 году закроется 19 объектов размещения ТБО в связи с исчерпанием их мощности.</w:t>
      </w:r>
    </w:p>
    <w:p w:rsidR="0082408B" w:rsidRDefault="0082408B">
      <w:pPr>
        <w:pStyle w:val="ConsPlusNormal"/>
        <w:spacing w:before="220"/>
        <w:ind w:firstLine="540"/>
        <w:jc w:val="both"/>
      </w:pPr>
      <w:r>
        <w:t>По состоянию на 01.01.2019 на территории Кировской области проинвентаризировано 5443 контейнерные площадки. Дополнительно требуется создать 5203 такие площадки. Кроме того, существует проблема недостаточности контейнерного парка и источников финансирования на его создание. Операторами по транспортированию отходов дополнительно приобретено и размещено в местах накопления отходов 1300 пластиковых евроконтейнеров. Дополнительно требуется установить не менее 11 тыс. контейнеров.</w:t>
      </w:r>
    </w:p>
    <w:p w:rsidR="0082408B" w:rsidRDefault="0082408B">
      <w:pPr>
        <w:pStyle w:val="ConsPlusNormal"/>
        <w:spacing w:before="220"/>
        <w:ind w:firstLine="540"/>
        <w:jc w:val="both"/>
      </w:pPr>
      <w:r>
        <w:t xml:space="preserve">В рамках Региональной программы также планируются мероприятия по раздельному сбору </w:t>
      </w:r>
      <w:r>
        <w:lastRenderedPageBreak/>
        <w:t>отходов и ликвидации накопленного экологического вреда окружающей среде в виде свалок ТКО.</w:t>
      </w:r>
    </w:p>
    <w:p w:rsidR="0082408B" w:rsidRDefault="0082408B">
      <w:pPr>
        <w:pStyle w:val="ConsPlusNormal"/>
        <w:spacing w:before="220"/>
        <w:ind w:firstLine="540"/>
        <w:jc w:val="both"/>
      </w:pPr>
      <w:r>
        <w:t>На территории Кировской области в сфере обращения с отходами производства и потребления существует ряд проблем:</w:t>
      </w:r>
    </w:p>
    <w:p w:rsidR="0082408B" w:rsidRDefault="0082408B">
      <w:pPr>
        <w:pStyle w:val="ConsPlusNormal"/>
        <w:spacing w:before="220"/>
        <w:ind w:firstLine="540"/>
        <w:jc w:val="both"/>
      </w:pPr>
      <w:r>
        <w:t>отсутствие инфраструктуры по обработке, утилизации и обезвреживанию ТКО. В состав ТКО входят фракции, которые могут направляться на переработку;</w:t>
      </w:r>
    </w:p>
    <w:p w:rsidR="0082408B" w:rsidRDefault="0082408B">
      <w:pPr>
        <w:pStyle w:val="ConsPlusNormal"/>
        <w:spacing w:before="220"/>
        <w:ind w:firstLine="540"/>
        <w:jc w:val="both"/>
      </w:pPr>
      <w:r>
        <w:t>недостаток мощностей по захоронению ТКО;</w:t>
      </w:r>
    </w:p>
    <w:p w:rsidR="0082408B" w:rsidRDefault="0082408B">
      <w:pPr>
        <w:pStyle w:val="ConsPlusNormal"/>
        <w:spacing w:before="220"/>
        <w:ind w:firstLine="540"/>
        <w:jc w:val="both"/>
      </w:pPr>
      <w:r>
        <w:t>неэффективность системы накопления и вывоза ТКО на территориях ряда муниципальных образований региона вследствие отсутствия предприятий по оказанию соответствующих услуг и (или) значительного износа технической инфраструктуры, используемой в сфере обращения с отходами;</w:t>
      </w:r>
    </w:p>
    <w:p w:rsidR="0082408B" w:rsidRDefault="0082408B">
      <w:pPr>
        <w:pStyle w:val="ConsPlusNormal"/>
        <w:spacing w:before="220"/>
        <w:ind w:firstLine="540"/>
        <w:jc w:val="both"/>
      </w:pPr>
      <w:r>
        <w:t>низкая экологическая культура населения по вопросам обращения с отходами в связи с недостаточной информированностью о необходимости раздельного сбора компонентов коммунальных отходов;</w:t>
      </w:r>
    </w:p>
    <w:p w:rsidR="0082408B" w:rsidRDefault="0082408B">
      <w:pPr>
        <w:pStyle w:val="ConsPlusNormal"/>
        <w:spacing w:before="220"/>
        <w:ind w:firstLine="540"/>
        <w:jc w:val="both"/>
      </w:pPr>
      <w:r>
        <w:t>отсутствие системы раздельного сбора ценных компонентов коммунальных отходов (в том числе отходов от использования товаров) и их переработки, что приводит к сокращению срока эксплуатации полигонов, увеличению объема отходов, поступающих на захоронение, потере ценных вторичных материальных ресурсов и загрязнению окружающей среды;</w:t>
      </w:r>
    </w:p>
    <w:p w:rsidR="0082408B" w:rsidRDefault="0082408B">
      <w:pPr>
        <w:pStyle w:val="ConsPlusNormal"/>
        <w:spacing w:before="220"/>
        <w:ind w:firstLine="540"/>
        <w:jc w:val="both"/>
      </w:pPr>
      <w:r>
        <w:t>отсутствие системы сбора (приема) наиболее опасных для окружающей среды и человека ртутьсодержащих отходов (осветительных устройств) на территории Кировской области;</w:t>
      </w:r>
    </w:p>
    <w:p w:rsidR="0082408B" w:rsidRDefault="0082408B">
      <w:pPr>
        <w:pStyle w:val="ConsPlusNormal"/>
        <w:spacing w:before="220"/>
        <w:ind w:firstLine="540"/>
        <w:jc w:val="both"/>
      </w:pPr>
      <w:r>
        <w:t>наличие большого количества свалок коммунальных отходов, в том числе 7 свалок в границах городов, и их функционирование в прошлом с нарушениями природоохранного законодательства.</w:t>
      </w:r>
    </w:p>
    <w:p w:rsidR="0082408B" w:rsidRDefault="0082408B">
      <w:pPr>
        <w:pStyle w:val="ConsPlusNormal"/>
        <w:spacing w:before="220"/>
        <w:ind w:firstLine="540"/>
        <w:jc w:val="both"/>
      </w:pPr>
      <w:r>
        <w:t>С целью организации и осуществления деятельности по сбору, транспортированию, обработке, утилизации, обезвреживанию, захоронению отходов, в том числе ТКО, образующихся на территории Кировской области, распоряжением министерства охраны окружающей среды Кировской области от 15.12.2016 N 20 "Об утверждении территориальной схемы обращения с отходами, в том числе с твердыми коммунальными отходами, на территории Кировской области" утверждена территориальная схема обращения с отходами, в том числе с твердыми коммунальными отходами, на территории Кировской области (далее - территориальная схема). В 2018 году в состав территориальной схемы включена электронная модель территориальной схемы обращения с отходами, в том числе с твердыми коммунальными отходами, на территории Кировской области (далее - электронная модель территориальной схемы). В соответствии с электронной моделью территориальной схемы наиболее перспективными для Кировской области являются такие направления деятельности, как строительство объектов по обработке и захоронению ТКО, создание экотехнопарка с объектами по сортировке, утилизации, обезвреживанию и размещению отходов, в том числе ТКО.</w:t>
      </w:r>
    </w:p>
    <w:p w:rsidR="0082408B" w:rsidRDefault="0082408B">
      <w:pPr>
        <w:pStyle w:val="ConsPlusNormal"/>
        <w:spacing w:before="220"/>
        <w:ind w:firstLine="540"/>
        <w:jc w:val="both"/>
      </w:pPr>
      <w:r>
        <w:t>В случае непринятия соответствующих мер может произойти дестабилизация экологической обстановки в регионе. Экологическая ситуация в связи с неэффективным обращением с отходами будет обостряться, произойдет рост негативного воздействия отходов на природные комплексы, что повлечет за собой ухудшение состояния окружающей среды и возрастание социальной напряженности среди жителей Кировской области.</w:t>
      </w:r>
    </w:p>
    <w:p w:rsidR="0082408B" w:rsidRDefault="0082408B">
      <w:pPr>
        <w:pStyle w:val="ConsPlusNormal"/>
        <w:jc w:val="both"/>
      </w:pPr>
    </w:p>
    <w:p w:rsidR="0082408B" w:rsidRDefault="0082408B">
      <w:pPr>
        <w:pStyle w:val="ConsPlusTitle"/>
        <w:jc w:val="center"/>
        <w:outlineLvl w:val="1"/>
      </w:pPr>
      <w:r>
        <w:t>2. Приоритеты государственной политики в сфере реализации</w:t>
      </w:r>
    </w:p>
    <w:p w:rsidR="0082408B" w:rsidRDefault="0082408B">
      <w:pPr>
        <w:pStyle w:val="ConsPlusTitle"/>
        <w:jc w:val="center"/>
      </w:pPr>
      <w:r>
        <w:t>Региональной программы, цели, задачи, целевые показатели</w:t>
      </w:r>
    </w:p>
    <w:p w:rsidR="0082408B" w:rsidRDefault="0082408B">
      <w:pPr>
        <w:pStyle w:val="ConsPlusTitle"/>
        <w:jc w:val="center"/>
      </w:pPr>
      <w:r>
        <w:t>эффективности реализации Региональной программы, сроки</w:t>
      </w:r>
    </w:p>
    <w:p w:rsidR="0082408B" w:rsidRDefault="0082408B">
      <w:pPr>
        <w:pStyle w:val="ConsPlusTitle"/>
        <w:jc w:val="center"/>
      </w:pPr>
      <w:r>
        <w:t>реализации Региональной программы</w:t>
      </w:r>
    </w:p>
    <w:p w:rsidR="0082408B" w:rsidRDefault="0082408B">
      <w:pPr>
        <w:pStyle w:val="ConsPlusNormal"/>
        <w:jc w:val="both"/>
      </w:pPr>
    </w:p>
    <w:p w:rsidR="0082408B" w:rsidRDefault="0082408B">
      <w:pPr>
        <w:pStyle w:val="ConsPlusNormal"/>
        <w:ind w:firstLine="540"/>
        <w:jc w:val="both"/>
      </w:pPr>
      <w:r>
        <w:t>Приоритеты государственной политики в области обращения с отходами, в том числе с ТКО, сформированы на основе положений:</w:t>
      </w:r>
    </w:p>
    <w:p w:rsidR="0082408B" w:rsidRDefault="0082408B">
      <w:pPr>
        <w:pStyle w:val="ConsPlusNormal"/>
        <w:spacing w:before="220"/>
        <w:ind w:firstLine="540"/>
        <w:jc w:val="both"/>
      </w:pPr>
      <w:r>
        <w:t xml:space="preserve">Федерального </w:t>
      </w:r>
      <w:hyperlink r:id="rId10" w:history="1">
        <w:r>
          <w:rPr>
            <w:color w:val="0000FF"/>
          </w:rPr>
          <w:t>закона</w:t>
        </w:r>
      </w:hyperlink>
      <w:r>
        <w:t xml:space="preserve"> от 24.06.1998 N 89-ФЗ;</w:t>
      </w:r>
    </w:p>
    <w:p w:rsidR="0082408B" w:rsidRDefault="0082408B">
      <w:pPr>
        <w:pStyle w:val="ConsPlusNormal"/>
        <w:spacing w:before="220"/>
        <w:ind w:firstLine="540"/>
        <w:jc w:val="both"/>
      </w:pPr>
      <w:hyperlink r:id="rId11" w:history="1">
        <w:r>
          <w:rPr>
            <w:color w:val="0000FF"/>
          </w:rPr>
          <w:t>постановления</w:t>
        </w:r>
      </w:hyperlink>
      <w:r>
        <w:t xml:space="preserve"> Правительства Российской Федерации от 03.10.2015 N 1062 "О лицензировании деятельности по сбору, транспортированию, обработке, утилизации, обезвреживанию, размещению отходов I - IV классов опасности";</w:t>
      </w:r>
    </w:p>
    <w:p w:rsidR="0082408B" w:rsidRDefault="0082408B">
      <w:pPr>
        <w:pStyle w:val="ConsPlusNormal"/>
        <w:spacing w:before="220"/>
        <w:ind w:firstLine="540"/>
        <w:jc w:val="both"/>
      </w:pPr>
      <w:hyperlink r:id="rId12" w:history="1">
        <w:r>
          <w:rPr>
            <w:color w:val="0000FF"/>
          </w:rPr>
          <w:t>постановления</w:t>
        </w:r>
      </w:hyperlink>
      <w:r>
        <w:t xml:space="preserve"> Правительства Российской Федерации от 04.04.2016 N 269 "Об определении нормативов накопления твердых коммунальных отходов";</w:t>
      </w:r>
    </w:p>
    <w:p w:rsidR="0082408B" w:rsidRDefault="0082408B">
      <w:pPr>
        <w:pStyle w:val="ConsPlusNormal"/>
        <w:spacing w:before="220"/>
        <w:ind w:firstLine="540"/>
        <w:jc w:val="both"/>
      </w:pPr>
      <w:hyperlink r:id="rId13" w:history="1">
        <w:r>
          <w:rPr>
            <w:color w:val="0000FF"/>
          </w:rPr>
          <w:t>приказа</w:t>
        </w:r>
      </w:hyperlink>
      <w:r>
        <w:t xml:space="preserve"> Министерства природных ресурсов и экологии Российской Федерации от 14.08.2013 N 298 "Об утверждении комплексной стратегии обращения с твердыми коммунальными (бытовыми) отходами в Российской Федерации";</w:t>
      </w:r>
    </w:p>
    <w:p w:rsidR="0082408B" w:rsidRDefault="0082408B">
      <w:pPr>
        <w:pStyle w:val="ConsPlusNormal"/>
        <w:spacing w:before="220"/>
        <w:ind w:firstLine="540"/>
        <w:jc w:val="both"/>
      </w:pPr>
      <w:hyperlink r:id="rId14" w:history="1">
        <w:r>
          <w:rPr>
            <w:color w:val="0000FF"/>
          </w:rPr>
          <w:t>Основ</w:t>
        </w:r>
      </w:hyperlink>
      <w:r>
        <w:t xml:space="preserve">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w:t>
      </w:r>
    </w:p>
    <w:p w:rsidR="0082408B" w:rsidRDefault="0082408B">
      <w:pPr>
        <w:pStyle w:val="ConsPlusNormal"/>
        <w:spacing w:before="220"/>
        <w:ind w:firstLine="540"/>
        <w:jc w:val="both"/>
      </w:pPr>
      <w:hyperlink r:id="rId15" w:history="1">
        <w:r>
          <w:rPr>
            <w:color w:val="0000FF"/>
          </w:rPr>
          <w:t>Стратегии</w:t>
        </w:r>
      </w:hyperlink>
      <w:r>
        <w:t xml:space="preserve"> экологической безопасности Российской Федерации на период до 2025 года, утвержденной Указом Президента Российской Федерации от 19.04.2017 N 176 "О Стратегии экологической безопасности Российской Федерации на период до 2025 года";</w:t>
      </w:r>
    </w:p>
    <w:p w:rsidR="0082408B" w:rsidRDefault="0082408B">
      <w:pPr>
        <w:pStyle w:val="ConsPlusNormal"/>
        <w:spacing w:before="220"/>
        <w:ind w:firstLine="540"/>
        <w:jc w:val="both"/>
      </w:pPr>
      <w:hyperlink r:id="rId16" w:history="1">
        <w:r>
          <w:rPr>
            <w:color w:val="0000FF"/>
          </w:rPr>
          <w:t>Стратегии</w:t>
        </w:r>
      </w:hyperlink>
      <w:r>
        <w:t xml:space="preserve"> развития промышленности по обработке, утилизации и обезвреживанию отходов производства и потребления на период до 2030 года, утвержденной распоряжением Правительства Российской Федерации от 25.01.2018 N 84-р;</w:t>
      </w:r>
    </w:p>
    <w:p w:rsidR="0082408B" w:rsidRDefault="0082408B">
      <w:pPr>
        <w:pStyle w:val="ConsPlusNormal"/>
        <w:spacing w:before="220"/>
        <w:ind w:firstLine="540"/>
        <w:jc w:val="both"/>
      </w:pPr>
      <w:r>
        <w:t xml:space="preserve">государственной </w:t>
      </w:r>
      <w:hyperlink r:id="rId17" w:history="1">
        <w:r>
          <w:rPr>
            <w:color w:val="0000FF"/>
          </w:rPr>
          <w:t>программы</w:t>
        </w:r>
      </w:hyperlink>
      <w:r>
        <w:t xml:space="preserve"> Российской Федерации "Охрана окружающей среды", утвержденной постановлением Правительства Российской Федерации от 15.04.2014 N 326 "Об утверждении государственной программы Российской Федерации "Охрана окружающей среды";</w:t>
      </w:r>
    </w:p>
    <w:p w:rsidR="0082408B" w:rsidRDefault="0082408B">
      <w:pPr>
        <w:pStyle w:val="ConsPlusNormal"/>
        <w:spacing w:before="220"/>
        <w:ind w:firstLine="540"/>
        <w:jc w:val="both"/>
      </w:pPr>
      <w:hyperlink r:id="rId18" w:history="1">
        <w:r>
          <w:rPr>
            <w:color w:val="0000FF"/>
          </w:rPr>
          <w:t>Закона</w:t>
        </w:r>
      </w:hyperlink>
      <w:r>
        <w:t xml:space="preserve"> Кировской области от 06.06.2007 N 131-ЗО "Об отходах производства и потребления в Кировской области".</w:t>
      </w:r>
    </w:p>
    <w:p w:rsidR="0082408B" w:rsidRDefault="0082408B">
      <w:pPr>
        <w:pStyle w:val="ConsPlusNormal"/>
        <w:spacing w:before="220"/>
        <w:ind w:firstLine="540"/>
        <w:jc w:val="both"/>
      </w:pPr>
      <w:r>
        <w:t>Целью Региональной программы является создание эффективной системы обращения с отходами, в том числе с твердыми коммунальными отходами, направленной на снижение негативного воздействия отходов на окружающую среду.</w:t>
      </w:r>
    </w:p>
    <w:p w:rsidR="0082408B" w:rsidRDefault="0082408B">
      <w:pPr>
        <w:pStyle w:val="ConsPlusNormal"/>
        <w:spacing w:before="220"/>
        <w:ind w:firstLine="540"/>
        <w:jc w:val="both"/>
      </w:pPr>
      <w:r>
        <w:t>Для достижения поставленной цели необходимо решить следующие задачи:</w:t>
      </w:r>
    </w:p>
    <w:p w:rsidR="0082408B" w:rsidRDefault="0082408B">
      <w:pPr>
        <w:pStyle w:val="ConsPlusNormal"/>
        <w:spacing w:before="220"/>
        <w:ind w:firstLine="540"/>
        <w:jc w:val="both"/>
      </w:pPr>
      <w:r>
        <w:t>создание и развитие инфраструктуры по обращению с отходами, в том числе с твердыми коммунальными отходами;</w:t>
      </w:r>
    </w:p>
    <w:p w:rsidR="0082408B" w:rsidRDefault="0082408B">
      <w:pPr>
        <w:pStyle w:val="ConsPlusNormal"/>
        <w:spacing w:before="220"/>
        <w:ind w:firstLine="540"/>
        <w:jc w:val="both"/>
      </w:pPr>
      <w:r>
        <w:t>создание экотехнопарка, включающего инфраструктуру по обработке, утилизации, обезвреживанию и размещению отходов, в том числе твердых коммунальных отходов, использованию их в качестве вторичного сырья для производства новой продукции на основе создания инновационных промышленных производств;</w:t>
      </w:r>
    </w:p>
    <w:p w:rsidR="0082408B" w:rsidRDefault="0082408B">
      <w:pPr>
        <w:pStyle w:val="ConsPlusNormal"/>
        <w:spacing w:before="220"/>
        <w:ind w:firstLine="540"/>
        <w:jc w:val="both"/>
      </w:pPr>
      <w:r>
        <w:t>ликвидация накопленного экологического вреда окружающей среде;</w:t>
      </w:r>
    </w:p>
    <w:p w:rsidR="0082408B" w:rsidRDefault="0082408B">
      <w:pPr>
        <w:pStyle w:val="ConsPlusNormal"/>
        <w:spacing w:before="220"/>
        <w:ind w:firstLine="540"/>
        <w:jc w:val="both"/>
      </w:pPr>
      <w:r>
        <w:t>информирование населения Кировской области по вопросам обращения с отходами.</w:t>
      </w:r>
    </w:p>
    <w:p w:rsidR="0082408B" w:rsidRDefault="0082408B">
      <w:pPr>
        <w:pStyle w:val="ConsPlusNormal"/>
        <w:spacing w:before="220"/>
        <w:ind w:firstLine="540"/>
        <w:jc w:val="both"/>
      </w:pPr>
      <w:r>
        <w:t>Целевыми показателями эффективности реализации Региональной программы являются:</w:t>
      </w:r>
    </w:p>
    <w:p w:rsidR="0082408B" w:rsidRDefault="0082408B">
      <w:pPr>
        <w:pStyle w:val="ConsPlusNormal"/>
        <w:spacing w:before="220"/>
        <w:ind w:firstLine="540"/>
        <w:jc w:val="both"/>
      </w:pPr>
      <w:r>
        <w:t>количество построенных и (или) введенных в эксплуатацию объектов инфраструктуры в сфере обращения с отходами;</w:t>
      </w:r>
    </w:p>
    <w:p w:rsidR="0082408B" w:rsidRDefault="0082408B">
      <w:pPr>
        <w:pStyle w:val="ConsPlusNormal"/>
        <w:spacing w:before="220"/>
        <w:ind w:firstLine="540"/>
        <w:jc w:val="both"/>
      </w:pPr>
      <w:r>
        <w:lastRenderedPageBreak/>
        <w:t>доля ликвидированных бытовых отходов в общем объеме бытовых отходов, накопленных в результате хозяйственной и иной деятельности;</w:t>
      </w:r>
    </w:p>
    <w:p w:rsidR="0082408B" w:rsidRDefault="0082408B">
      <w:pPr>
        <w:pStyle w:val="ConsPlusNormal"/>
        <w:spacing w:before="220"/>
        <w:ind w:firstLine="540"/>
        <w:jc w:val="both"/>
      </w:pPr>
      <w:r>
        <w:t>доля земель, на которых проведены мероприятия по ликвидации накопленного вреда окружающей среде, к общей площади земель, требующих проведения соответствующих мероприятий;</w:t>
      </w:r>
    </w:p>
    <w:p w:rsidR="0082408B" w:rsidRDefault="0082408B">
      <w:pPr>
        <w:pStyle w:val="ConsPlusNormal"/>
        <w:spacing w:before="220"/>
        <w:ind w:firstLine="540"/>
        <w:jc w:val="both"/>
      </w:pPr>
      <w:r>
        <w:t>количество информационных поводов по вопросам обращения с отходами.</w:t>
      </w:r>
    </w:p>
    <w:p w:rsidR="0082408B" w:rsidRDefault="0082408B">
      <w:pPr>
        <w:pStyle w:val="ConsPlusNormal"/>
        <w:spacing w:before="220"/>
        <w:ind w:firstLine="540"/>
        <w:jc w:val="both"/>
      </w:pPr>
      <w:hyperlink w:anchor="P216" w:history="1">
        <w:r>
          <w:rPr>
            <w:color w:val="0000FF"/>
          </w:rPr>
          <w:t>Сведения</w:t>
        </w:r>
      </w:hyperlink>
      <w:r>
        <w:t xml:space="preserve"> о целевых показателях эффективности реализации Региональной программы представлены в приложении N 1.</w:t>
      </w:r>
    </w:p>
    <w:p w:rsidR="0082408B" w:rsidRDefault="0082408B">
      <w:pPr>
        <w:pStyle w:val="ConsPlusNormal"/>
        <w:spacing w:before="220"/>
        <w:ind w:firstLine="540"/>
        <w:jc w:val="both"/>
      </w:pPr>
      <w:hyperlink w:anchor="P319" w:history="1">
        <w:r>
          <w:rPr>
            <w:color w:val="0000FF"/>
          </w:rPr>
          <w:t>Методика</w:t>
        </w:r>
      </w:hyperlink>
      <w:r>
        <w:t xml:space="preserve"> расчета значений целевых показателей эффективности реализации Региональной программы приведена в приложении N 2.</w:t>
      </w:r>
    </w:p>
    <w:p w:rsidR="0082408B" w:rsidRDefault="0082408B">
      <w:pPr>
        <w:pStyle w:val="ConsPlusNormal"/>
        <w:spacing w:before="220"/>
        <w:ind w:firstLine="540"/>
        <w:jc w:val="both"/>
      </w:pPr>
      <w:r>
        <w:t>Срок реализации Региональной программы: 2019 - 2029 годы.</w:t>
      </w:r>
    </w:p>
    <w:p w:rsidR="0082408B" w:rsidRDefault="0082408B">
      <w:pPr>
        <w:pStyle w:val="ConsPlusNormal"/>
        <w:jc w:val="both"/>
      </w:pPr>
    </w:p>
    <w:p w:rsidR="0082408B" w:rsidRDefault="0082408B">
      <w:pPr>
        <w:pStyle w:val="ConsPlusTitle"/>
        <w:jc w:val="center"/>
        <w:outlineLvl w:val="1"/>
      </w:pPr>
      <w:r>
        <w:t>3. Обобщенная характеристика мероприятий</w:t>
      </w:r>
    </w:p>
    <w:p w:rsidR="0082408B" w:rsidRDefault="0082408B">
      <w:pPr>
        <w:pStyle w:val="ConsPlusTitle"/>
        <w:jc w:val="center"/>
      </w:pPr>
      <w:r>
        <w:t>Региональной программы</w:t>
      </w:r>
    </w:p>
    <w:p w:rsidR="0082408B" w:rsidRDefault="0082408B">
      <w:pPr>
        <w:pStyle w:val="ConsPlusNormal"/>
        <w:jc w:val="both"/>
      </w:pPr>
    </w:p>
    <w:p w:rsidR="0082408B" w:rsidRDefault="0082408B">
      <w:pPr>
        <w:pStyle w:val="ConsPlusNormal"/>
        <w:ind w:firstLine="540"/>
        <w:jc w:val="both"/>
      </w:pPr>
      <w:r>
        <w:t>3.1. В рамках решения задачи "Создание и развитие инфраструктуры по обращению с отходами, в том числе с твердыми коммунальными отходами" в Кировской области планируется реализация следующих мероприятий:</w:t>
      </w:r>
    </w:p>
    <w:p w:rsidR="0082408B" w:rsidRDefault="0082408B">
      <w:pPr>
        <w:pStyle w:val="ConsPlusNormal"/>
        <w:spacing w:before="220"/>
        <w:ind w:firstLine="540"/>
        <w:jc w:val="both"/>
      </w:pPr>
      <w:r>
        <w:t>создание мест (площадок) накопления ТКО;</w:t>
      </w:r>
    </w:p>
    <w:p w:rsidR="0082408B" w:rsidRDefault="0082408B">
      <w:pPr>
        <w:pStyle w:val="ConsPlusNormal"/>
        <w:spacing w:before="220"/>
        <w:ind w:firstLine="540"/>
        <w:jc w:val="both"/>
      </w:pPr>
      <w:r>
        <w:t>расширение и обновление мусоровозного парка;</w:t>
      </w:r>
    </w:p>
    <w:p w:rsidR="0082408B" w:rsidRDefault="0082408B">
      <w:pPr>
        <w:pStyle w:val="ConsPlusNormal"/>
        <w:spacing w:before="220"/>
        <w:ind w:firstLine="540"/>
        <w:jc w:val="both"/>
      </w:pPr>
      <w:r>
        <w:t>создание условий для осуществления раздельного накопления ТКО, в том числе отходов от использования товаров и отходов, требующих специального обращения;</w:t>
      </w:r>
    </w:p>
    <w:p w:rsidR="0082408B" w:rsidRDefault="0082408B">
      <w:pPr>
        <w:pStyle w:val="ConsPlusNormal"/>
        <w:spacing w:before="220"/>
        <w:ind w:firstLine="540"/>
        <w:jc w:val="both"/>
      </w:pPr>
      <w:r>
        <w:t>создание объектов по обработке и обезвреживанию отходов;</w:t>
      </w:r>
    </w:p>
    <w:p w:rsidR="0082408B" w:rsidRDefault="0082408B">
      <w:pPr>
        <w:pStyle w:val="ConsPlusNormal"/>
        <w:spacing w:before="220"/>
        <w:ind w:firstLine="540"/>
        <w:jc w:val="both"/>
      </w:pPr>
      <w:r>
        <w:t>проектирование и строительство мусороперегрузочных станций;</w:t>
      </w:r>
    </w:p>
    <w:p w:rsidR="0082408B" w:rsidRDefault="0082408B">
      <w:pPr>
        <w:pStyle w:val="ConsPlusNormal"/>
        <w:spacing w:before="220"/>
        <w:ind w:firstLine="540"/>
        <w:jc w:val="both"/>
      </w:pPr>
      <w:r>
        <w:t>реконструкция, строительство объектов размещения ТКО, в том числе строительство последующих очередей, предусмотренных проектной документацией;</w:t>
      </w:r>
    </w:p>
    <w:p w:rsidR="0082408B" w:rsidRDefault="0082408B">
      <w:pPr>
        <w:pStyle w:val="ConsPlusNormal"/>
        <w:spacing w:before="220"/>
        <w:ind w:firstLine="540"/>
        <w:jc w:val="both"/>
      </w:pPr>
      <w:r>
        <w:t>определение нормативов накопления ТКО с разбором по морфологическому составу.</w:t>
      </w:r>
    </w:p>
    <w:p w:rsidR="0082408B" w:rsidRDefault="0082408B">
      <w:pPr>
        <w:pStyle w:val="ConsPlusNormal"/>
        <w:spacing w:before="220"/>
        <w:ind w:firstLine="540"/>
        <w:jc w:val="both"/>
      </w:pPr>
      <w:r>
        <w:t>3.2. В рамках решения задачи "Создание экотехнопарка, включающего инфраструктуру по обработке, утилизации, обезвреживанию и размещению отходов, в том числе твердых коммунальных отходов, использованию их в качестве вторичного сырья для производства новой продукции на основе создания инновационных промышленных производств" на территории Кировской области планируется реализация инвестиционного проекта, включающего в себя мероприятия по строительству:</w:t>
      </w:r>
    </w:p>
    <w:p w:rsidR="0082408B" w:rsidRDefault="0082408B">
      <w:pPr>
        <w:pStyle w:val="ConsPlusNormal"/>
        <w:spacing w:before="220"/>
        <w:ind w:firstLine="540"/>
        <w:jc w:val="both"/>
      </w:pPr>
      <w:r>
        <w:t>объектов по утилизации отсортированных отходов и иных видов отходов;</w:t>
      </w:r>
    </w:p>
    <w:p w:rsidR="0082408B" w:rsidRDefault="0082408B">
      <w:pPr>
        <w:pStyle w:val="ConsPlusNormal"/>
        <w:spacing w:before="220"/>
        <w:ind w:firstLine="540"/>
        <w:jc w:val="both"/>
      </w:pPr>
      <w:r>
        <w:t>объектов обезвреживания отходов;</w:t>
      </w:r>
    </w:p>
    <w:p w:rsidR="0082408B" w:rsidRDefault="0082408B">
      <w:pPr>
        <w:pStyle w:val="ConsPlusNormal"/>
        <w:spacing w:before="220"/>
        <w:ind w:firstLine="540"/>
        <w:jc w:val="both"/>
      </w:pPr>
      <w:r>
        <w:t>объектов размещения отходов.</w:t>
      </w:r>
    </w:p>
    <w:p w:rsidR="0082408B" w:rsidRDefault="0082408B">
      <w:pPr>
        <w:pStyle w:val="ConsPlusNormal"/>
        <w:spacing w:before="220"/>
        <w:ind w:firstLine="540"/>
        <w:jc w:val="both"/>
      </w:pPr>
      <w:r>
        <w:t>3.3. В рамках решения задачи "Ликвидация накопленного экологического вреда окружающей среде" планируется реализация следующих мероприятий:</w:t>
      </w:r>
    </w:p>
    <w:p w:rsidR="0082408B" w:rsidRDefault="0082408B">
      <w:pPr>
        <w:pStyle w:val="ConsPlusNormal"/>
        <w:spacing w:before="220"/>
        <w:ind w:firstLine="540"/>
        <w:jc w:val="both"/>
      </w:pPr>
      <w:r>
        <w:t>рекультивация объектов размещения отходов, в том числе ТКО;</w:t>
      </w:r>
    </w:p>
    <w:p w:rsidR="0082408B" w:rsidRDefault="0082408B">
      <w:pPr>
        <w:pStyle w:val="ConsPlusNormal"/>
        <w:spacing w:before="220"/>
        <w:ind w:firstLine="540"/>
        <w:jc w:val="both"/>
      </w:pPr>
      <w:r>
        <w:lastRenderedPageBreak/>
        <w:t>ликвидация свалок бытовых отходов на территории Кировской области, не отвечающих требованиям природоохранного законодательства;</w:t>
      </w:r>
    </w:p>
    <w:p w:rsidR="0082408B" w:rsidRDefault="0082408B">
      <w:pPr>
        <w:pStyle w:val="ConsPlusNormal"/>
        <w:spacing w:before="220"/>
        <w:ind w:firstLine="540"/>
        <w:jc w:val="both"/>
      </w:pPr>
      <w:r>
        <w:t>рекультивация свалок бытовых отходов на территории Кировской области, включенных в перечень свалок твердых бытовых отходов, подлежащих рекультивации;</w:t>
      </w:r>
    </w:p>
    <w:p w:rsidR="0082408B" w:rsidRDefault="0082408B">
      <w:pPr>
        <w:pStyle w:val="ConsPlusNormal"/>
        <w:spacing w:before="220"/>
        <w:ind w:firstLine="540"/>
        <w:jc w:val="both"/>
      </w:pPr>
      <w:r>
        <w:t>выявление объектов накопленного экологического вреда окружающей среде и принятие мер по включению выявленных объектов в реестр объектов накопленного экологического вреда;</w:t>
      </w:r>
    </w:p>
    <w:p w:rsidR="0082408B" w:rsidRDefault="0082408B">
      <w:pPr>
        <w:pStyle w:val="ConsPlusNormal"/>
        <w:spacing w:before="220"/>
        <w:ind w:firstLine="540"/>
        <w:jc w:val="both"/>
      </w:pPr>
      <w:r>
        <w:t>проведение рейдовых контрольных мероприятий с целью выявления мест несанкционированного размещения отходов;</w:t>
      </w:r>
    </w:p>
    <w:p w:rsidR="0082408B" w:rsidRDefault="0082408B">
      <w:pPr>
        <w:pStyle w:val="ConsPlusNormal"/>
        <w:spacing w:before="220"/>
        <w:ind w:firstLine="540"/>
        <w:jc w:val="both"/>
      </w:pPr>
      <w:r>
        <w:t>проведение надзорных мероприятий по предупреждению причинения вреда окружающей среде при размещении бесхозяйных отходов, в том числе ТКО, выявление случаев причинения такого вреда и ликвидация его последствий.</w:t>
      </w:r>
    </w:p>
    <w:p w:rsidR="0082408B" w:rsidRDefault="0082408B">
      <w:pPr>
        <w:pStyle w:val="ConsPlusNormal"/>
        <w:spacing w:before="220"/>
        <w:ind w:firstLine="540"/>
        <w:jc w:val="both"/>
      </w:pPr>
      <w:r>
        <w:t>3.4. В рамках решения задачи "Информирование населения Кировской области по вопросам обращения с отходами" планируется реализация следующих мероприятий:</w:t>
      </w:r>
    </w:p>
    <w:p w:rsidR="0082408B" w:rsidRDefault="0082408B">
      <w:pPr>
        <w:pStyle w:val="ConsPlusNormal"/>
        <w:spacing w:before="220"/>
        <w:ind w:firstLine="540"/>
        <w:jc w:val="both"/>
      </w:pPr>
      <w:r>
        <w:t>организация постоянного информирования граждан по вопросам в области обращения с отходами;</w:t>
      </w:r>
    </w:p>
    <w:p w:rsidR="0082408B" w:rsidRDefault="0082408B">
      <w:pPr>
        <w:pStyle w:val="ConsPlusNormal"/>
        <w:spacing w:before="220"/>
        <w:ind w:firstLine="540"/>
        <w:jc w:val="both"/>
      </w:pPr>
      <w:r>
        <w:t>организация и проведение экологических акций и мероприятий, связанных с реализацией комплекса мер по реформированию системы обращения с ТКО;</w:t>
      </w:r>
    </w:p>
    <w:p w:rsidR="0082408B" w:rsidRDefault="0082408B">
      <w:pPr>
        <w:pStyle w:val="ConsPlusNormal"/>
        <w:spacing w:before="220"/>
        <w:ind w:firstLine="540"/>
        <w:jc w:val="both"/>
      </w:pPr>
      <w:r>
        <w:t>модернизация автоматизированной информационной системы "Региональный кадастр отходов".</w:t>
      </w:r>
    </w:p>
    <w:p w:rsidR="0082408B" w:rsidRDefault="0082408B">
      <w:pPr>
        <w:pStyle w:val="ConsPlusNormal"/>
        <w:spacing w:before="220"/>
        <w:ind w:firstLine="540"/>
        <w:jc w:val="both"/>
      </w:pPr>
      <w:r>
        <w:t xml:space="preserve">3.5. </w:t>
      </w:r>
      <w:hyperlink w:anchor="P359" w:history="1">
        <w:r>
          <w:rPr>
            <w:color w:val="0000FF"/>
          </w:rPr>
          <w:t>Перечень</w:t>
        </w:r>
      </w:hyperlink>
      <w:r>
        <w:t xml:space="preserve"> мероприятий Региональной программы представлен в приложении N 3.</w:t>
      </w:r>
    </w:p>
    <w:p w:rsidR="0082408B" w:rsidRDefault="0082408B">
      <w:pPr>
        <w:pStyle w:val="ConsPlusNormal"/>
        <w:jc w:val="both"/>
      </w:pPr>
    </w:p>
    <w:p w:rsidR="0082408B" w:rsidRDefault="0082408B">
      <w:pPr>
        <w:pStyle w:val="ConsPlusTitle"/>
        <w:jc w:val="center"/>
        <w:outlineLvl w:val="1"/>
      </w:pPr>
      <w:r>
        <w:t>4. Ресурсное обеспечение Региональной программы</w:t>
      </w:r>
    </w:p>
    <w:p w:rsidR="0082408B" w:rsidRDefault="0082408B">
      <w:pPr>
        <w:pStyle w:val="ConsPlusNormal"/>
        <w:jc w:val="both"/>
      </w:pPr>
    </w:p>
    <w:p w:rsidR="0082408B" w:rsidRDefault="0082408B">
      <w:pPr>
        <w:pStyle w:val="ConsPlusNormal"/>
        <w:ind w:firstLine="540"/>
        <w:jc w:val="both"/>
      </w:pPr>
      <w:r>
        <w:t>Общий объем финансирования Региональной программы составит 7754,08 млн. рублей, в том числе:</w:t>
      </w:r>
    </w:p>
    <w:p w:rsidR="0082408B" w:rsidRDefault="0082408B">
      <w:pPr>
        <w:pStyle w:val="ConsPlusNormal"/>
        <w:spacing w:before="220"/>
        <w:ind w:firstLine="540"/>
        <w:jc w:val="both"/>
      </w:pPr>
      <w:r>
        <w:t>средства федерального бюджета - 142,50 млн. рублей;</w:t>
      </w:r>
    </w:p>
    <w:p w:rsidR="0082408B" w:rsidRDefault="0082408B">
      <w:pPr>
        <w:pStyle w:val="ConsPlusNormal"/>
        <w:spacing w:before="220"/>
        <w:ind w:firstLine="540"/>
        <w:jc w:val="both"/>
      </w:pPr>
      <w:r>
        <w:t>средства областного бюджета - 274,55 млн. рублей;</w:t>
      </w:r>
    </w:p>
    <w:p w:rsidR="0082408B" w:rsidRDefault="0082408B">
      <w:pPr>
        <w:pStyle w:val="ConsPlusNormal"/>
        <w:spacing w:before="220"/>
        <w:ind w:firstLine="540"/>
        <w:jc w:val="both"/>
      </w:pPr>
      <w:r>
        <w:t>средства местных бюджетов - 75,92 млн. рублей;</w:t>
      </w:r>
    </w:p>
    <w:p w:rsidR="0082408B" w:rsidRDefault="0082408B">
      <w:pPr>
        <w:pStyle w:val="ConsPlusNormal"/>
        <w:spacing w:before="220"/>
        <w:ind w:firstLine="540"/>
        <w:jc w:val="both"/>
      </w:pPr>
      <w:r>
        <w:t>средства внебюджетных источников (средства инвесторов) - 7261,11 млн. рублей.</w:t>
      </w:r>
    </w:p>
    <w:p w:rsidR="0082408B" w:rsidRDefault="0082408B">
      <w:pPr>
        <w:pStyle w:val="ConsPlusNormal"/>
        <w:spacing w:before="220"/>
        <w:ind w:firstLine="540"/>
        <w:jc w:val="both"/>
      </w:pPr>
      <w:r>
        <w:t>Определение объемов финансирования Региональной программы осуществлялось исходя из стоимости работ по рекультивации свалок ТБО, реконструкции полигонов ТБО, прогнозной стоимости строительства объектов размещения отходов, мусороперегрузки и мусоропереработки отходов (утилизации и обезвреживания), сложившейся стоимости работ по разработке проектно-сметной документации.</w:t>
      </w:r>
    </w:p>
    <w:p w:rsidR="0082408B" w:rsidRDefault="0082408B">
      <w:pPr>
        <w:pStyle w:val="ConsPlusNormal"/>
        <w:spacing w:before="220"/>
        <w:ind w:firstLine="540"/>
        <w:jc w:val="both"/>
      </w:pPr>
      <w:r>
        <w:t xml:space="preserve">Реализация мероприятий Региональной программы осуществляется в рамках отдельного мероприятия "Сокращение вредного воздействия отходов производства и потребления на окружающую среду, а также максимальное вовлечение отходов в хозяйственный оборот" государственной </w:t>
      </w:r>
      <w:hyperlink r:id="rId19" w:history="1">
        <w:r>
          <w:rPr>
            <w:color w:val="0000FF"/>
          </w:rPr>
          <w:t>программы</w:t>
        </w:r>
      </w:hyperlink>
      <w:r>
        <w:t xml:space="preserve"> Кировской области "Охрана окружающей среды, воспроизводство и использование природных ресурсов" на 2013 - 2021 годы (далее - Государственная программа), утвержденной постановлением Правительства Кировской области от 25.10.2012 N 176/655 "Об утверждении государственной программы Кировской области "Охрана окружающей среды, </w:t>
      </w:r>
      <w:r>
        <w:lastRenderedPageBreak/>
        <w:t>воспроизводство и использование природных ресурсов" на 2013 - 2021 годы".</w:t>
      </w:r>
    </w:p>
    <w:p w:rsidR="0082408B" w:rsidRDefault="0082408B">
      <w:pPr>
        <w:pStyle w:val="ConsPlusNormal"/>
        <w:spacing w:before="220"/>
        <w:ind w:firstLine="540"/>
        <w:jc w:val="both"/>
      </w:pPr>
      <w:r>
        <w:t>Объем ежегодных расходов на финансовое обеспечение мероприятий Региональной программы устанавливается Государственной программой.</w:t>
      </w:r>
    </w:p>
    <w:p w:rsidR="0082408B" w:rsidRDefault="0082408B">
      <w:pPr>
        <w:pStyle w:val="ConsPlusNormal"/>
        <w:spacing w:before="220"/>
        <w:ind w:firstLine="540"/>
        <w:jc w:val="both"/>
      </w:pPr>
      <w:r>
        <w:t>Средства местных бюджетов привлекаются по соглашениям о предоставлении субсидии, заключаемым с муниципальными образованиями Кировской области.</w:t>
      </w:r>
    </w:p>
    <w:p w:rsidR="0082408B" w:rsidRDefault="0082408B">
      <w:pPr>
        <w:pStyle w:val="ConsPlusNormal"/>
        <w:spacing w:before="220"/>
        <w:ind w:firstLine="540"/>
        <w:jc w:val="both"/>
      </w:pPr>
      <w:r>
        <w:t>Внебюджетными источниками финансирования Региональной программы являются средства регионального оператора по обращению с твердыми коммунальными отходами.</w:t>
      </w:r>
    </w:p>
    <w:p w:rsidR="0082408B" w:rsidRDefault="0082408B">
      <w:pPr>
        <w:pStyle w:val="ConsPlusNormal"/>
        <w:spacing w:before="220"/>
        <w:ind w:firstLine="540"/>
        <w:jc w:val="both"/>
      </w:pPr>
      <w:r>
        <w:t xml:space="preserve">Ресурсное обеспечение Региональной программы представлено в </w:t>
      </w:r>
      <w:hyperlink w:anchor="P359" w:history="1">
        <w:r>
          <w:rPr>
            <w:color w:val="0000FF"/>
          </w:rPr>
          <w:t>перечне</w:t>
        </w:r>
      </w:hyperlink>
      <w:r>
        <w:t xml:space="preserve"> мероприятий Региональной программы согласно приложению N 3.</w:t>
      </w:r>
    </w:p>
    <w:p w:rsidR="0082408B" w:rsidRDefault="0082408B">
      <w:pPr>
        <w:pStyle w:val="ConsPlusNormal"/>
        <w:jc w:val="both"/>
      </w:pPr>
    </w:p>
    <w:p w:rsidR="0082408B" w:rsidRDefault="0082408B">
      <w:pPr>
        <w:pStyle w:val="ConsPlusTitle"/>
        <w:jc w:val="center"/>
        <w:outlineLvl w:val="1"/>
      </w:pPr>
      <w:r>
        <w:t>5. Анализ рисков реализации Региональной программы</w:t>
      </w:r>
    </w:p>
    <w:p w:rsidR="0082408B" w:rsidRDefault="0082408B">
      <w:pPr>
        <w:pStyle w:val="ConsPlusTitle"/>
        <w:jc w:val="center"/>
      </w:pPr>
      <w:r>
        <w:t>и описание мер управления рисками</w:t>
      </w:r>
    </w:p>
    <w:p w:rsidR="0082408B" w:rsidRDefault="0082408B">
      <w:pPr>
        <w:pStyle w:val="ConsPlusNormal"/>
        <w:jc w:val="both"/>
      </w:pPr>
    </w:p>
    <w:p w:rsidR="0082408B" w:rsidRDefault="0082408B">
      <w:pPr>
        <w:pStyle w:val="ConsPlusNormal"/>
        <w:ind w:firstLine="540"/>
        <w:jc w:val="both"/>
      </w:pPr>
      <w:r>
        <w:t>В ходе реализации Региональной программы могут возникнуть следующие группы рисков:</w:t>
      </w:r>
    </w:p>
    <w:p w:rsidR="0082408B" w:rsidRDefault="00824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85"/>
        <w:gridCol w:w="4819"/>
      </w:tblGrid>
      <w:tr w:rsidR="0082408B">
        <w:tc>
          <w:tcPr>
            <w:tcW w:w="567" w:type="dxa"/>
          </w:tcPr>
          <w:p w:rsidR="0082408B" w:rsidRDefault="0082408B">
            <w:pPr>
              <w:pStyle w:val="ConsPlusNormal"/>
              <w:jc w:val="center"/>
            </w:pPr>
            <w:r>
              <w:t>N п/п</w:t>
            </w:r>
          </w:p>
        </w:tc>
        <w:tc>
          <w:tcPr>
            <w:tcW w:w="3685" w:type="dxa"/>
          </w:tcPr>
          <w:p w:rsidR="0082408B" w:rsidRDefault="0082408B">
            <w:pPr>
              <w:pStyle w:val="ConsPlusNormal"/>
              <w:jc w:val="center"/>
            </w:pPr>
            <w:r>
              <w:t>Наименование группы рисков, негативный фактор</w:t>
            </w:r>
          </w:p>
        </w:tc>
        <w:tc>
          <w:tcPr>
            <w:tcW w:w="4819" w:type="dxa"/>
          </w:tcPr>
          <w:p w:rsidR="0082408B" w:rsidRDefault="0082408B">
            <w:pPr>
              <w:pStyle w:val="ConsPlusNormal"/>
              <w:jc w:val="center"/>
            </w:pPr>
            <w:r>
              <w:t>Способ минимизации рисков</w:t>
            </w:r>
          </w:p>
        </w:tc>
      </w:tr>
      <w:tr w:rsidR="0082408B">
        <w:tc>
          <w:tcPr>
            <w:tcW w:w="567" w:type="dxa"/>
          </w:tcPr>
          <w:p w:rsidR="0082408B" w:rsidRDefault="0082408B">
            <w:pPr>
              <w:pStyle w:val="ConsPlusNormal"/>
              <w:jc w:val="center"/>
            </w:pPr>
            <w:r>
              <w:t>1.</w:t>
            </w:r>
          </w:p>
        </w:tc>
        <w:tc>
          <w:tcPr>
            <w:tcW w:w="3685" w:type="dxa"/>
          </w:tcPr>
          <w:p w:rsidR="0082408B" w:rsidRDefault="0082408B">
            <w:pPr>
              <w:pStyle w:val="ConsPlusNormal"/>
            </w:pPr>
            <w:r>
              <w:t>Нормативно-правовые риски</w:t>
            </w:r>
          </w:p>
        </w:tc>
        <w:tc>
          <w:tcPr>
            <w:tcW w:w="4819" w:type="dxa"/>
          </w:tcPr>
          <w:p w:rsidR="0082408B" w:rsidRDefault="0082408B">
            <w:pPr>
              <w:pStyle w:val="ConsPlusNormal"/>
            </w:pPr>
          </w:p>
        </w:tc>
      </w:tr>
      <w:tr w:rsidR="0082408B">
        <w:tc>
          <w:tcPr>
            <w:tcW w:w="567" w:type="dxa"/>
          </w:tcPr>
          <w:p w:rsidR="0082408B" w:rsidRDefault="0082408B">
            <w:pPr>
              <w:pStyle w:val="ConsPlusNormal"/>
              <w:jc w:val="center"/>
            </w:pPr>
            <w:r>
              <w:t>1.1.</w:t>
            </w:r>
          </w:p>
        </w:tc>
        <w:tc>
          <w:tcPr>
            <w:tcW w:w="3685" w:type="dxa"/>
          </w:tcPr>
          <w:p w:rsidR="0082408B" w:rsidRDefault="0082408B">
            <w:pPr>
              <w:pStyle w:val="ConsPlusNormal"/>
            </w:pPr>
            <w:r>
              <w:t>Нарушение сроков принятия нормативных правовых актов, ужесточение экологических стандартов и требований, изменение законодательства в области обращения с отходами</w:t>
            </w:r>
          </w:p>
        </w:tc>
        <w:tc>
          <w:tcPr>
            <w:tcW w:w="4819" w:type="dxa"/>
          </w:tcPr>
          <w:p w:rsidR="0082408B" w:rsidRDefault="0082408B">
            <w:pPr>
              <w:pStyle w:val="ConsPlusNormal"/>
            </w:pPr>
            <w:r>
              <w:t>своевременное принятие управленческих решений, приведение положений нормативных правовых актов Кировской области в соответствие с требованиями федерального законодательства в сфере обращения с отходами</w:t>
            </w:r>
          </w:p>
        </w:tc>
      </w:tr>
      <w:tr w:rsidR="0082408B">
        <w:tc>
          <w:tcPr>
            <w:tcW w:w="567" w:type="dxa"/>
          </w:tcPr>
          <w:p w:rsidR="0082408B" w:rsidRDefault="0082408B">
            <w:pPr>
              <w:pStyle w:val="ConsPlusNormal"/>
              <w:jc w:val="center"/>
            </w:pPr>
            <w:r>
              <w:t>1.2.</w:t>
            </w:r>
          </w:p>
        </w:tc>
        <w:tc>
          <w:tcPr>
            <w:tcW w:w="3685" w:type="dxa"/>
          </w:tcPr>
          <w:p w:rsidR="0082408B" w:rsidRDefault="0082408B">
            <w:pPr>
              <w:pStyle w:val="ConsPlusNormal"/>
            </w:pPr>
            <w:r>
              <w:t>Недостаточное финансирование мероприятий в области обращения с отходами за счет средств федерального и областного бюджетов</w:t>
            </w:r>
          </w:p>
        </w:tc>
        <w:tc>
          <w:tcPr>
            <w:tcW w:w="4819" w:type="dxa"/>
          </w:tcPr>
          <w:p w:rsidR="0082408B" w:rsidRDefault="0082408B">
            <w:pPr>
              <w:pStyle w:val="ConsPlusNormal"/>
            </w:pPr>
            <w:r>
              <w:t>привлечение средств федерального бюджета</w:t>
            </w:r>
          </w:p>
        </w:tc>
      </w:tr>
      <w:tr w:rsidR="0082408B">
        <w:tc>
          <w:tcPr>
            <w:tcW w:w="567" w:type="dxa"/>
          </w:tcPr>
          <w:p w:rsidR="0082408B" w:rsidRDefault="0082408B">
            <w:pPr>
              <w:pStyle w:val="ConsPlusNormal"/>
              <w:jc w:val="center"/>
            </w:pPr>
            <w:r>
              <w:t>1.3.</w:t>
            </w:r>
          </w:p>
        </w:tc>
        <w:tc>
          <w:tcPr>
            <w:tcW w:w="3685" w:type="dxa"/>
          </w:tcPr>
          <w:p w:rsidR="0082408B" w:rsidRDefault="0082408B">
            <w:pPr>
              <w:pStyle w:val="ConsPlusNormal"/>
            </w:pPr>
            <w:r>
              <w:t>Отсутствие внебюджетных средств (средств инвесторов)</w:t>
            </w:r>
          </w:p>
        </w:tc>
        <w:tc>
          <w:tcPr>
            <w:tcW w:w="4819" w:type="dxa"/>
          </w:tcPr>
          <w:p w:rsidR="0082408B" w:rsidRDefault="0082408B">
            <w:pPr>
              <w:pStyle w:val="ConsPlusNormal"/>
            </w:pPr>
            <w:r>
              <w:t>своевременный контроль хода выполнения Региональной программы и совершенствование механизма ее реализации за счет усиления государственного экологического надзора за выполнением хозяйствующими субъектами планов мероприятий по снижению негативного воздействия на окружающую среду, в случае необходимости корректировка (актуализация) мероприятий Региональной программы</w:t>
            </w:r>
          </w:p>
        </w:tc>
      </w:tr>
      <w:tr w:rsidR="0082408B">
        <w:tc>
          <w:tcPr>
            <w:tcW w:w="567" w:type="dxa"/>
          </w:tcPr>
          <w:p w:rsidR="0082408B" w:rsidRDefault="0082408B">
            <w:pPr>
              <w:pStyle w:val="ConsPlusNormal"/>
              <w:jc w:val="center"/>
            </w:pPr>
            <w:r>
              <w:t>1.4.</w:t>
            </w:r>
          </w:p>
        </w:tc>
        <w:tc>
          <w:tcPr>
            <w:tcW w:w="3685" w:type="dxa"/>
          </w:tcPr>
          <w:p w:rsidR="0082408B" w:rsidRDefault="0082408B">
            <w:pPr>
              <w:pStyle w:val="ConsPlusNormal"/>
            </w:pPr>
            <w:r>
              <w:t>Ограниченность финансовых средств местных бюджетов на мероприятия по обращению с отходами и, как следствие, неэффективное исполнение органами местного самоуправления полномочий в области обращения с отходами</w:t>
            </w:r>
          </w:p>
        </w:tc>
        <w:tc>
          <w:tcPr>
            <w:tcW w:w="4819" w:type="dxa"/>
          </w:tcPr>
          <w:p w:rsidR="0082408B" w:rsidRDefault="0082408B">
            <w:pPr>
              <w:pStyle w:val="ConsPlusNormal"/>
            </w:pPr>
            <w:r>
              <w:t>дифференциация условий софинансирования муниципальных проектов и мероприятий в области обращения с отходами с учетом уровня бюджетной обеспеченности муниципальных образований Кировской области</w:t>
            </w:r>
          </w:p>
        </w:tc>
      </w:tr>
      <w:tr w:rsidR="0082408B">
        <w:tc>
          <w:tcPr>
            <w:tcW w:w="567" w:type="dxa"/>
          </w:tcPr>
          <w:p w:rsidR="0082408B" w:rsidRDefault="0082408B">
            <w:pPr>
              <w:pStyle w:val="ConsPlusNormal"/>
              <w:jc w:val="center"/>
            </w:pPr>
            <w:r>
              <w:lastRenderedPageBreak/>
              <w:t>2.</w:t>
            </w:r>
          </w:p>
        </w:tc>
        <w:tc>
          <w:tcPr>
            <w:tcW w:w="3685" w:type="dxa"/>
          </w:tcPr>
          <w:p w:rsidR="0082408B" w:rsidRDefault="0082408B">
            <w:pPr>
              <w:pStyle w:val="ConsPlusNormal"/>
            </w:pPr>
            <w:r>
              <w:t>Организационные риски</w:t>
            </w:r>
          </w:p>
        </w:tc>
        <w:tc>
          <w:tcPr>
            <w:tcW w:w="4819" w:type="dxa"/>
          </w:tcPr>
          <w:p w:rsidR="0082408B" w:rsidRDefault="0082408B">
            <w:pPr>
              <w:pStyle w:val="ConsPlusNormal"/>
            </w:pPr>
          </w:p>
        </w:tc>
      </w:tr>
      <w:tr w:rsidR="0082408B">
        <w:tc>
          <w:tcPr>
            <w:tcW w:w="567" w:type="dxa"/>
          </w:tcPr>
          <w:p w:rsidR="0082408B" w:rsidRDefault="0082408B">
            <w:pPr>
              <w:pStyle w:val="ConsPlusNormal"/>
            </w:pPr>
          </w:p>
        </w:tc>
        <w:tc>
          <w:tcPr>
            <w:tcW w:w="3685" w:type="dxa"/>
          </w:tcPr>
          <w:p w:rsidR="0082408B" w:rsidRDefault="0082408B">
            <w:pPr>
              <w:pStyle w:val="ConsPlusNormal"/>
            </w:pPr>
            <w:r>
              <w:t>Некомпетентные действия лиц, ответственных за выполнение мероприятий Региональной программы, неготовность населения к активному участию в мероприятиях в области обращения с отходами</w:t>
            </w:r>
          </w:p>
        </w:tc>
        <w:tc>
          <w:tcPr>
            <w:tcW w:w="4819" w:type="dxa"/>
          </w:tcPr>
          <w:p w:rsidR="0082408B" w:rsidRDefault="0082408B">
            <w:pPr>
              <w:pStyle w:val="ConsPlusNormal"/>
            </w:pPr>
            <w:r>
              <w:t>проведение мероприятий по обеспечению доступа населения к информации в сфере обращения с отходами, координация деятельности лиц, ответственных за выполнение мероприятий Региональной программы</w:t>
            </w:r>
          </w:p>
        </w:tc>
      </w:tr>
    </w:tbl>
    <w:p w:rsidR="0082408B" w:rsidRDefault="0082408B">
      <w:pPr>
        <w:pStyle w:val="ConsPlusNormal"/>
        <w:jc w:val="both"/>
      </w:pPr>
    </w:p>
    <w:p w:rsidR="0082408B" w:rsidRDefault="0082408B">
      <w:pPr>
        <w:pStyle w:val="ConsPlusTitle"/>
        <w:jc w:val="center"/>
        <w:outlineLvl w:val="1"/>
      </w:pPr>
      <w:r>
        <w:t>6. Участие муниципальных образований Кировской области</w:t>
      </w:r>
    </w:p>
    <w:p w:rsidR="0082408B" w:rsidRDefault="0082408B">
      <w:pPr>
        <w:pStyle w:val="ConsPlusTitle"/>
        <w:jc w:val="center"/>
      </w:pPr>
      <w:r>
        <w:t>в реализации Региональной программы</w:t>
      </w:r>
    </w:p>
    <w:p w:rsidR="0082408B" w:rsidRDefault="0082408B">
      <w:pPr>
        <w:pStyle w:val="ConsPlusNormal"/>
        <w:jc w:val="both"/>
      </w:pPr>
    </w:p>
    <w:p w:rsidR="0082408B" w:rsidRDefault="0082408B">
      <w:pPr>
        <w:pStyle w:val="ConsPlusNormal"/>
        <w:ind w:firstLine="540"/>
        <w:jc w:val="both"/>
      </w:pPr>
      <w:r>
        <w:t>В рамках Региональной программы предоставляются субсидии местным бюджетам из областного бюджета на софинансирование мероприятий:</w:t>
      </w:r>
    </w:p>
    <w:p w:rsidR="0082408B" w:rsidRDefault="0082408B">
      <w:pPr>
        <w:pStyle w:val="ConsPlusNormal"/>
        <w:spacing w:before="220"/>
        <w:ind w:firstLine="540"/>
        <w:jc w:val="both"/>
      </w:pPr>
      <w:r>
        <w:t>по ликвидации свалок бытовых (коммунальных) отходов на территории Кировской области, не отвечающих требованиям природоохранного законодательства (субсидия предоставляется бюджетам муниципальных образований Кировской области, прошедших конкурсный отбор, порядок проведения которого установлен правовым актом Правительства Кировской области);</w:t>
      </w:r>
    </w:p>
    <w:p w:rsidR="0082408B" w:rsidRDefault="0082408B">
      <w:pPr>
        <w:pStyle w:val="ConsPlusNormal"/>
        <w:spacing w:before="220"/>
        <w:ind w:firstLine="540"/>
        <w:jc w:val="both"/>
      </w:pPr>
      <w:r>
        <w:t>по рекультивации свалок твердых бытовых (коммунальных) отходов;</w:t>
      </w:r>
    </w:p>
    <w:p w:rsidR="0082408B" w:rsidRDefault="0082408B">
      <w:pPr>
        <w:pStyle w:val="ConsPlusNormal"/>
        <w:spacing w:before="220"/>
        <w:ind w:firstLine="540"/>
        <w:jc w:val="both"/>
      </w:pPr>
      <w:r>
        <w:t>по разработке (корректировке) проектной документации на рекультивацию свалок твердых бытовых (коммунальных) отходов;</w:t>
      </w:r>
    </w:p>
    <w:p w:rsidR="0082408B" w:rsidRDefault="0082408B">
      <w:pPr>
        <w:pStyle w:val="ConsPlusNormal"/>
        <w:spacing w:before="220"/>
        <w:ind w:firstLine="540"/>
        <w:jc w:val="both"/>
      </w:pPr>
      <w:r>
        <w:t>на создание мест (площадок) накопления твердых коммунальных отходов.</w:t>
      </w:r>
    </w:p>
    <w:p w:rsidR="0082408B" w:rsidRDefault="0082408B">
      <w:pPr>
        <w:pStyle w:val="ConsPlusNormal"/>
        <w:spacing w:before="220"/>
        <w:ind w:firstLine="540"/>
        <w:jc w:val="both"/>
      </w:pPr>
      <w:r>
        <w:t>Органы местного самоуправления муниципальных образований Кировской области обеспечивают утверждение муниципальных программ, предусматривающих соответствующие мероприятия и объемы их финансирования.</w:t>
      </w:r>
    </w:p>
    <w:p w:rsidR="0082408B" w:rsidRDefault="0082408B">
      <w:pPr>
        <w:pStyle w:val="ConsPlusNormal"/>
        <w:spacing w:before="220"/>
        <w:ind w:firstLine="540"/>
        <w:jc w:val="both"/>
      </w:pPr>
      <w:r>
        <w:t>Отраслевые органы исполнительной власти Кировской области, являющиеся главными распорядителями бюджетных средств, заключают с муниципальными образованиями Кировской области соглашения о предоставлении субсидий.</w:t>
      </w:r>
    </w:p>
    <w:p w:rsidR="0082408B" w:rsidRDefault="0082408B">
      <w:pPr>
        <w:pStyle w:val="ConsPlusNormal"/>
        <w:spacing w:before="220"/>
        <w:ind w:firstLine="540"/>
        <w:jc w:val="both"/>
      </w:pPr>
      <w:r>
        <w:t>Вопросы местного значения в сфере природопользования и охраны окружающей среды определены следующими нормативными правовыми актами:</w:t>
      </w:r>
    </w:p>
    <w:p w:rsidR="0082408B" w:rsidRDefault="0082408B">
      <w:pPr>
        <w:pStyle w:val="ConsPlusNormal"/>
        <w:spacing w:before="220"/>
        <w:ind w:firstLine="540"/>
        <w:jc w:val="both"/>
      </w:pPr>
      <w:r>
        <w:t xml:space="preserve">Федеральным </w:t>
      </w:r>
      <w:hyperlink r:id="rId20" w:history="1">
        <w:r>
          <w:rPr>
            <w:color w:val="0000FF"/>
          </w:rPr>
          <w:t>законом</w:t>
        </w:r>
      </w:hyperlink>
      <w:r>
        <w:t xml:space="preserve"> от 24.06.1998 N 89-ФЗ;</w:t>
      </w:r>
    </w:p>
    <w:p w:rsidR="0082408B" w:rsidRDefault="0082408B">
      <w:pPr>
        <w:pStyle w:val="ConsPlusNormal"/>
        <w:spacing w:before="220"/>
        <w:ind w:firstLine="540"/>
        <w:jc w:val="both"/>
      </w:pPr>
      <w:r>
        <w:t xml:space="preserve">Федеральным </w:t>
      </w:r>
      <w:hyperlink r:id="rId21" w:history="1">
        <w:r>
          <w:rPr>
            <w:color w:val="0000FF"/>
          </w:rPr>
          <w:t>законом</w:t>
        </w:r>
      </w:hyperlink>
      <w:r>
        <w:t xml:space="preserve"> от 10.01.2002 N 7-ФЗ "Об охране окружающей среды";</w:t>
      </w:r>
    </w:p>
    <w:p w:rsidR="0082408B" w:rsidRDefault="0082408B">
      <w:pPr>
        <w:pStyle w:val="ConsPlusNormal"/>
        <w:spacing w:before="220"/>
        <w:ind w:firstLine="540"/>
        <w:jc w:val="both"/>
      </w:pPr>
      <w:r>
        <w:t xml:space="preserve">Федеральным </w:t>
      </w:r>
      <w:hyperlink r:id="rId2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82408B" w:rsidRDefault="0082408B">
      <w:pPr>
        <w:pStyle w:val="ConsPlusNormal"/>
        <w:spacing w:before="220"/>
        <w:ind w:firstLine="540"/>
        <w:jc w:val="both"/>
      </w:pPr>
      <w:r>
        <w:t xml:space="preserve">Прогнозируемый объем расходов местных бюджетов представлен в </w:t>
      </w:r>
      <w:hyperlink w:anchor="P359" w:history="1">
        <w:r>
          <w:rPr>
            <w:color w:val="0000FF"/>
          </w:rPr>
          <w:t>перечне</w:t>
        </w:r>
      </w:hyperlink>
      <w:r>
        <w:t xml:space="preserve"> мероприятий Региональной программы согласно приложению N 3.</w:t>
      </w: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right"/>
        <w:outlineLvl w:val="1"/>
      </w:pPr>
      <w:r>
        <w:t>Приложение N 1</w:t>
      </w:r>
    </w:p>
    <w:p w:rsidR="0082408B" w:rsidRDefault="0082408B">
      <w:pPr>
        <w:pStyle w:val="ConsPlusNormal"/>
        <w:jc w:val="right"/>
      </w:pPr>
      <w:r>
        <w:t>к Региональной программе</w:t>
      </w:r>
    </w:p>
    <w:p w:rsidR="0082408B" w:rsidRDefault="0082408B">
      <w:pPr>
        <w:pStyle w:val="ConsPlusNormal"/>
        <w:jc w:val="both"/>
      </w:pPr>
    </w:p>
    <w:p w:rsidR="0082408B" w:rsidRDefault="0082408B">
      <w:pPr>
        <w:pStyle w:val="ConsPlusTitle"/>
        <w:jc w:val="center"/>
      </w:pPr>
      <w:bookmarkStart w:id="1" w:name="P216"/>
      <w:bookmarkEnd w:id="1"/>
      <w:r>
        <w:lastRenderedPageBreak/>
        <w:t>СВЕДЕНИЯ</w:t>
      </w:r>
    </w:p>
    <w:p w:rsidR="0082408B" w:rsidRDefault="0082408B">
      <w:pPr>
        <w:pStyle w:val="ConsPlusTitle"/>
        <w:jc w:val="center"/>
      </w:pPr>
      <w:r>
        <w:t>О ЦЕЛЕВЫХ ПОКАЗАТЕЛЯХ ЭФФЕКТИВНОСТИ РЕАЛИЗАЦИИ</w:t>
      </w:r>
    </w:p>
    <w:p w:rsidR="0082408B" w:rsidRDefault="0082408B">
      <w:pPr>
        <w:pStyle w:val="ConsPlusTitle"/>
        <w:jc w:val="center"/>
      </w:pPr>
      <w:r>
        <w:t>РЕГИОНАЛЬНОЙ ПРОГРАММЫ</w:t>
      </w:r>
    </w:p>
    <w:p w:rsidR="0082408B" w:rsidRDefault="0082408B">
      <w:pPr>
        <w:pStyle w:val="ConsPlusNormal"/>
        <w:jc w:val="both"/>
      </w:pPr>
    </w:p>
    <w:p w:rsidR="0082408B" w:rsidRDefault="0082408B">
      <w:pPr>
        <w:sectPr w:rsidR="0082408B" w:rsidSect="006F1C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21"/>
        <w:gridCol w:w="1361"/>
        <w:gridCol w:w="853"/>
        <w:gridCol w:w="737"/>
        <w:gridCol w:w="737"/>
        <w:gridCol w:w="737"/>
        <w:gridCol w:w="737"/>
        <w:gridCol w:w="737"/>
        <w:gridCol w:w="737"/>
        <w:gridCol w:w="737"/>
        <w:gridCol w:w="737"/>
        <w:gridCol w:w="737"/>
        <w:gridCol w:w="737"/>
        <w:gridCol w:w="737"/>
      </w:tblGrid>
      <w:tr w:rsidR="0082408B">
        <w:tc>
          <w:tcPr>
            <w:tcW w:w="567" w:type="dxa"/>
            <w:vMerge w:val="restart"/>
          </w:tcPr>
          <w:p w:rsidR="0082408B" w:rsidRDefault="0082408B">
            <w:pPr>
              <w:pStyle w:val="ConsPlusNormal"/>
              <w:jc w:val="center"/>
            </w:pPr>
            <w:r>
              <w:lastRenderedPageBreak/>
              <w:t>N п/п</w:t>
            </w:r>
          </w:p>
        </w:tc>
        <w:tc>
          <w:tcPr>
            <w:tcW w:w="2721" w:type="dxa"/>
            <w:vMerge w:val="restart"/>
          </w:tcPr>
          <w:p w:rsidR="0082408B" w:rsidRDefault="0082408B">
            <w:pPr>
              <w:pStyle w:val="ConsPlusNormal"/>
              <w:jc w:val="center"/>
            </w:pPr>
            <w:r>
              <w:t>Наименование Региональной программы, целевого показателя, цели, задачи</w:t>
            </w:r>
          </w:p>
        </w:tc>
        <w:tc>
          <w:tcPr>
            <w:tcW w:w="1361" w:type="dxa"/>
            <w:vMerge w:val="restart"/>
          </w:tcPr>
          <w:p w:rsidR="0082408B" w:rsidRDefault="0082408B">
            <w:pPr>
              <w:pStyle w:val="ConsPlusNormal"/>
              <w:jc w:val="center"/>
            </w:pPr>
            <w:r>
              <w:t>Единица измерения</w:t>
            </w:r>
          </w:p>
        </w:tc>
        <w:tc>
          <w:tcPr>
            <w:tcW w:w="8960" w:type="dxa"/>
            <w:gridSpan w:val="12"/>
          </w:tcPr>
          <w:p w:rsidR="0082408B" w:rsidRDefault="0082408B">
            <w:pPr>
              <w:pStyle w:val="ConsPlusNormal"/>
              <w:jc w:val="center"/>
            </w:pPr>
            <w:r>
              <w:t>Значение показателя эффективности (прогноз, факт)</w:t>
            </w:r>
          </w:p>
        </w:tc>
      </w:tr>
      <w:tr w:rsidR="0082408B">
        <w:tc>
          <w:tcPr>
            <w:tcW w:w="567" w:type="dxa"/>
            <w:vMerge/>
          </w:tcPr>
          <w:p w:rsidR="0082408B" w:rsidRDefault="0082408B"/>
        </w:tc>
        <w:tc>
          <w:tcPr>
            <w:tcW w:w="2721" w:type="dxa"/>
            <w:vMerge/>
          </w:tcPr>
          <w:p w:rsidR="0082408B" w:rsidRDefault="0082408B"/>
        </w:tc>
        <w:tc>
          <w:tcPr>
            <w:tcW w:w="1361" w:type="dxa"/>
            <w:vMerge/>
          </w:tcPr>
          <w:p w:rsidR="0082408B" w:rsidRDefault="0082408B"/>
        </w:tc>
        <w:tc>
          <w:tcPr>
            <w:tcW w:w="853" w:type="dxa"/>
          </w:tcPr>
          <w:p w:rsidR="0082408B" w:rsidRDefault="0082408B">
            <w:pPr>
              <w:pStyle w:val="ConsPlusNormal"/>
              <w:jc w:val="center"/>
            </w:pPr>
            <w:r>
              <w:t>2018 год (базовый)</w:t>
            </w:r>
          </w:p>
        </w:tc>
        <w:tc>
          <w:tcPr>
            <w:tcW w:w="737" w:type="dxa"/>
          </w:tcPr>
          <w:p w:rsidR="0082408B" w:rsidRDefault="0082408B">
            <w:pPr>
              <w:pStyle w:val="ConsPlusNormal"/>
              <w:jc w:val="center"/>
            </w:pPr>
            <w:r>
              <w:t>2019 год</w:t>
            </w:r>
          </w:p>
        </w:tc>
        <w:tc>
          <w:tcPr>
            <w:tcW w:w="737" w:type="dxa"/>
          </w:tcPr>
          <w:p w:rsidR="0082408B" w:rsidRDefault="0082408B">
            <w:pPr>
              <w:pStyle w:val="ConsPlusNormal"/>
              <w:jc w:val="center"/>
            </w:pPr>
            <w:r>
              <w:t>2020 год</w:t>
            </w:r>
          </w:p>
        </w:tc>
        <w:tc>
          <w:tcPr>
            <w:tcW w:w="737" w:type="dxa"/>
          </w:tcPr>
          <w:p w:rsidR="0082408B" w:rsidRDefault="0082408B">
            <w:pPr>
              <w:pStyle w:val="ConsPlusNormal"/>
              <w:jc w:val="center"/>
            </w:pPr>
            <w:r>
              <w:t>2021 год</w:t>
            </w:r>
          </w:p>
        </w:tc>
        <w:tc>
          <w:tcPr>
            <w:tcW w:w="737" w:type="dxa"/>
          </w:tcPr>
          <w:p w:rsidR="0082408B" w:rsidRDefault="0082408B">
            <w:pPr>
              <w:pStyle w:val="ConsPlusNormal"/>
              <w:jc w:val="center"/>
            </w:pPr>
            <w:r>
              <w:t>2022 год</w:t>
            </w:r>
          </w:p>
        </w:tc>
        <w:tc>
          <w:tcPr>
            <w:tcW w:w="737" w:type="dxa"/>
          </w:tcPr>
          <w:p w:rsidR="0082408B" w:rsidRDefault="0082408B">
            <w:pPr>
              <w:pStyle w:val="ConsPlusNormal"/>
              <w:jc w:val="center"/>
            </w:pPr>
            <w:r>
              <w:t>2023 год</w:t>
            </w:r>
          </w:p>
        </w:tc>
        <w:tc>
          <w:tcPr>
            <w:tcW w:w="737" w:type="dxa"/>
          </w:tcPr>
          <w:p w:rsidR="0082408B" w:rsidRDefault="0082408B">
            <w:pPr>
              <w:pStyle w:val="ConsPlusNormal"/>
              <w:jc w:val="center"/>
            </w:pPr>
            <w:r>
              <w:t>2024 год</w:t>
            </w:r>
          </w:p>
        </w:tc>
        <w:tc>
          <w:tcPr>
            <w:tcW w:w="737" w:type="dxa"/>
          </w:tcPr>
          <w:p w:rsidR="0082408B" w:rsidRDefault="0082408B">
            <w:pPr>
              <w:pStyle w:val="ConsPlusNormal"/>
              <w:jc w:val="center"/>
            </w:pPr>
            <w:r>
              <w:t>2025 год</w:t>
            </w:r>
          </w:p>
        </w:tc>
        <w:tc>
          <w:tcPr>
            <w:tcW w:w="737" w:type="dxa"/>
          </w:tcPr>
          <w:p w:rsidR="0082408B" w:rsidRDefault="0082408B">
            <w:pPr>
              <w:pStyle w:val="ConsPlusNormal"/>
              <w:jc w:val="center"/>
            </w:pPr>
            <w:r>
              <w:t>2026 год</w:t>
            </w:r>
          </w:p>
        </w:tc>
        <w:tc>
          <w:tcPr>
            <w:tcW w:w="737" w:type="dxa"/>
          </w:tcPr>
          <w:p w:rsidR="0082408B" w:rsidRDefault="0082408B">
            <w:pPr>
              <w:pStyle w:val="ConsPlusNormal"/>
              <w:jc w:val="center"/>
            </w:pPr>
            <w:r>
              <w:t>2027 год</w:t>
            </w:r>
          </w:p>
        </w:tc>
        <w:tc>
          <w:tcPr>
            <w:tcW w:w="737" w:type="dxa"/>
          </w:tcPr>
          <w:p w:rsidR="0082408B" w:rsidRDefault="0082408B">
            <w:pPr>
              <w:pStyle w:val="ConsPlusNormal"/>
              <w:jc w:val="center"/>
            </w:pPr>
            <w:r>
              <w:t>2028 год</w:t>
            </w:r>
          </w:p>
        </w:tc>
        <w:tc>
          <w:tcPr>
            <w:tcW w:w="737" w:type="dxa"/>
          </w:tcPr>
          <w:p w:rsidR="0082408B" w:rsidRDefault="0082408B">
            <w:pPr>
              <w:pStyle w:val="ConsPlusNormal"/>
              <w:jc w:val="center"/>
            </w:pPr>
            <w:r>
              <w:t>2029 год</w:t>
            </w:r>
          </w:p>
        </w:tc>
      </w:tr>
      <w:tr w:rsidR="0082408B">
        <w:tc>
          <w:tcPr>
            <w:tcW w:w="567" w:type="dxa"/>
          </w:tcPr>
          <w:p w:rsidR="0082408B" w:rsidRDefault="0082408B">
            <w:pPr>
              <w:pStyle w:val="ConsPlusNormal"/>
            </w:pPr>
          </w:p>
        </w:tc>
        <w:tc>
          <w:tcPr>
            <w:tcW w:w="2721" w:type="dxa"/>
          </w:tcPr>
          <w:p w:rsidR="0082408B" w:rsidRDefault="0082408B">
            <w:pPr>
              <w:pStyle w:val="ConsPlusNormal"/>
            </w:pPr>
            <w:r>
              <w:t>Региональная программа в области обращения с отходами, в том числе с твердыми коммунальными отходами, на территории Кировской области на 2019 - 2029 годы</w:t>
            </w:r>
          </w:p>
        </w:tc>
        <w:tc>
          <w:tcPr>
            <w:tcW w:w="1361" w:type="dxa"/>
          </w:tcPr>
          <w:p w:rsidR="0082408B" w:rsidRDefault="0082408B">
            <w:pPr>
              <w:pStyle w:val="ConsPlusNormal"/>
            </w:pPr>
          </w:p>
        </w:tc>
        <w:tc>
          <w:tcPr>
            <w:tcW w:w="853"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c>
          <w:tcPr>
            <w:tcW w:w="737" w:type="dxa"/>
          </w:tcPr>
          <w:p w:rsidR="0082408B" w:rsidRDefault="0082408B">
            <w:pPr>
              <w:pStyle w:val="ConsPlusNormal"/>
            </w:pPr>
          </w:p>
        </w:tc>
      </w:tr>
      <w:tr w:rsidR="0082408B">
        <w:tc>
          <w:tcPr>
            <w:tcW w:w="567" w:type="dxa"/>
          </w:tcPr>
          <w:p w:rsidR="0082408B" w:rsidRDefault="0082408B">
            <w:pPr>
              <w:pStyle w:val="ConsPlusNormal"/>
              <w:jc w:val="center"/>
            </w:pPr>
            <w:r>
              <w:t>1.</w:t>
            </w:r>
          </w:p>
        </w:tc>
        <w:tc>
          <w:tcPr>
            <w:tcW w:w="2721" w:type="dxa"/>
          </w:tcPr>
          <w:p w:rsidR="0082408B" w:rsidRDefault="0082408B">
            <w:pPr>
              <w:pStyle w:val="ConsPlusNormal"/>
            </w:pPr>
            <w:r>
              <w:t>Количество построенных и (или) введенных в эксплуатацию объектов инфраструктуры в сфере обращения с отходами</w:t>
            </w:r>
          </w:p>
        </w:tc>
        <w:tc>
          <w:tcPr>
            <w:tcW w:w="1361" w:type="dxa"/>
          </w:tcPr>
          <w:p w:rsidR="0082408B" w:rsidRDefault="0082408B">
            <w:pPr>
              <w:pStyle w:val="ConsPlusNormal"/>
              <w:jc w:val="center"/>
            </w:pPr>
            <w:r>
              <w:t>единиц</w:t>
            </w:r>
          </w:p>
        </w:tc>
        <w:tc>
          <w:tcPr>
            <w:tcW w:w="853" w:type="dxa"/>
          </w:tcPr>
          <w:p w:rsidR="0082408B" w:rsidRDefault="0082408B">
            <w:pPr>
              <w:pStyle w:val="ConsPlusNormal"/>
              <w:jc w:val="center"/>
            </w:pPr>
            <w:r>
              <w:t>0</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10</w:t>
            </w:r>
          </w:p>
        </w:tc>
        <w:tc>
          <w:tcPr>
            <w:tcW w:w="737" w:type="dxa"/>
          </w:tcPr>
          <w:p w:rsidR="0082408B" w:rsidRDefault="0082408B">
            <w:pPr>
              <w:pStyle w:val="ConsPlusNormal"/>
              <w:jc w:val="center"/>
            </w:pPr>
            <w:r>
              <w:t>4</w:t>
            </w:r>
          </w:p>
        </w:tc>
        <w:tc>
          <w:tcPr>
            <w:tcW w:w="737" w:type="dxa"/>
          </w:tcPr>
          <w:p w:rsidR="0082408B" w:rsidRDefault="0082408B">
            <w:pPr>
              <w:pStyle w:val="ConsPlusNormal"/>
              <w:jc w:val="center"/>
            </w:pPr>
            <w:r>
              <w:t>5</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1</w:t>
            </w:r>
          </w:p>
        </w:tc>
        <w:tc>
          <w:tcPr>
            <w:tcW w:w="737" w:type="dxa"/>
          </w:tcPr>
          <w:p w:rsidR="0082408B" w:rsidRDefault="0082408B">
            <w:pPr>
              <w:pStyle w:val="ConsPlusNormal"/>
              <w:jc w:val="center"/>
            </w:pPr>
            <w:r>
              <w:t>1</w:t>
            </w:r>
          </w:p>
        </w:tc>
        <w:tc>
          <w:tcPr>
            <w:tcW w:w="737" w:type="dxa"/>
          </w:tcPr>
          <w:p w:rsidR="0082408B" w:rsidRDefault="0082408B">
            <w:pPr>
              <w:pStyle w:val="ConsPlusNormal"/>
              <w:jc w:val="center"/>
            </w:pPr>
            <w:r>
              <w:t>1</w:t>
            </w:r>
          </w:p>
        </w:tc>
        <w:tc>
          <w:tcPr>
            <w:tcW w:w="737" w:type="dxa"/>
          </w:tcPr>
          <w:p w:rsidR="0082408B" w:rsidRDefault="0082408B">
            <w:pPr>
              <w:pStyle w:val="ConsPlusNormal"/>
              <w:jc w:val="center"/>
            </w:pPr>
            <w:r>
              <w:t>1</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1</w:t>
            </w:r>
          </w:p>
        </w:tc>
      </w:tr>
      <w:tr w:rsidR="0082408B">
        <w:tc>
          <w:tcPr>
            <w:tcW w:w="567" w:type="dxa"/>
          </w:tcPr>
          <w:p w:rsidR="0082408B" w:rsidRDefault="0082408B">
            <w:pPr>
              <w:pStyle w:val="ConsPlusNormal"/>
              <w:jc w:val="center"/>
            </w:pPr>
            <w:r>
              <w:t>2.</w:t>
            </w:r>
          </w:p>
        </w:tc>
        <w:tc>
          <w:tcPr>
            <w:tcW w:w="2721" w:type="dxa"/>
          </w:tcPr>
          <w:p w:rsidR="0082408B" w:rsidRDefault="0082408B">
            <w:pPr>
              <w:pStyle w:val="ConsPlusNormal"/>
            </w:pPr>
            <w:r>
              <w:t>Доля ликвидированных бытовых отходов в общем объеме бытовых отходов, накопленных в результате хозяйственной и иной деятельности</w:t>
            </w:r>
          </w:p>
        </w:tc>
        <w:tc>
          <w:tcPr>
            <w:tcW w:w="1361" w:type="dxa"/>
          </w:tcPr>
          <w:p w:rsidR="0082408B" w:rsidRDefault="0082408B">
            <w:pPr>
              <w:pStyle w:val="ConsPlusNormal"/>
              <w:jc w:val="center"/>
            </w:pPr>
            <w:r>
              <w:t>процентов</w:t>
            </w:r>
          </w:p>
        </w:tc>
        <w:tc>
          <w:tcPr>
            <w:tcW w:w="853" w:type="dxa"/>
          </w:tcPr>
          <w:p w:rsidR="0082408B" w:rsidRDefault="0082408B">
            <w:pPr>
              <w:pStyle w:val="ConsPlusNormal"/>
              <w:jc w:val="center"/>
            </w:pPr>
            <w:r>
              <w:t>11,4</w:t>
            </w:r>
          </w:p>
        </w:tc>
        <w:tc>
          <w:tcPr>
            <w:tcW w:w="737" w:type="dxa"/>
          </w:tcPr>
          <w:p w:rsidR="0082408B" w:rsidRDefault="0082408B">
            <w:pPr>
              <w:pStyle w:val="ConsPlusNormal"/>
              <w:jc w:val="center"/>
            </w:pPr>
            <w:r>
              <w:t>12,8</w:t>
            </w:r>
          </w:p>
        </w:tc>
        <w:tc>
          <w:tcPr>
            <w:tcW w:w="737" w:type="dxa"/>
          </w:tcPr>
          <w:p w:rsidR="0082408B" w:rsidRDefault="0082408B">
            <w:pPr>
              <w:pStyle w:val="ConsPlusNormal"/>
              <w:jc w:val="center"/>
            </w:pPr>
            <w:r>
              <w:t>18,6</w:t>
            </w:r>
          </w:p>
        </w:tc>
        <w:tc>
          <w:tcPr>
            <w:tcW w:w="737" w:type="dxa"/>
          </w:tcPr>
          <w:p w:rsidR="0082408B" w:rsidRDefault="0082408B">
            <w:pPr>
              <w:pStyle w:val="ConsPlusNormal"/>
              <w:jc w:val="center"/>
            </w:pPr>
            <w:r>
              <w:t>29,7</w:t>
            </w:r>
          </w:p>
        </w:tc>
        <w:tc>
          <w:tcPr>
            <w:tcW w:w="737" w:type="dxa"/>
          </w:tcPr>
          <w:p w:rsidR="0082408B" w:rsidRDefault="0082408B">
            <w:pPr>
              <w:pStyle w:val="ConsPlusNormal"/>
              <w:jc w:val="center"/>
            </w:pPr>
            <w:r>
              <w:t>31,4</w:t>
            </w:r>
          </w:p>
        </w:tc>
        <w:tc>
          <w:tcPr>
            <w:tcW w:w="737" w:type="dxa"/>
          </w:tcPr>
          <w:p w:rsidR="0082408B" w:rsidRDefault="0082408B">
            <w:pPr>
              <w:pStyle w:val="ConsPlusNormal"/>
              <w:jc w:val="center"/>
            </w:pPr>
            <w:r>
              <w:t>46,7</w:t>
            </w:r>
          </w:p>
        </w:tc>
        <w:tc>
          <w:tcPr>
            <w:tcW w:w="737" w:type="dxa"/>
          </w:tcPr>
          <w:p w:rsidR="0082408B" w:rsidRDefault="0082408B">
            <w:pPr>
              <w:pStyle w:val="ConsPlusNormal"/>
              <w:jc w:val="center"/>
            </w:pPr>
            <w:r>
              <w:t>51,1</w:t>
            </w:r>
          </w:p>
        </w:tc>
        <w:tc>
          <w:tcPr>
            <w:tcW w:w="737" w:type="dxa"/>
          </w:tcPr>
          <w:p w:rsidR="0082408B" w:rsidRDefault="0082408B">
            <w:pPr>
              <w:pStyle w:val="ConsPlusNormal"/>
              <w:jc w:val="center"/>
            </w:pPr>
            <w:r>
              <w:t>100</w:t>
            </w:r>
          </w:p>
        </w:tc>
        <w:tc>
          <w:tcPr>
            <w:tcW w:w="737" w:type="dxa"/>
          </w:tcPr>
          <w:p w:rsidR="0082408B" w:rsidRDefault="0082408B">
            <w:pPr>
              <w:pStyle w:val="ConsPlusNormal"/>
              <w:jc w:val="center"/>
            </w:pPr>
            <w:r>
              <w:t>100</w:t>
            </w:r>
          </w:p>
        </w:tc>
        <w:tc>
          <w:tcPr>
            <w:tcW w:w="737" w:type="dxa"/>
          </w:tcPr>
          <w:p w:rsidR="0082408B" w:rsidRDefault="0082408B">
            <w:pPr>
              <w:pStyle w:val="ConsPlusNormal"/>
              <w:jc w:val="center"/>
            </w:pPr>
            <w:r>
              <w:t>100</w:t>
            </w:r>
          </w:p>
        </w:tc>
        <w:tc>
          <w:tcPr>
            <w:tcW w:w="737" w:type="dxa"/>
          </w:tcPr>
          <w:p w:rsidR="0082408B" w:rsidRDefault="0082408B">
            <w:pPr>
              <w:pStyle w:val="ConsPlusNormal"/>
              <w:jc w:val="center"/>
            </w:pPr>
            <w:r>
              <w:t>100</w:t>
            </w:r>
          </w:p>
        </w:tc>
        <w:tc>
          <w:tcPr>
            <w:tcW w:w="737" w:type="dxa"/>
          </w:tcPr>
          <w:p w:rsidR="0082408B" w:rsidRDefault="0082408B">
            <w:pPr>
              <w:pStyle w:val="ConsPlusNormal"/>
              <w:jc w:val="center"/>
            </w:pPr>
            <w:r>
              <w:t>100</w:t>
            </w:r>
          </w:p>
        </w:tc>
      </w:tr>
      <w:tr w:rsidR="0082408B">
        <w:tc>
          <w:tcPr>
            <w:tcW w:w="567" w:type="dxa"/>
          </w:tcPr>
          <w:p w:rsidR="0082408B" w:rsidRDefault="0082408B">
            <w:pPr>
              <w:pStyle w:val="ConsPlusNormal"/>
              <w:jc w:val="center"/>
            </w:pPr>
            <w:r>
              <w:t>3.</w:t>
            </w:r>
          </w:p>
        </w:tc>
        <w:tc>
          <w:tcPr>
            <w:tcW w:w="2721" w:type="dxa"/>
          </w:tcPr>
          <w:p w:rsidR="0082408B" w:rsidRDefault="0082408B">
            <w:pPr>
              <w:pStyle w:val="ConsPlusNormal"/>
            </w:pPr>
            <w:r>
              <w:t xml:space="preserve">Доля земель, на которых проведены мероприятия по ликвидации накопленного вреда окружающей среде, к общей площади земель, требующих проведения </w:t>
            </w:r>
            <w:r>
              <w:lastRenderedPageBreak/>
              <w:t>соответствующих мероприятий</w:t>
            </w:r>
          </w:p>
        </w:tc>
        <w:tc>
          <w:tcPr>
            <w:tcW w:w="1361" w:type="dxa"/>
          </w:tcPr>
          <w:p w:rsidR="0082408B" w:rsidRDefault="0082408B">
            <w:pPr>
              <w:pStyle w:val="ConsPlusNormal"/>
              <w:jc w:val="center"/>
            </w:pPr>
            <w:r>
              <w:lastRenderedPageBreak/>
              <w:t>процентов</w:t>
            </w:r>
          </w:p>
        </w:tc>
        <w:tc>
          <w:tcPr>
            <w:tcW w:w="853" w:type="dxa"/>
          </w:tcPr>
          <w:p w:rsidR="0082408B" w:rsidRDefault="0082408B">
            <w:pPr>
              <w:pStyle w:val="ConsPlusNormal"/>
              <w:jc w:val="center"/>
            </w:pPr>
            <w:r>
              <w:t>0</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0</w:t>
            </w:r>
          </w:p>
        </w:tc>
        <w:tc>
          <w:tcPr>
            <w:tcW w:w="737" w:type="dxa"/>
          </w:tcPr>
          <w:p w:rsidR="0082408B" w:rsidRDefault="0082408B">
            <w:pPr>
              <w:pStyle w:val="ConsPlusNormal"/>
              <w:jc w:val="center"/>
            </w:pPr>
            <w:r>
              <w:t>2,38</w:t>
            </w:r>
          </w:p>
        </w:tc>
        <w:tc>
          <w:tcPr>
            <w:tcW w:w="737" w:type="dxa"/>
          </w:tcPr>
          <w:p w:rsidR="0082408B" w:rsidRDefault="0082408B">
            <w:pPr>
              <w:pStyle w:val="ConsPlusNormal"/>
              <w:jc w:val="center"/>
            </w:pPr>
            <w:r>
              <w:t>4,76</w:t>
            </w:r>
          </w:p>
        </w:tc>
        <w:tc>
          <w:tcPr>
            <w:tcW w:w="737" w:type="dxa"/>
          </w:tcPr>
          <w:p w:rsidR="0082408B" w:rsidRDefault="0082408B">
            <w:pPr>
              <w:pStyle w:val="ConsPlusNormal"/>
              <w:jc w:val="center"/>
            </w:pPr>
            <w:r>
              <w:t>7,14</w:t>
            </w:r>
          </w:p>
        </w:tc>
      </w:tr>
      <w:tr w:rsidR="0082408B">
        <w:tc>
          <w:tcPr>
            <w:tcW w:w="567" w:type="dxa"/>
          </w:tcPr>
          <w:p w:rsidR="0082408B" w:rsidRDefault="0082408B">
            <w:pPr>
              <w:pStyle w:val="ConsPlusNormal"/>
              <w:jc w:val="center"/>
            </w:pPr>
            <w:r>
              <w:lastRenderedPageBreak/>
              <w:t>4.</w:t>
            </w:r>
          </w:p>
        </w:tc>
        <w:tc>
          <w:tcPr>
            <w:tcW w:w="2721" w:type="dxa"/>
          </w:tcPr>
          <w:p w:rsidR="0082408B" w:rsidRDefault="0082408B">
            <w:pPr>
              <w:pStyle w:val="ConsPlusNormal"/>
            </w:pPr>
            <w:r>
              <w:t>Количество информационных поводов по вопросам обращения с отходами</w:t>
            </w:r>
          </w:p>
        </w:tc>
        <w:tc>
          <w:tcPr>
            <w:tcW w:w="1361" w:type="dxa"/>
          </w:tcPr>
          <w:p w:rsidR="0082408B" w:rsidRDefault="0082408B">
            <w:pPr>
              <w:pStyle w:val="ConsPlusNormal"/>
              <w:jc w:val="center"/>
            </w:pPr>
            <w:r>
              <w:t>единиц</w:t>
            </w:r>
          </w:p>
        </w:tc>
        <w:tc>
          <w:tcPr>
            <w:tcW w:w="853" w:type="dxa"/>
          </w:tcPr>
          <w:p w:rsidR="0082408B" w:rsidRDefault="0082408B">
            <w:pPr>
              <w:pStyle w:val="ConsPlusNormal"/>
              <w:jc w:val="center"/>
            </w:pPr>
            <w:r>
              <w:t>65</w:t>
            </w:r>
          </w:p>
        </w:tc>
        <w:tc>
          <w:tcPr>
            <w:tcW w:w="737" w:type="dxa"/>
          </w:tcPr>
          <w:p w:rsidR="0082408B" w:rsidRDefault="0082408B">
            <w:pPr>
              <w:pStyle w:val="ConsPlusNormal"/>
              <w:jc w:val="center"/>
            </w:pPr>
            <w:r>
              <w:t>65</w:t>
            </w:r>
          </w:p>
        </w:tc>
        <w:tc>
          <w:tcPr>
            <w:tcW w:w="737" w:type="dxa"/>
          </w:tcPr>
          <w:p w:rsidR="0082408B" w:rsidRDefault="0082408B">
            <w:pPr>
              <w:pStyle w:val="ConsPlusNormal"/>
              <w:jc w:val="center"/>
            </w:pPr>
            <w:r>
              <w:t>70</w:t>
            </w:r>
          </w:p>
        </w:tc>
        <w:tc>
          <w:tcPr>
            <w:tcW w:w="737" w:type="dxa"/>
          </w:tcPr>
          <w:p w:rsidR="0082408B" w:rsidRDefault="0082408B">
            <w:pPr>
              <w:pStyle w:val="ConsPlusNormal"/>
              <w:jc w:val="center"/>
            </w:pPr>
            <w:r>
              <w:t>70</w:t>
            </w:r>
          </w:p>
        </w:tc>
        <w:tc>
          <w:tcPr>
            <w:tcW w:w="737" w:type="dxa"/>
          </w:tcPr>
          <w:p w:rsidR="0082408B" w:rsidRDefault="0082408B">
            <w:pPr>
              <w:pStyle w:val="ConsPlusNormal"/>
              <w:jc w:val="center"/>
            </w:pPr>
            <w:r>
              <w:t>70</w:t>
            </w:r>
          </w:p>
        </w:tc>
        <w:tc>
          <w:tcPr>
            <w:tcW w:w="737" w:type="dxa"/>
          </w:tcPr>
          <w:p w:rsidR="0082408B" w:rsidRDefault="0082408B">
            <w:pPr>
              <w:pStyle w:val="ConsPlusNormal"/>
              <w:jc w:val="center"/>
            </w:pPr>
            <w:r>
              <w:t>70</w:t>
            </w:r>
          </w:p>
        </w:tc>
        <w:tc>
          <w:tcPr>
            <w:tcW w:w="737" w:type="dxa"/>
          </w:tcPr>
          <w:p w:rsidR="0082408B" w:rsidRDefault="0082408B">
            <w:pPr>
              <w:pStyle w:val="ConsPlusNormal"/>
              <w:jc w:val="center"/>
            </w:pPr>
            <w:r>
              <w:t>70</w:t>
            </w:r>
          </w:p>
        </w:tc>
        <w:tc>
          <w:tcPr>
            <w:tcW w:w="737" w:type="dxa"/>
          </w:tcPr>
          <w:p w:rsidR="0082408B" w:rsidRDefault="0082408B">
            <w:pPr>
              <w:pStyle w:val="ConsPlusNormal"/>
              <w:jc w:val="center"/>
            </w:pPr>
            <w:r>
              <w:t>70</w:t>
            </w:r>
          </w:p>
        </w:tc>
        <w:tc>
          <w:tcPr>
            <w:tcW w:w="737" w:type="dxa"/>
          </w:tcPr>
          <w:p w:rsidR="0082408B" w:rsidRDefault="0082408B">
            <w:pPr>
              <w:pStyle w:val="ConsPlusNormal"/>
              <w:jc w:val="center"/>
            </w:pPr>
            <w:r>
              <w:t>70</w:t>
            </w:r>
          </w:p>
        </w:tc>
        <w:tc>
          <w:tcPr>
            <w:tcW w:w="737" w:type="dxa"/>
          </w:tcPr>
          <w:p w:rsidR="0082408B" w:rsidRDefault="0082408B">
            <w:pPr>
              <w:pStyle w:val="ConsPlusNormal"/>
              <w:jc w:val="center"/>
            </w:pPr>
            <w:r>
              <w:t>70</w:t>
            </w:r>
          </w:p>
        </w:tc>
        <w:tc>
          <w:tcPr>
            <w:tcW w:w="737" w:type="dxa"/>
          </w:tcPr>
          <w:p w:rsidR="0082408B" w:rsidRDefault="0082408B">
            <w:pPr>
              <w:pStyle w:val="ConsPlusNormal"/>
              <w:jc w:val="center"/>
            </w:pPr>
            <w:r>
              <w:t>70</w:t>
            </w:r>
          </w:p>
        </w:tc>
        <w:tc>
          <w:tcPr>
            <w:tcW w:w="737" w:type="dxa"/>
          </w:tcPr>
          <w:p w:rsidR="0082408B" w:rsidRDefault="0082408B">
            <w:pPr>
              <w:pStyle w:val="ConsPlusNormal"/>
              <w:jc w:val="center"/>
            </w:pPr>
            <w:r>
              <w:t>70</w:t>
            </w:r>
          </w:p>
        </w:tc>
      </w:tr>
    </w:tbl>
    <w:p w:rsidR="0082408B" w:rsidRDefault="0082408B">
      <w:pPr>
        <w:sectPr w:rsidR="0082408B">
          <w:pgSz w:w="16838" w:h="11905" w:orient="landscape"/>
          <w:pgMar w:top="1701" w:right="1134" w:bottom="850" w:left="1134" w:header="0" w:footer="0" w:gutter="0"/>
          <w:cols w:space="720"/>
        </w:sectPr>
      </w:pP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right"/>
        <w:outlineLvl w:val="1"/>
      </w:pPr>
      <w:r>
        <w:t>Приложение N 2</w:t>
      </w:r>
    </w:p>
    <w:p w:rsidR="0082408B" w:rsidRDefault="0082408B">
      <w:pPr>
        <w:pStyle w:val="ConsPlusNormal"/>
        <w:jc w:val="right"/>
      </w:pPr>
      <w:r>
        <w:t>к Региональной программе</w:t>
      </w:r>
    </w:p>
    <w:p w:rsidR="0082408B" w:rsidRDefault="0082408B">
      <w:pPr>
        <w:pStyle w:val="ConsPlusNormal"/>
        <w:jc w:val="both"/>
      </w:pPr>
    </w:p>
    <w:p w:rsidR="0082408B" w:rsidRDefault="0082408B">
      <w:pPr>
        <w:pStyle w:val="ConsPlusTitle"/>
        <w:jc w:val="center"/>
      </w:pPr>
      <w:bookmarkStart w:id="2" w:name="P319"/>
      <w:bookmarkEnd w:id="2"/>
      <w:r>
        <w:t>МЕТОДИКА</w:t>
      </w:r>
    </w:p>
    <w:p w:rsidR="0082408B" w:rsidRDefault="0082408B">
      <w:pPr>
        <w:pStyle w:val="ConsPlusTitle"/>
        <w:jc w:val="center"/>
      </w:pPr>
      <w:r>
        <w:t>РАСЧЕТА ЗНАЧЕНИЙ ЦЕЛЕВЫХ ПОКАЗАТЕЛЕЙ ЭФФЕКТИВНОСТИ</w:t>
      </w:r>
    </w:p>
    <w:p w:rsidR="0082408B" w:rsidRDefault="0082408B">
      <w:pPr>
        <w:pStyle w:val="ConsPlusTitle"/>
        <w:jc w:val="center"/>
      </w:pPr>
      <w:r>
        <w:t>РЕАЛИЗАЦИИ РЕГИОНАЛЬНОЙ ПРОГРАММЫ</w:t>
      </w:r>
    </w:p>
    <w:p w:rsidR="0082408B" w:rsidRDefault="00824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5669"/>
      </w:tblGrid>
      <w:tr w:rsidR="0082408B">
        <w:tc>
          <w:tcPr>
            <w:tcW w:w="567" w:type="dxa"/>
          </w:tcPr>
          <w:p w:rsidR="0082408B" w:rsidRDefault="0082408B">
            <w:pPr>
              <w:pStyle w:val="ConsPlusNormal"/>
              <w:jc w:val="center"/>
            </w:pPr>
            <w:r>
              <w:t>N п/п</w:t>
            </w:r>
          </w:p>
        </w:tc>
        <w:tc>
          <w:tcPr>
            <w:tcW w:w="2835" w:type="dxa"/>
          </w:tcPr>
          <w:p w:rsidR="0082408B" w:rsidRDefault="0082408B">
            <w:pPr>
              <w:pStyle w:val="ConsPlusNormal"/>
              <w:jc w:val="center"/>
            </w:pPr>
            <w:r>
              <w:t>Наименование Региональной программы, целевого показателя</w:t>
            </w:r>
          </w:p>
        </w:tc>
        <w:tc>
          <w:tcPr>
            <w:tcW w:w="5669" w:type="dxa"/>
          </w:tcPr>
          <w:p w:rsidR="0082408B" w:rsidRDefault="0082408B">
            <w:pPr>
              <w:pStyle w:val="ConsPlusNormal"/>
              <w:jc w:val="center"/>
            </w:pPr>
            <w:r>
              <w:t>Методика расчета значения целевого показателя, источник получения информации</w:t>
            </w:r>
          </w:p>
        </w:tc>
      </w:tr>
      <w:tr w:rsidR="0082408B">
        <w:tc>
          <w:tcPr>
            <w:tcW w:w="567" w:type="dxa"/>
          </w:tcPr>
          <w:p w:rsidR="0082408B" w:rsidRDefault="0082408B">
            <w:pPr>
              <w:pStyle w:val="ConsPlusNormal"/>
            </w:pPr>
          </w:p>
        </w:tc>
        <w:tc>
          <w:tcPr>
            <w:tcW w:w="2835" w:type="dxa"/>
          </w:tcPr>
          <w:p w:rsidR="0082408B" w:rsidRDefault="0082408B">
            <w:pPr>
              <w:pStyle w:val="ConsPlusNormal"/>
              <w:jc w:val="both"/>
            </w:pPr>
            <w:r>
              <w:t>Региональная программа в области обращения с отходами, в том числе с твердыми коммунальными отходами, на территории Кировской области на 2019 - 2029 годы</w:t>
            </w:r>
          </w:p>
        </w:tc>
        <w:tc>
          <w:tcPr>
            <w:tcW w:w="5669" w:type="dxa"/>
          </w:tcPr>
          <w:p w:rsidR="0082408B" w:rsidRDefault="0082408B">
            <w:pPr>
              <w:pStyle w:val="ConsPlusNormal"/>
            </w:pPr>
          </w:p>
        </w:tc>
      </w:tr>
      <w:tr w:rsidR="0082408B">
        <w:tc>
          <w:tcPr>
            <w:tcW w:w="567" w:type="dxa"/>
          </w:tcPr>
          <w:p w:rsidR="0082408B" w:rsidRDefault="0082408B">
            <w:pPr>
              <w:pStyle w:val="ConsPlusNormal"/>
              <w:jc w:val="center"/>
            </w:pPr>
            <w:r>
              <w:t>1.</w:t>
            </w:r>
          </w:p>
        </w:tc>
        <w:tc>
          <w:tcPr>
            <w:tcW w:w="2835" w:type="dxa"/>
          </w:tcPr>
          <w:p w:rsidR="0082408B" w:rsidRDefault="0082408B">
            <w:pPr>
              <w:pStyle w:val="ConsPlusNormal"/>
              <w:jc w:val="both"/>
            </w:pPr>
            <w:r>
              <w:t>Количество построенных и (или) введенных в эксплуатацию объектов инфраструктуры в сфере обращения с отходами</w:t>
            </w:r>
          </w:p>
        </w:tc>
        <w:tc>
          <w:tcPr>
            <w:tcW w:w="5669" w:type="dxa"/>
          </w:tcPr>
          <w:p w:rsidR="0082408B" w:rsidRDefault="0082408B">
            <w:pPr>
              <w:pStyle w:val="ConsPlusNormal"/>
              <w:jc w:val="both"/>
            </w:pPr>
            <w:r>
              <w:t>основанием для расчета данного целевого показателя является ведомственная отчетность министерства охраны окружающей среды Кировской области</w:t>
            </w:r>
          </w:p>
        </w:tc>
      </w:tr>
      <w:tr w:rsidR="0082408B">
        <w:tc>
          <w:tcPr>
            <w:tcW w:w="567" w:type="dxa"/>
          </w:tcPr>
          <w:p w:rsidR="0082408B" w:rsidRDefault="0082408B">
            <w:pPr>
              <w:pStyle w:val="ConsPlusNormal"/>
              <w:jc w:val="center"/>
            </w:pPr>
            <w:r>
              <w:t>2.</w:t>
            </w:r>
          </w:p>
        </w:tc>
        <w:tc>
          <w:tcPr>
            <w:tcW w:w="2835" w:type="dxa"/>
          </w:tcPr>
          <w:p w:rsidR="0082408B" w:rsidRDefault="0082408B">
            <w:pPr>
              <w:pStyle w:val="ConsPlusNormal"/>
              <w:jc w:val="both"/>
            </w:pPr>
            <w:r>
              <w:t>Доля ликвидированных бытовых отходов в общем объеме бытовых отходов, накопленных в результате хозяйственной и иной деятельности</w:t>
            </w:r>
          </w:p>
        </w:tc>
        <w:tc>
          <w:tcPr>
            <w:tcW w:w="5669" w:type="dxa"/>
          </w:tcPr>
          <w:p w:rsidR="0082408B" w:rsidRDefault="0082408B">
            <w:pPr>
              <w:pStyle w:val="ConsPlusNormal"/>
              <w:jc w:val="center"/>
            </w:pPr>
            <w:r>
              <w:t>Д</w:t>
            </w:r>
            <w:r>
              <w:rPr>
                <w:vertAlign w:val="subscript"/>
              </w:rPr>
              <w:t>отхл</w:t>
            </w:r>
            <w:r>
              <w:t xml:space="preserve"> = О</w:t>
            </w:r>
            <w:r>
              <w:rPr>
                <w:vertAlign w:val="subscript"/>
              </w:rPr>
              <w:t>отхл</w:t>
            </w:r>
            <w:r>
              <w:t xml:space="preserve"> / О</w:t>
            </w:r>
            <w:r>
              <w:rPr>
                <w:vertAlign w:val="subscript"/>
              </w:rPr>
              <w:t>отхн</w:t>
            </w:r>
            <w:r>
              <w:t xml:space="preserve"> x 100%, где:</w:t>
            </w:r>
          </w:p>
          <w:p w:rsidR="0082408B" w:rsidRDefault="0082408B">
            <w:pPr>
              <w:pStyle w:val="ConsPlusNormal"/>
            </w:pPr>
          </w:p>
          <w:p w:rsidR="0082408B" w:rsidRDefault="0082408B">
            <w:pPr>
              <w:pStyle w:val="ConsPlusNormal"/>
              <w:jc w:val="both"/>
            </w:pPr>
            <w:r>
              <w:t>Д</w:t>
            </w:r>
            <w:r>
              <w:rPr>
                <w:vertAlign w:val="subscript"/>
              </w:rPr>
              <w:t>отхл</w:t>
            </w:r>
            <w:r>
              <w:t xml:space="preserve"> - доля ликвидированных бытовых отходов в общем объеме бытовых отходов, накопленных в результате хозяйственной и иной деятельности (%);</w:t>
            </w:r>
          </w:p>
          <w:p w:rsidR="0082408B" w:rsidRDefault="0082408B">
            <w:pPr>
              <w:pStyle w:val="ConsPlusNormal"/>
              <w:jc w:val="both"/>
            </w:pPr>
            <w:r>
              <w:t>О</w:t>
            </w:r>
            <w:r>
              <w:rPr>
                <w:vertAlign w:val="subscript"/>
              </w:rPr>
              <w:t>отхл</w:t>
            </w:r>
            <w:r>
              <w:t xml:space="preserve"> - объем ликвидированных бытовых отходов в течение отчетного периода (тонн);</w:t>
            </w:r>
          </w:p>
          <w:p w:rsidR="0082408B" w:rsidRDefault="0082408B">
            <w:pPr>
              <w:pStyle w:val="ConsPlusNormal"/>
              <w:jc w:val="both"/>
            </w:pPr>
            <w:r>
              <w:t>О</w:t>
            </w:r>
            <w:r>
              <w:rPr>
                <w:vertAlign w:val="subscript"/>
              </w:rPr>
              <w:t>отхн</w:t>
            </w:r>
            <w:r>
              <w:t xml:space="preserve"> - общий объем бытовых отходов, накопленных в результате хозяйственной и иной деятельности, требующий ликвидации в текущем году (тонн).</w:t>
            </w:r>
          </w:p>
          <w:p w:rsidR="0082408B" w:rsidRDefault="0082408B">
            <w:pPr>
              <w:pStyle w:val="ConsPlusNormal"/>
              <w:jc w:val="both"/>
            </w:pPr>
            <w:r>
              <w:t>Основанием для расчета данного целевого показателя является ведомственная отчетность министерства охраны окружающей среды Кировской области</w:t>
            </w:r>
          </w:p>
        </w:tc>
      </w:tr>
      <w:tr w:rsidR="0082408B">
        <w:tc>
          <w:tcPr>
            <w:tcW w:w="567" w:type="dxa"/>
          </w:tcPr>
          <w:p w:rsidR="0082408B" w:rsidRDefault="0082408B">
            <w:pPr>
              <w:pStyle w:val="ConsPlusNormal"/>
              <w:jc w:val="center"/>
            </w:pPr>
            <w:r>
              <w:t>3.</w:t>
            </w:r>
          </w:p>
        </w:tc>
        <w:tc>
          <w:tcPr>
            <w:tcW w:w="2835" w:type="dxa"/>
          </w:tcPr>
          <w:p w:rsidR="0082408B" w:rsidRDefault="0082408B">
            <w:pPr>
              <w:pStyle w:val="ConsPlusNormal"/>
              <w:jc w:val="both"/>
            </w:pPr>
            <w:r>
              <w:t>Доля земель, на которых проведены мероприятия по ликвидации накопленного вреда окружающей среде, к общей площади земель, требующих проведения соответствующих мероприятий</w:t>
            </w:r>
          </w:p>
        </w:tc>
        <w:tc>
          <w:tcPr>
            <w:tcW w:w="5669" w:type="dxa"/>
          </w:tcPr>
          <w:p w:rsidR="0082408B" w:rsidRDefault="0082408B">
            <w:pPr>
              <w:pStyle w:val="ConsPlusNormal"/>
              <w:jc w:val="center"/>
            </w:pPr>
            <w:r>
              <w:t>Д</w:t>
            </w:r>
            <w:r>
              <w:rPr>
                <w:vertAlign w:val="subscript"/>
              </w:rPr>
              <w:t>злв</w:t>
            </w:r>
            <w:r>
              <w:t xml:space="preserve"> = S</w:t>
            </w:r>
            <w:r>
              <w:rPr>
                <w:vertAlign w:val="subscript"/>
              </w:rPr>
              <w:t>лнв</w:t>
            </w:r>
            <w:r>
              <w:t xml:space="preserve"> / S</w:t>
            </w:r>
            <w:r>
              <w:rPr>
                <w:vertAlign w:val="subscript"/>
              </w:rPr>
              <w:t>общз</w:t>
            </w:r>
            <w:r>
              <w:t xml:space="preserve"> x 100%, где:</w:t>
            </w:r>
          </w:p>
          <w:p w:rsidR="0082408B" w:rsidRDefault="0082408B">
            <w:pPr>
              <w:pStyle w:val="ConsPlusNormal"/>
            </w:pPr>
          </w:p>
          <w:p w:rsidR="0082408B" w:rsidRDefault="0082408B">
            <w:pPr>
              <w:pStyle w:val="ConsPlusNormal"/>
              <w:jc w:val="both"/>
            </w:pPr>
            <w:r>
              <w:t>Д</w:t>
            </w:r>
            <w:r>
              <w:rPr>
                <w:vertAlign w:val="subscript"/>
              </w:rPr>
              <w:t>злв</w:t>
            </w:r>
            <w:r>
              <w:t xml:space="preserve"> - доля земель, на которых проведены мероприятия по ликвидации накопленного вреда окружающей среде, к общей площади земель, требующих проведения соответствующих мероприятий (%);</w:t>
            </w:r>
          </w:p>
          <w:p w:rsidR="0082408B" w:rsidRDefault="0082408B">
            <w:pPr>
              <w:pStyle w:val="ConsPlusNormal"/>
              <w:jc w:val="both"/>
            </w:pPr>
            <w:r>
              <w:t>S</w:t>
            </w:r>
            <w:r>
              <w:rPr>
                <w:vertAlign w:val="subscript"/>
              </w:rPr>
              <w:t>лнв</w:t>
            </w:r>
            <w:r>
              <w:t xml:space="preserve"> - общая площадь земель, на которых проведены мероприятия по ликвидации накопленного вреда окружающей среде, нарастающим итогом (гектаров);</w:t>
            </w:r>
          </w:p>
          <w:p w:rsidR="0082408B" w:rsidRDefault="0082408B">
            <w:pPr>
              <w:pStyle w:val="ConsPlusNormal"/>
              <w:jc w:val="both"/>
            </w:pPr>
            <w:r>
              <w:t>S</w:t>
            </w:r>
            <w:r>
              <w:rPr>
                <w:vertAlign w:val="subscript"/>
              </w:rPr>
              <w:t>общз</w:t>
            </w:r>
            <w:r>
              <w:t xml:space="preserve"> - общая площадь земель, требующих проведения </w:t>
            </w:r>
            <w:r>
              <w:lastRenderedPageBreak/>
              <w:t>мероприятий по ликвидации накопленного вреда окружающей среде на начало реализации Региональной программы (гектаров).</w:t>
            </w:r>
          </w:p>
          <w:p w:rsidR="0082408B" w:rsidRDefault="0082408B">
            <w:pPr>
              <w:pStyle w:val="ConsPlusNormal"/>
              <w:jc w:val="both"/>
            </w:pPr>
            <w:r>
              <w:t>Основанием для расчета данного целевого показателя является ведомственная отчетность министерства охраны окружающей среды Кировской области</w:t>
            </w:r>
          </w:p>
        </w:tc>
      </w:tr>
      <w:tr w:rsidR="0082408B">
        <w:tc>
          <w:tcPr>
            <w:tcW w:w="567" w:type="dxa"/>
          </w:tcPr>
          <w:p w:rsidR="0082408B" w:rsidRDefault="0082408B">
            <w:pPr>
              <w:pStyle w:val="ConsPlusNormal"/>
              <w:jc w:val="center"/>
            </w:pPr>
            <w:r>
              <w:lastRenderedPageBreak/>
              <w:t>4.</w:t>
            </w:r>
          </w:p>
        </w:tc>
        <w:tc>
          <w:tcPr>
            <w:tcW w:w="2835" w:type="dxa"/>
          </w:tcPr>
          <w:p w:rsidR="0082408B" w:rsidRDefault="0082408B">
            <w:pPr>
              <w:pStyle w:val="ConsPlusNormal"/>
              <w:jc w:val="both"/>
            </w:pPr>
            <w:r>
              <w:t>Количество информационных поводов по вопросам обращения с отходами</w:t>
            </w:r>
          </w:p>
        </w:tc>
        <w:tc>
          <w:tcPr>
            <w:tcW w:w="5669" w:type="dxa"/>
          </w:tcPr>
          <w:p w:rsidR="0082408B" w:rsidRDefault="0082408B">
            <w:pPr>
              <w:pStyle w:val="ConsPlusNormal"/>
              <w:jc w:val="both"/>
            </w:pPr>
            <w:r>
              <w:t>основанием для расчета данного целевого показателя является ведомственная отчетность министерства охраны окружающей среды Кировской области</w:t>
            </w:r>
          </w:p>
        </w:tc>
      </w:tr>
    </w:tbl>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both"/>
      </w:pPr>
    </w:p>
    <w:p w:rsidR="0082408B" w:rsidRDefault="0082408B">
      <w:pPr>
        <w:pStyle w:val="ConsPlusNormal"/>
        <w:jc w:val="right"/>
        <w:outlineLvl w:val="1"/>
      </w:pPr>
      <w:r>
        <w:t>Приложение N 3</w:t>
      </w:r>
    </w:p>
    <w:p w:rsidR="0082408B" w:rsidRDefault="0082408B">
      <w:pPr>
        <w:pStyle w:val="ConsPlusNormal"/>
        <w:jc w:val="right"/>
      </w:pPr>
      <w:r>
        <w:t>к Региональной программе</w:t>
      </w:r>
    </w:p>
    <w:p w:rsidR="0082408B" w:rsidRDefault="0082408B">
      <w:pPr>
        <w:pStyle w:val="ConsPlusNormal"/>
        <w:jc w:val="both"/>
      </w:pPr>
    </w:p>
    <w:p w:rsidR="0082408B" w:rsidRDefault="0082408B">
      <w:pPr>
        <w:pStyle w:val="ConsPlusTitle"/>
        <w:jc w:val="center"/>
      </w:pPr>
      <w:bookmarkStart w:id="3" w:name="P359"/>
      <w:bookmarkEnd w:id="3"/>
      <w:r>
        <w:t>ПЕРЕЧЕНЬ</w:t>
      </w:r>
    </w:p>
    <w:p w:rsidR="0082408B" w:rsidRDefault="0082408B">
      <w:pPr>
        <w:pStyle w:val="ConsPlusTitle"/>
        <w:jc w:val="center"/>
      </w:pPr>
      <w:r>
        <w:t>МЕРОПРИЯТИЙ РЕГИОНАЛЬНОЙ ПРОГРАММЫ</w:t>
      </w:r>
    </w:p>
    <w:p w:rsidR="0082408B" w:rsidRDefault="0082408B">
      <w:pPr>
        <w:pStyle w:val="ConsPlusNormal"/>
        <w:jc w:val="both"/>
      </w:pPr>
    </w:p>
    <w:p w:rsidR="0082408B" w:rsidRDefault="0082408B">
      <w:pPr>
        <w:sectPr w:rsidR="0082408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2835"/>
        <w:gridCol w:w="1928"/>
        <w:gridCol w:w="907"/>
        <w:gridCol w:w="907"/>
        <w:gridCol w:w="907"/>
        <w:gridCol w:w="907"/>
        <w:gridCol w:w="907"/>
        <w:gridCol w:w="907"/>
        <w:gridCol w:w="907"/>
        <w:gridCol w:w="1020"/>
        <w:gridCol w:w="907"/>
        <w:gridCol w:w="907"/>
        <w:gridCol w:w="1020"/>
        <w:gridCol w:w="1020"/>
        <w:gridCol w:w="1020"/>
        <w:gridCol w:w="1020"/>
        <w:gridCol w:w="2551"/>
      </w:tblGrid>
      <w:tr w:rsidR="0082408B">
        <w:tc>
          <w:tcPr>
            <w:tcW w:w="964" w:type="dxa"/>
            <w:vMerge w:val="restart"/>
          </w:tcPr>
          <w:p w:rsidR="0082408B" w:rsidRDefault="0082408B">
            <w:pPr>
              <w:pStyle w:val="ConsPlusNormal"/>
              <w:jc w:val="center"/>
            </w:pPr>
            <w:r>
              <w:lastRenderedPageBreak/>
              <w:t>N п/п</w:t>
            </w:r>
          </w:p>
        </w:tc>
        <w:tc>
          <w:tcPr>
            <w:tcW w:w="2835" w:type="dxa"/>
            <w:vMerge w:val="restart"/>
          </w:tcPr>
          <w:p w:rsidR="0082408B" w:rsidRDefault="0082408B">
            <w:pPr>
              <w:pStyle w:val="ConsPlusNormal"/>
              <w:jc w:val="center"/>
            </w:pPr>
            <w:r>
              <w:t>Наименование Региональной программы, задачи, мероприятия, инвестиционного проекта</w:t>
            </w:r>
          </w:p>
        </w:tc>
        <w:tc>
          <w:tcPr>
            <w:tcW w:w="1928" w:type="dxa"/>
            <w:vMerge w:val="restart"/>
          </w:tcPr>
          <w:p w:rsidR="0082408B" w:rsidRDefault="0082408B">
            <w:pPr>
              <w:pStyle w:val="ConsPlusNormal"/>
              <w:jc w:val="center"/>
            </w:pPr>
            <w:r>
              <w:t>Источник финансирования</w:t>
            </w:r>
          </w:p>
        </w:tc>
        <w:tc>
          <w:tcPr>
            <w:tcW w:w="11223" w:type="dxa"/>
            <w:gridSpan w:val="12"/>
          </w:tcPr>
          <w:p w:rsidR="0082408B" w:rsidRDefault="0082408B">
            <w:pPr>
              <w:pStyle w:val="ConsPlusNormal"/>
              <w:jc w:val="center"/>
            </w:pPr>
            <w:r>
              <w:t>Объем финансовых ресурсов, млн. рублей</w:t>
            </w:r>
          </w:p>
        </w:tc>
        <w:tc>
          <w:tcPr>
            <w:tcW w:w="1020" w:type="dxa"/>
            <w:vMerge w:val="restart"/>
          </w:tcPr>
          <w:p w:rsidR="0082408B" w:rsidRDefault="0082408B">
            <w:pPr>
              <w:pStyle w:val="ConsPlusNormal"/>
              <w:jc w:val="center"/>
            </w:pPr>
            <w:r>
              <w:t>Мощность объекта</w:t>
            </w:r>
          </w:p>
        </w:tc>
        <w:tc>
          <w:tcPr>
            <w:tcW w:w="1020" w:type="dxa"/>
            <w:vMerge w:val="restart"/>
          </w:tcPr>
          <w:p w:rsidR="0082408B" w:rsidRDefault="0082408B">
            <w:pPr>
              <w:pStyle w:val="ConsPlusNormal"/>
              <w:jc w:val="center"/>
            </w:pPr>
            <w:r>
              <w:t>Экономический эффект, млн. рублей</w:t>
            </w:r>
          </w:p>
        </w:tc>
        <w:tc>
          <w:tcPr>
            <w:tcW w:w="2551" w:type="dxa"/>
            <w:vMerge w:val="restart"/>
          </w:tcPr>
          <w:p w:rsidR="0082408B" w:rsidRDefault="0082408B">
            <w:pPr>
              <w:pStyle w:val="ConsPlusNormal"/>
              <w:jc w:val="center"/>
            </w:pPr>
            <w:r>
              <w:t>Ожидаемый результат</w:t>
            </w:r>
          </w:p>
        </w:tc>
      </w:tr>
      <w:tr w:rsidR="0082408B">
        <w:tc>
          <w:tcPr>
            <w:tcW w:w="964" w:type="dxa"/>
            <w:vMerge/>
          </w:tcPr>
          <w:p w:rsidR="0082408B" w:rsidRDefault="0082408B"/>
        </w:tc>
        <w:tc>
          <w:tcPr>
            <w:tcW w:w="2835" w:type="dxa"/>
            <w:vMerge/>
          </w:tcPr>
          <w:p w:rsidR="0082408B" w:rsidRDefault="0082408B"/>
        </w:tc>
        <w:tc>
          <w:tcPr>
            <w:tcW w:w="1928" w:type="dxa"/>
            <w:vMerge/>
          </w:tcPr>
          <w:p w:rsidR="0082408B" w:rsidRDefault="0082408B"/>
        </w:tc>
        <w:tc>
          <w:tcPr>
            <w:tcW w:w="907" w:type="dxa"/>
          </w:tcPr>
          <w:p w:rsidR="0082408B" w:rsidRDefault="0082408B">
            <w:pPr>
              <w:pStyle w:val="ConsPlusNormal"/>
              <w:jc w:val="center"/>
            </w:pPr>
            <w:r>
              <w:t>2019 год</w:t>
            </w:r>
          </w:p>
        </w:tc>
        <w:tc>
          <w:tcPr>
            <w:tcW w:w="907" w:type="dxa"/>
          </w:tcPr>
          <w:p w:rsidR="0082408B" w:rsidRDefault="0082408B">
            <w:pPr>
              <w:pStyle w:val="ConsPlusNormal"/>
              <w:jc w:val="center"/>
            </w:pPr>
            <w:r>
              <w:t>2020 год</w:t>
            </w:r>
          </w:p>
        </w:tc>
        <w:tc>
          <w:tcPr>
            <w:tcW w:w="907" w:type="dxa"/>
          </w:tcPr>
          <w:p w:rsidR="0082408B" w:rsidRDefault="0082408B">
            <w:pPr>
              <w:pStyle w:val="ConsPlusNormal"/>
              <w:jc w:val="center"/>
            </w:pPr>
            <w:r>
              <w:t>2021 год</w:t>
            </w:r>
          </w:p>
        </w:tc>
        <w:tc>
          <w:tcPr>
            <w:tcW w:w="907" w:type="dxa"/>
          </w:tcPr>
          <w:p w:rsidR="0082408B" w:rsidRDefault="0082408B">
            <w:pPr>
              <w:pStyle w:val="ConsPlusNormal"/>
              <w:jc w:val="center"/>
            </w:pPr>
            <w:r>
              <w:t>2022 год</w:t>
            </w:r>
          </w:p>
        </w:tc>
        <w:tc>
          <w:tcPr>
            <w:tcW w:w="907" w:type="dxa"/>
          </w:tcPr>
          <w:p w:rsidR="0082408B" w:rsidRDefault="0082408B">
            <w:pPr>
              <w:pStyle w:val="ConsPlusNormal"/>
              <w:jc w:val="center"/>
            </w:pPr>
            <w:r>
              <w:t>2023 год</w:t>
            </w:r>
          </w:p>
        </w:tc>
        <w:tc>
          <w:tcPr>
            <w:tcW w:w="907" w:type="dxa"/>
          </w:tcPr>
          <w:p w:rsidR="0082408B" w:rsidRDefault="0082408B">
            <w:pPr>
              <w:pStyle w:val="ConsPlusNormal"/>
              <w:jc w:val="center"/>
            </w:pPr>
            <w:r>
              <w:t>2024 год</w:t>
            </w:r>
          </w:p>
        </w:tc>
        <w:tc>
          <w:tcPr>
            <w:tcW w:w="907" w:type="dxa"/>
          </w:tcPr>
          <w:p w:rsidR="0082408B" w:rsidRDefault="0082408B">
            <w:pPr>
              <w:pStyle w:val="ConsPlusNormal"/>
              <w:jc w:val="center"/>
            </w:pPr>
            <w:r>
              <w:t>2025 год</w:t>
            </w:r>
          </w:p>
        </w:tc>
        <w:tc>
          <w:tcPr>
            <w:tcW w:w="1020" w:type="dxa"/>
          </w:tcPr>
          <w:p w:rsidR="0082408B" w:rsidRDefault="0082408B">
            <w:pPr>
              <w:pStyle w:val="ConsPlusNormal"/>
              <w:jc w:val="center"/>
            </w:pPr>
            <w:r>
              <w:t>2026 год</w:t>
            </w:r>
          </w:p>
        </w:tc>
        <w:tc>
          <w:tcPr>
            <w:tcW w:w="907" w:type="dxa"/>
          </w:tcPr>
          <w:p w:rsidR="0082408B" w:rsidRDefault="0082408B">
            <w:pPr>
              <w:pStyle w:val="ConsPlusNormal"/>
              <w:jc w:val="center"/>
            </w:pPr>
            <w:r>
              <w:t>2027 год</w:t>
            </w:r>
          </w:p>
        </w:tc>
        <w:tc>
          <w:tcPr>
            <w:tcW w:w="907" w:type="dxa"/>
          </w:tcPr>
          <w:p w:rsidR="0082408B" w:rsidRDefault="0082408B">
            <w:pPr>
              <w:pStyle w:val="ConsPlusNormal"/>
              <w:jc w:val="center"/>
            </w:pPr>
            <w:r>
              <w:t>2028 год</w:t>
            </w:r>
          </w:p>
        </w:tc>
        <w:tc>
          <w:tcPr>
            <w:tcW w:w="1020" w:type="dxa"/>
          </w:tcPr>
          <w:p w:rsidR="0082408B" w:rsidRDefault="0082408B">
            <w:pPr>
              <w:pStyle w:val="ConsPlusNormal"/>
              <w:jc w:val="center"/>
            </w:pPr>
            <w:r>
              <w:t>2029 год</w:t>
            </w:r>
          </w:p>
        </w:tc>
        <w:tc>
          <w:tcPr>
            <w:tcW w:w="1020" w:type="dxa"/>
          </w:tcPr>
          <w:p w:rsidR="0082408B" w:rsidRDefault="0082408B">
            <w:pPr>
              <w:pStyle w:val="ConsPlusNormal"/>
              <w:jc w:val="center"/>
            </w:pPr>
            <w:r>
              <w:t>итого</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pPr>
          </w:p>
        </w:tc>
        <w:tc>
          <w:tcPr>
            <w:tcW w:w="2835" w:type="dxa"/>
            <w:vMerge w:val="restart"/>
          </w:tcPr>
          <w:p w:rsidR="0082408B" w:rsidRDefault="0082408B">
            <w:pPr>
              <w:pStyle w:val="ConsPlusNormal"/>
            </w:pPr>
            <w:r>
              <w:t>Региональная программа в области обращения с отходами, в том числе с твердыми коммунальными отходами, на территории Кировской области на 2019 - 2029 годы</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659,55</w:t>
            </w:r>
          </w:p>
        </w:tc>
        <w:tc>
          <w:tcPr>
            <w:tcW w:w="907" w:type="dxa"/>
          </w:tcPr>
          <w:p w:rsidR="0082408B" w:rsidRDefault="0082408B">
            <w:pPr>
              <w:pStyle w:val="ConsPlusNormal"/>
              <w:jc w:val="center"/>
            </w:pPr>
            <w:r>
              <w:t>727,60</w:t>
            </w:r>
          </w:p>
        </w:tc>
        <w:tc>
          <w:tcPr>
            <w:tcW w:w="907" w:type="dxa"/>
          </w:tcPr>
          <w:p w:rsidR="0082408B" w:rsidRDefault="0082408B">
            <w:pPr>
              <w:pStyle w:val="ConsPlusNormal"/>
              <w:jc w:val="center"/>
            </w:pPr>
            <w:r>
              <w:t>626,71</w:t>
            </w:r>
          </w:p>
        </w:tc>
        <w:tc>
          <w:tcPr>
            <w:tcW w:w="907" w:type="dxa"/>
          </w:tcPr>
          <w:p w:rsidR="0082408B" w:rsidRDefault="0082408B">
            <w:pPr>
              <w:pStyle w:val="ConsPlusNormal"/>
              <w:jc w:val="center"/>
            </w:pPr>
            <w:r>
              <w:t>566,08</w:t>
            </w:r>
          </w:p>
        </w:tc>
        <w:tc>
          <w:tcPr>
            <w:tcW w:w="907" w:type="dxa"/>
          </w:tcPr>
          <w:p w:rsidR="0082408B" w:rsidRDefault="0082408B">
            <w:pPr>
              <w:pStyle w:val="ConsPlusNormal"/>
              <w:jc w:val="center"/>
            </w:pPr>
            <w:r>
              <w:t>458,58</w:t>
            </w:r>
          </w:p>
        </w:tc>
        <w:tc>
          <w:tcPr>
            <w:tcW w:w="907" w:type="dxa"/>
          </w:tcPr>
          <w:p w:rsidR="0082408B" w:rsidRDefault="0082408B">
            <w:pPr>
              <w:pStyle w:val="ConsPlusNormal"/>
              <w:jc w:val="center"/>
            </w:pPr>
            <w:r>
              <w:t>625,88</w:t>
            </w:r>
          </w:p>
        </w:tc>
        <w:tc>
          <w:tcPr>
            <w:tcW w:w="907" w:type="dxa"/>
          </w:tcPr>
          <w:p w:rsidR="0082408B" w:rsidRDefault="0082408B">
            <w:pPr>
              <w:pStyle w:val="ConsPlusNormal"/>
              <w:jc w:val="center"/>
            </w:pPr>
            <w:r>
              <w:t>467,00</w:t>
            </w:r>
          </w:p>
        </w:tc>
        <w:tc>
          <w:tcPr>
            <w:tcW w:w="1020" w:type="dxa"/>
          </w:tcPr>
          <w:p w:rsidR="0082408B" w:rsidRDefault="0082408B">
            <w:pPr>
              <w:pStyle w:val="ConsPlusNormal"/>
              <w:jc w:val="center"/>
            </w:pPr>
            <w:r>
              <w:t>1037,05</w:t>
            </w:r>
          </w:p>
        </w:tc>
        <w:tc>
          <w:tcPr>
            <w:tcW w:w="907" w:type="dxa"/>
          </w:tcPr>
          <w:p w:rsidR="0082408B" w:rsidRDefault="0082408B">
            <w:pPr>
              <w:pStyle w:val="ConsPlusNormal"/>
              <w:jc w:val="center"/>
            </w:pPr>
            <w:r>
              <w:t>792,41</w:t>
            </w:r>
          </w:p>
        </w:tc>
        <w:tc>
          <w:tcPr>
            <w:tcW w:w="907" w:type="dxa"/>
          </w:tcPr>
          <w:p w:rsidR="0082408B" w:rsidRDefault="0082408B">
            <w:pPr>
              <w:pStyle w:val="ConsPlusNormal"/>
              <w:jc w:val="center"/>
            </w:pPr>
            <w:r>
              <w:t>636,62</w:t>
            </w:r>
          </w:p>
        </w:tc>
        <w:tc>
          <w:tcPr>
            <w:tcW w:w="1020" w:type="dxa"/>
          </w:tcPr>
          <w:p w:rsidR="0082408B" w:rsidRDefault="0082408B">
            <w:pPr>
              <w:pStyle w:val="ConsPlusNormal"/>
              <w:jc w:val="center"/>
            </w:pPr>
            <w:r>
              <w:t>1156,60</w:t>
            </w:r>
          </w:p>
        </w:tc>
        <w:tc>
          <w:tcPr>
            <w:tcW w:w="1020" w:type="dxa"/>
          </w:tcPr>
          <w:p w:rsidR="0082408B" w:rsidRDefault="0082408B">
            <w:pPr>
              <w:pStyle w:val="ConsPlusNormal"/>
              <w:jc w:val="center"/>
            </w:pPr>
            <w:r>
              <w:t>7754,08</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федеральный бюджет</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47,50</w:t>
            </w:r>
          </w:p>
        </w:tc>
        <w:tc>
          <w:tcPr>
            <w:tcW w:w="907" w:type="dxa"/>
          </w:tcPr>
          <w:p w:rsidR="0082408B" w:rsidRDefault="0082408B">
            <w:pPr>
              <w:pStyle w:val="ConsPlusNormal"/>
              <w:jc w:val="center"/>
            </w:pPr>
            <w:r>
              <w:t>47,50</w:t>
            </w:r>
          </w:p>
        </w:tc>
        <w:tc>
          <w:tcPr>
            <w:tcW w:w="1020" w:type="dxa"/>
          </w:tcPr>
          <w:p w:rsidR="0082408B" w:rsidRDefault="0082408B">
            <w:pPr>
              <w:pStyle w:val="ConsPlusNormal"/>
              <w:jc w:val="center"/>
            </w:pPr>
            <w:r>
              <w:t>47,50</w:t>
            </w:r>
          </w:p>
        </w:tc>
        <w:tc>
          <w:tcPr>
            <w:tcW w:w="1020" w:type="dxa"/>
          </w:tcPr>
          <w:p w:rsidR="0082408B" w:rsidRDefault="0082408B">
            <w:pPr>
              <w:pStyle w:val="ConsPlusNormal"/>
              <w:jc w:val="center"/>
            </w:pPr>
            <w:r>
              <w:t>142,50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jc w:val="center"/>
            </w:pPr>
            <w:r>
              <w:t>32,50</w:t>
            </w:r>
          </w:p>
        </w:tc>
        <w:tc>
          <w:tcPr>
            <w:tcW w:w="907" w:type="dxa"/>
          </w:tcPr>
          <w:p w:rsidR="0082408B" w:rsidRDefault="0082408B">
            <w:pPr>
              <w:pStyle w:val="ConsPlusNormal"/>
              <w:jc w:val="center"/>
            </w:pPr>
            <w:r>
              <w:t>6,50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0,30</w:t>
            </w: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16,50</w:t>
            </w:r>
          </w:p>
        </w:tc>
        <w:tc>
          <w:tcPr>
            <w:tcW w:w="1020" w:type="dxa"/>
          </w:tcPr>
          <w:p w:rsidR="0082408B" w:rsidRDefault="0082408B">
            <w:pPr>
              <w:pStyle w:val="ConsPlusNormal"/>
              <w:jc w:val="center"/>
            </w:pPr>
            <w:r>
              <w:t>53,00</w:t>
            </w:r>
          </w:p>
        </w:tc>
        <w:tc>
          <w:tcPr>
            <w:tcW w:w="907" w:type="dxa"/>
          </w:tcPr>
          <w:p w:rsidR="0082408B" w:rsidRDefault="0082408B">
            <w:pPr>
              <w:pStyle w:val="ConsPlusNormal"/>
              <w:jc w:val="center"/>
            </w:pPr>
            <w:r>
              <w:t>55,25</w:t>
            </w:r>
          </w:p>
        </w:tc>
        <w:tc>
          <w:tcPr>
            <w:tcW w:w="907" w:type="dxa"/>
          </w:tcPr>
          <w:p w:rsidR="0082408B" w:rsidRDefault="0082408B">
            <w:pPr>
              <w:pStyle w:val="ConsPlusNormal"/>
              <w:jc w:val="center"/>
            </w:pPr>
            <w:r>
              <w:t>55,25</w:t>
            </w:r>
          </w:p>
        </w:tc>
        <w:tc>
          <w:tcPr>
            <w:tcW w:w="1020" w:type="dxa"/>
          </w:tcPr>
          <w:p w:rsidR="0082408B" w:rsidRDefault="0082408B">
            <w:pPr>
              <w:pStyle w:val="ConsPlusNormal"/>
              <w:jc w:val="center"/>
            </w:pPr>
            <w:r>
              <w:t>51,25</w:t>
            </w:r>
          </w:p>
        </w:tc>
        <w:tc>
          <w:tcPr>
            <w:tcW w:w="1020" w:type="dxa"/>
          </w:tcPr>
          <w:p w:rsidR="0082408B" w:rsidRDefault="0082408B">
            <w:pPr>
              <w:pStyle w:val="ConsPlusNormal"/>
              <w:jc w:val="center"/>
            </w:pPr>
            <w:r>
              <w:t>274,55</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jc w:val="center"/>
            </w:pPr>
            <w:r>
              <w:t>3,87</w:t>
            </w:r>
          </w:p>
        </w:tc>
        <w:tc>
          <w:tcPr>
            <w:tcW w:w="907" w:type="dxa"/>
          </w:tcPr>
          <w:p w:rsidR="0082408B" w:rsidRDefault="0082408B">
            <w:pPr>
              <w:pStyle w:val="ConsPlusNormal"/>
              <w:jc w:val="center"/>
            </w:pPr>
            <w:r>
              <w:t>4,73</w:t>
            </w:r>
          </w:p>
        </w:tc>
        <w:tc>
          <w:tcPr>
            <w:tcW w:w="907" w:type="dxa"/>
          </w:tcPr>
          <w:p w:rsidR="0082408B" w:rsidRDefault="0082408B">
            <w:pPr>
              <w:pStyle w:val="ConsPlusNormal"/>
              <w:jc w:val="center"/>
            </w:pPr>
            <w:r>
              <w:t>4,95</w:t>
            </w:r>
          </w:p>
        </w:tc>
        <w:tc>
          <w:tcPr>
            <w:tcW w:w="907" w:type="dxa"/>
          </w:tcPr>
          <w:p w:rsidR="0082408B" w:rsidRDefault="0082408B">
            <w:pPr>
              <w:pStyle w:val="ConsPlusNormal"/>
              <w:jc w:val="center"/>
            </w:pPr>
            <w:r>
              <w:t>14,09</w:t>
            </w:r>
          </w:p>
        </w:tc>
        <w:tc>
          <w:tcPr>
            <w:tcW w:w="907" w:type="dxa"/>
          </w:tcPr>
          <w:p w:rsidR="0082408B" w:rsidRDefault="0082408B">
            <w:pPr>
              <w:pStyle w:val="ConsPlusNormal"/>
              <w:jc w:val="center"/>
            </w:pPr>
            <w:r>
              <w:t>1,58</w:t>
            </w:r>
          </w:p>
        </w:tc>
        <w:tc>
          <w:tcPr>
            <w:tcW w:w="907" w:type="dxa"/>
          </w:tcPr>
          <w:p w:rsidR="0082408B" w:rsidRDefault="0082408B">
            <w:pPr>
              <w:pStyle w:val="ConsPlusNormal"/>
              <w:jc w:val="center"/>
            </w:pPr>
            <w:r>
              <w:t>15,90</w:t>
            </w:r>
          </w:p>
        </w:tc>
        <w:tc>
          <w:tcPr>
            <w:tcW w:w="907" w:type="dxa"/>
          </w:tcPr>
          <w:p w:rsidR="0082408B" w:rsidRDefault="0082408B">
            <w:pPr>
              <w:pStyle w:val="ConsPlusNormal"/>
              <w:jc w:val="center"/>
            </w:pPr>
            <w:r>
              <w:t>3,05</w:t>
            </w:r>
          </w:p>
        </w:tc>
        <w:tc>
          <w:tcPr>
            <w:tcW w:w="1020" w:type="dxa"/>
          </w:tcPr>
          <w:p w:rsidR="0082408B" w:rsidRDefault="0082408B">
            <w:pPr>
              <w:pStyle w:val="ConsPlusNormal"/>
              <w:jc w:val="center"/>
            </w:pPr>
            <w:r>
              <w:t>7,00</w:t>
            </w:r>
          </w:p>
        </w:tc>
        <w:tc>
          <w:tcPr>
            <w:tcW w:w="907" w:type="dxa"/>
          </w:tcPr>
          <w:p w:rsidR="0082408B" w:rsidRDefault="0082408B">
            <w:pPr>
              <w:pStyle w:val="ConsPlusNormal"/>
              <w:jc w:val="center"/>
            </w:pPr>
            <w:r>
              <w:t>7,25</w:t>
            </w:r>
          </w:p>
        </w:tc>
        <w:tc>
          <w:tcPr>
            <w:tcW w:w="907" w:type="dxa"/>
          </w:tcPr>
          <w:p w:rsidR="0082408B" w:rsidRDefault="0082408B">
            <w:pPr>
              <w:pStyle w:val="ConsPlusNormal"/>
              <w:jc w:val="center"/>
            </w:pPr>
            <w:r>
              <w:t>7,25</w:t>
            </w:r>
          </w:p>
        </w:tc>
        <w:tc>
          <w:tcPr>
            <w:tcW w:w="1020" w:type="dxa"/>
          </w:tcPr>
          <w:p w:rsidR="0082408B" w:rsidRDefault="0082408B">
            <w:pPr>
              <w:pStyle w:val="ConsPlusNormal"/>
              <w:jc w:val="center"/>
            </w:pPr>
            <w:r>
              <w:t>6,25</w:t>
            </w:r>
          </w:p>
        </w:tc>
        <w:tc>
          <w:tcPr>
            <w:tcW w:w="1020" w:type="dxa"/>
          </w:tcPr>
          <w:p w:rsidR="0082408B" w:rsidRDefault="0082408B">
            <w:pPr>
              <w:pStyle w:val="ConsPlusNormal"/>
              <w:jc w:val="center"/>
            </w:pPr>
            <w:r>
              <w:t>75,92</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623,18</w:t>
            </w:r>
          </w:p>
        </w:tc>
        <w:tc>
          <w:tcPr>
            <w:tcW w:w="907" w:type="dxa"/>
          </w:tcPr>
          <w:p w:rsidR="0082408B" w:rsidRDefault="0082408B">
            <w:pPr>
              <w:pStyle w:val="ConsPlusNormal"/>
              <w:jc w:val="center"/>
            </w:pPr>
            <w:r>
              <w:t>716,37</w:t>
            </w:r>
          </w:p>
        </w:tc>
        <w:tc>
          <w:tcPr>
            <w:tcW w:w="907" w:type="dxa"/>
          </w:tcPr>
          <w:p w:rsidR="0082408B" w:rsidRDefault="0082408B">
            <w:pPr>
              <w:pStyle w:val="ConsPlusNormal"/>
              <w:jc w:val="center"/>
            </w:pPr>
            <w:r>
              <w:t>621,76</w:t>
            </w:r>
          </w:p>
        </w:tc>
        <w:tc>
          <w:tcPr>
            <w:tcW w:w="907" w:type="dxa"/>
          </w:tcPr>
          <w:p w:rsidR="0082408B" w:rsidRDefault="0082408B">
            <w:pPr>
              <w:pStyle w:val="ConsPlusNormal"/>
              <w:jc w:val="center"/>
            </w:pPr>
            <w:r>
              <w:t>551,99</w:t>
            </w:r>
          </w:p>
        </w:tc>
        <w:tc>
          <w:tcPr>
            <w:tcW w:w="907" w:type="dxa"/>
          </w:tcPr>
          <w:p w:rsidR="0082408B" w:rsidRDefault="0082408B">
            <w:pPr>
              <w:pStyle w:val="ConsPlusNormal"/>
              <w:jc w:val="center"/>
            </w:pPr>
            <w:r>
              <w:t>456,70</w:t>
            </w:r>
          </w:p>
        </w:tc>
        <w:tc>
          <w:tcPr>
            <w:tcW w:w="907" w:type="dxa"/>
          </w:tcPr>
          <w:p w:rsidR="0082408B" w:rsidRDefault="0082408B">
            <w:pPr>
              <w:pStyle w:val="ConsPlusNormal"/>
              <w:jc w:val="center"/>
            </w:pPr>
            <w:r>
              <w:t>605,98</w:t>
            </w:r>
          </w:p>
        </w:tc>
        <w:tc>
          <w:tcPr>
            <w:tcW w:w="907" w:type="dxa"/>
          </w:tcPr>
          <w:p w:rsidR="0082408B" w:rsidRDefault="0082408B">
            <w:pPr>
              <w:pStyle w:val="ConsPlusNormal"/>
              <w:jc w:val="center"/>
            </w:pPr>
            <w:r>
              <w:t>447,45</w:t>
            </w:r>
          </w:p>
        </w:tc>
        <w:tc>
          <w:tcPr>
            <w:tcW w:w="1020" w:type="dxa"/>
          </w:tcPr>
          <w:p w:rsidR="0082408B" w:rsidRDefault="0082408B">
            <w:pPr>
              <w:pStyle w:val="ConsPlusNormal"/>
              <w:jc w:val="center"/>
            </w:pPr>
            <w:r>
              <w:t>977,05</w:t>
            </w:r>
          </w:p>
        </w:tc>
        <w:tc>
          <w:tcPr>
            <w:tcW w:w="907" w:type="dxa"/>
          </w:tcPr>
          <w:p w:rsidR="0082408B" w:rsidRDefault="0082408B">
            <w:pPr>
              <w:pStyle w:val="ConsPlusNormal"/>
              <w:jc w:val="center"/>
            </w:pPr>
            <w:r>
              <w:t>682,41</w:t>
            </w:r>
          </w:p>
        </w:tc>
        <w:tc>
          <w:tcPr>
            <w:tcW w:w="907" w:type="dxa"/>
          </w:tcPr>
          <w:p w:rsidR="0082408B" w:rsidRDefault="0082408B">
            <w:pPr>
              <w:pStyle w:val="ConsPlusNormal"/>
              <w:jc w:val="center"/>
            </w:pPr>
            <w:r>
              <w:t>526,62</w:t>
            </w:r>
          </w:p>
        </w:tc>
        <w:tc>
          <w:tcPr>
            <w:tcW w:w="1020" w:type="dxa"/>
          </w:tcPr>
          <w:p w:rsidR="0082408B" w:rsidRDefault="0082408B">
            <w:pPr>
              <w:pStyle w:val="ConsPlusNormal"/>
              <w:jc w:val="center"/>
            </w:pPr>
            <w:r>
              <w:t>1051,60</w:t>
            </w:r>
          </w:p>
        </w:tc>
        <w:tc>
          <w:tcPr>
            <w:tcW w:w="1020" w:type="dxa"/>
          </w:tcPr>
          <w:p w:rsidR="0082408B" w:rsidRDefault="0082408B">
            <w:pPr>
              <w:pStyle w:val="ConsPlusNormal"/>
              <w:jc w:val="center"/>
            </w:pPr>
            <w:r>
              <w:t>7261,11</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outlineLvl w:val="2"/>
            </w:pPr>
            <w:r>
              <w:t>1.</w:t>
            </w:r>
          </w:p>
        </w:tc>
        <w:tc>
          <w:tcPr>
            <w:tcW w:w="2835" w:type="dxa"/>
            <w:vMerge w:val="restart"/>
          </w:tcPr>
          <w:p w:rsidR="0082408B" w:rsidRDefault="0082408B">
            <w:pPr>
              <w:pStyle w:val="ConsPlusNormal"/>
            </w:pPr>
            <w:r>
              <w:t>Создание и развитие инфраструктуры по обращению с отходами, в том числе с твердыми коммунальными отходами</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654,31</w:t>
            </w:r>
          </w:p>
        </w:tc>
        <w:tc>
          <w:tcPr>
            <w:tcW w:w="907" w:type="dxa"/>
          </w:tcPr>
          <w:p w:rsidR="0082408B" w:rsidRDefault="0082408B">
            <w:pPr>
              <w:pStyle w:val="ConsPlusNormal"/>
              <w:jc w:val="center"/>
            </w:pPr>
            <w:r>
              <w:t>697,87</w:t>
            </w:r>
          </w:p>
        </w:tc>
        <w:tc>
          <w:tcPr>
            <w:tcW w:w="907" w:type="dxa"/>
          </w:tcPr>
          <w:p w:rsidR="0082408B" w:rsidRDefault="0082408B">
            <w:pPr>
              <w:pStyle w:val="ConsPlusNormal"/>
              <w:jc w:val="center"/>
            </w:pPr>
            <w:r>
              <w:t>617,76</w:t>
            </w:r>
          </w:p>
        </w:tc>
        <w:tc>
          <w:tcPr>
            <w:tcW w:w="907" w:type="dxa"/>
          </w:tcPr>
          <w:p w:rsidR="0082408B" w:rsidRDefault="0082408B">
            <w:pPr>
              <w:pStyle w:val="ConsPlusNormal"/>
              <w:jc w:val="center"/>
            </w:pPr>
            <w:r>
              <w:t>519,43</w:t>
            </w:r>
          </w:p>
        </w:tc>
        <w:tc>
          <w:tcPr>
            <w:tcW w:w="907" w:type="dxa"/>
          </w:tcPr>
          <w:p w:rsidR="0082408B" w:rsidRDefault="0082408B">
            <w:pPr>
              <w:pStyle w:val="ConsPlusNormal"/>
              <w:jc w:val="center"/>
            </w:pPr>
            <w:r>
              <w:t>456,70</w:t>
            </w:r>
          </w:p>
        </w:tc>
        <w:tc>
          <w:tcPr>
            <w:tcW w:w="907" w:type="dxa"/>
          </w:tcPr>
          <w:p w:rsidR="0082408B" w:rsidRDefault="0082408B">
            <w:pPr>
              <w:pStyle w:val="ConsPlusNormal"/>
              <w:jc w:val="center"/>
            </w:pPr>
            <w:r>
              <w:t>555,98</w:t>
            </w:r>
          </w:p>
        </w:tc>
        <w:tc>
          <w:tcPr>
            <w:tcW w:w="907" w:type="dxa"/>
          </w:tcPr>
          <w:p w:rsidR="0082408B" w:rsidRDefault="0082408B">
            <w:pPr>
              <w:pStyle w:val="ConsPlusNormal"/>
              <w:jc w:val="center"/>
            </w:pPr>
            <w:r>
              <w:t>455,95</w:t>
            </w:r>
          </w:p>
        </w:tc>
        <w:tc>
          <w:tcPr>
            <w:tcW w:w="1020" w:type="dxa"/>
          </w:tcPr>
          <w:p w:rsidR="0082408B" w:rsidRDefault="0082408B">
            <w:pPr>
              <w:pStyle w:val="ConsPlusNormal"/>
              <w:jc w:val="center"/>
            </w:pPr>
            <w:r>
              <w:t>477,05</w:t>
            </w:r>
          </w:p>
        </w:tc>
        <w:tc>
          <w:tcPr>
            <w:tcW w:w="907" w:type="dxa"/>
          </w:tcPr>
          <w:p w:rsidR="0082408B" w:rsidRDefault="0082408B">
            <w:pPr>
              <w:pStyle w:val="ConsPlusNormal"/>
              <w:jc w:val="center"/>
            </w:pPr>
            <w:r>
              <w:t>602,41</w:t>
            </w:r>
          </w:p>
        </w:tc>
        <w:tc>
          <w:tcPr>
            <w:tcW w:w="907" w:type="dxa"/>
          </w:tcPr>
          <w:p w:rsidR="0082408B" w:rsidRDefault="0082408B">
            <w:pPr>
              <w:pStyle w:val="ConsPlusNormal"/>
              <w:jc w:val="center"/>
            </w:pPr>
            <w:r>
              <w:t>526,62</w:t>
            </w:r>
          </w:p>
        </w:tc>
        <w:tc>
          <w:tcPr>
            <w:tcW w:w="1020" w:type="dxa"/>
          </w:tcPr>
          <w:p w:rsidR="0082408B" w:rsidRDefault="0082408B">
            <w:pPr>
              <w:pStyle w:val="ConsPlusNormal"/>
              <w:jc w:val="center"/>
            </w:pPr>
            <w:r>
              <w:t>0,00</w:t>
            </w:r>
          </w:p>
        </w:tc>
        <w:tc>
          <w:tcPr>
            <w:tcW w:w="1020" w:type="dxa"/>
          </w:tcPr>
          <w:p w:rsidR="0082408B" w:rsidRDefault="0082408B">
            <w:pPr>
              <w:pStyle w:val="ConsPlusNormal"/>
              <w:jc w:val="center"/>
            </w:pPr>
            <w:r>
              <w:t>5564,08</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jc w:val="center"/>
            </w:pPr>
            <w:r>
              <w:t>32,50</w:t>
            </w:r>
          </w:p>
        </w:tc>
        <w:tc>
          <w:tcPr>
            <w:tcW w:w="907" w:type="dxa"/>
          </w:tcPr>
          <w:p w:rsidR="0082408B" w:rsidRDefault="0082408B">
            <w:pPr>
              <w:pStyle w:val="ConsPlusNormal"/>
              <w:jc w:val="center"/>
            </w:pPr>
            <w:r>
              <w:t>6,50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8,50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1020" w:type="dxa"/>
          </w:tcPr>
          <w:p w:rsidR="0082408B" w:rsidRDefault="0082408B">
            <w:pPr>
              <w:pStyle w:val="ConsPlusNormal"/>
              <w:jc w:val="center"/>
            </w:pPr>
            <w:r>
              <w:t>47,50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jc w:val="center"/>
            </w:pPr>
            <w:r>
              <w:t>1,63</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1020" w:type="dxa"/>
          </w:tcPr>
          <w:p w:rsidR="0082408B" w:rsidRDefault="0082408B">
            <w:pPr>
              <w:pStyle w:val="ConsPlusNormal"/>
              <w:jc w:val="center"/>
            </w:pPr>
            <w:r>
              <w:t>1,63</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620,18</w:t>
            </w:r>
          </w:p>
        </w:tc>
        <w:tc>
          <w:tcPr>
            <w:tcW w:w="907" w:type="dxa"/>
          </w:tcPr>
          <w:p w:rsidR="0082408B" w:rsidRDefault="0082408B">
            <w:pPr>
              <w:pStyle w:val="ConsPlusNormal"/>
              <w:jc w:val="center"/>
            </w:pPr>
            <w:r>
              <w:t>691,37</w:t>
            </w:r>
          </w:p>
        </w:tc>
        <w:tc>
          <w:tcPr>
            <w:tcW w:w="907" w:type="dxa"/>
          </w:tcPr>
          <w:p w:rsidR="0082408B" w:rsidRDefault="0082408B">
            <w:pPr>
              <w:pStyle w:val="ConsPlusNormal"/>
              <w:jc w:val="center"/>
            </w:pPr>
            <w:r>
              <w:t>617,76</w:t>
            </w:r>
          </w:p>
        </w:tc>
        <w:tc>
          <w:tcPr>
            <w:tcW w:w="907" w:type="dxa"/>
          </w:tcPr>
          <w:p w:rsidR="0082408B" w:rsidRDefault="0082408B">
            <w:pPr>
              <w:pStyle w:val="ConsPlusNormal"/>
              <w:jc w:val="center"/>
            </w:pPr>
            <w:r>
              <w:t>519,43</w:t>
            </w:r>
          </w:p>
        </w:tc>
        <w:tc>
          <w:tcPr>
            <w:tcW w:w="907" w:type="dxa"/>
          </w:tcPr>
          <w:p w:rsidR="0082408B" w:rsidRDefault="0082408B">
            <w:pPr>
              <w:pStyle w:val="ConsPlusNormal"/>
              <w:jc w:val="center"/>
            </w:pPr>
            <w:r>
              <w:t>456,70</w:t>
            </w:r>
          </w:p>
        </w:tc>
        <w:tc>
          <w:tcPr>
            <w:tcW w:w="907" w:type="dxa"/>
          </w:tcPr>
          <w:p w:rsidR="0082408B" w:rsidRDefault="0082408B">
            <w:pPr>
              <w:pStyle w:val="ConsPlusNormal"/>
              <w:jc w:val="center"/>
            </w:pPr>
            <w:r>
              <w:t>555,98</w:t>
            </w:r>
          </w:p>
        </w:tc>
        <w:tc>
          <w:tcPr>
            <w:tcW w:w="907" w:type="dxa"/>
          </w:tcPr>
          <w:p w:rsidR="0082408B" w:rsidRDefault="0082408B">
            <w:pPr>
              <w:pStyle w:val="ConsPlusNormal"/>
              <w:jc w:val="center"/>
            </w:pPr>
            <w:r>
              <w:t>447,45</w:t>
            </w:r>
          </w:p>
        </w:tc>
        <w:tc>
          <w:tcPr>
            <w:tcW w:w="1020" w:type="dxa"/>
          </w:tcPr>
          <w:p w:rsidR="0082408B" w:rsidRDefault="0082408B">
            <w:pPr>
              <w:pStyle w:val="ConsPlusNormal"/>
              <w:jc w:val="center"/>
            </w:pPr>
            <w:r>
              <w:t>477,05</w:t>
            </w:r>
          </w:p>
        </w:tc>
        <w:tc>
          <w:tcPr>
            <w:tcW w:w="907" w:type="dxa"/>
          </w:tcPr>
          <w:p w:rsidR="0082408B" w:rsidRDefault="0082408B">
            <w:pPr>
              <w:pStyle w:val="ConsPlusNormal"/>
              <w:jc w:val="center"/>
            </w:pPr>
            <w:r>
              <w:t>602,41</w:t>
            </w:r>
          </w:p>
        </w:tc>
        <w:tc>
          <w:tcPr>
            <w:tcW w:w="907" w:type="dxa"/>
          </w:tcPr>
          <w:p w:rsidR="0082408B" w:rsidRDefault="0082408B">
            <w:pPr>
              <w:pStyle w:val="ConsPlusNormal"/>
              <w:jc w:val="center"/>
            </w:pPr>
            <w:r>
              <w:t>526,62</w:t>
            </w:r>
          </w:p>
        </w:tc>
        <w:tc>
          <w:tcPr>
            <w:tcW w:w="1020" w:type="dxa"/>
          </w:tcPr>
          <w:p w:rsidR="0082408B" w:rsidRDefault="0082408B">
            <w:pPr>
              <w:pStyle w:val="ConsPlusNormal"/>
              <w:jc w:val="center"/>
            </w:pPr>
            <w:r>
              <w:t>0,00</w:t>
            </w:r>
          </w:p>
        </w:tc>
        <w:tc>
          <w:tcPr>
            <w:tcW w:w="1020" w:type="dxa"/>
          </w:tcPr>
          <w:p w:rsidR="0082408B" w:rsidRDefault="0082408B">
            <w:pPr>
              <w:pStyle w:val="ConsPlusNormal"/>
              <w:jc w:val="center"/>
            </w:pPr>
            <w:r>
              <w:t>5514,95</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1.1.</w:t>
            </w:r>
          </w:p>
        </w:tc>
        <w:tc>
          <w:tcPr>
            <w:tcW w:w="2835" w:type="dxa"/>
            <w:vMerge w:val="restart"/>
          </w:tcPr>
          <w:p w:rsidR="0082408B" w:rsidRDefault="0082408B">
            <w:pPr>
              <w:pStyle w:val="ConsPlusNormal"/>
            </w:pPr>
            <w:r>
              <w:t>Создание мест (площадок) накопления ТКО</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32,50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32,50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 xml:space="preserve">обеспечение муниципальных образований Кировской области системой сбора твердых коммунальных отходов в соответствии с требованиями </w:t>
            </w:r>
            <w:r>
              <w:lastRenderedPageBreak/>
              <w:t>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jc w:val="center"/>
            </w:pPr>
            <w:r>
              <w:t>30,87</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30,87</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jc w:val="center"/>
            </w:pPr>
            <w:r>
              <w:t>1,63</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1,63</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lastRenderedPageBreak/>
              <w:t>1.2.</w:t>
            </w:r>
          </w:p>
        </w:tc>
        <w:tc>
          <w:tcPr>
            <w:tcW w:w="2835" w:type="dxa"/>
            <w:vMerge w:val="restart"/>
          </w:tcPr>
          <w:p w:rsidR="0082408B" w:rsidRDefault="0082408B">
            <w:pPr>
              <w:pStyle w:val="ConsPlusNormal"/>
            </w:pPr>
            <w:r>
              <w:t>Расширение и обновление мусоровозного парка</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313,33</w:t>
            </w:r>
          </w:p>
        </w:tc>
        <w:tc>
          <w:tcPr>
            <w:tcW w:w="907" w:type="dxa"/>
          </w:tcPr>
          <w:p w:rsidR="0082408B" w:rsidRDefault="0082408B">
            <w:pPr>
              <w:pStyle w:val="ConsPlusNormal"/>
              <w:jc w:val="center"/>
            </w:pPr>
            <w:r>
              <w:t>330,45</w:t>
            </w:r>
          </w:p>
        </w:tc>
        <w:tc>
          <w:tcPr>
            <w:tcW w:w="907" w:type="dxa"/>
          </w:tcPr>
          <w:p w:rsidR="0082408B" w:rsidRDefault="0082408B">
            <w:pPr>
              <w:pStyle w:val="ConsPlusNormal"/>
              <w:jc w:val="center"/>
            </w:pPr>
            <w:r>
              <w:t>353,58</w:t>
            </w:r>
          </w:p>
        </w:tc>
        <w:tc>
          <w:tcPr>
            <w:tcW w:w="907" w:type="dxa"/>
          </w:tcPr>
          <w:p w:rsidR="0082408B" w:rsidRDefault="0082408B">
            <w:pPr>
              <w:pStyle w:val="ConsPlusNormal"/>
              <w:jc w:val="center"/>
            </w:pPr>
            <w:r>
              <w:t>411,46</w:t>
            </w:r>
          </w:p>
        </w:tc>
        <w:tc>
          <w:tcPr>
            <w:tcW w:w="907" w:type="dxa"/>
          </w:tcPr>
          <w:p w:rsidR="0082408B" w:rsidRDefault="0082408B">
            <w:pPr>
              <w:pStyle w:val="ConsPlusNormal"/>
              <w:jc w:val="center"/>
            </w:pPr>
            <w:r>
              <w:t>425,31</w:t>
            </w:r>
          </w:p>
        </w:tc>
        <w:tc>
          <w:tcPr>
            <w:tcW w:w="907" w:type="dxa"/>
          </w:tcPr>
          <w:p w:rsidR="0082408B" w:rsidRDefault="0082408B">
            <w:pPr>
              <w:pStyle w:val="ConsPlusNormal"/>
              <w:jc w:val="center"/>
            </w:pPr>
            <w:r>
              <w:t>442,14</w:t>
            </w:r>
          </w:p>
        </w:tc>
        <w:tc>
          <w:tcPr>
            <w:tcW w:w="907" w:type="dxa"/>
          </w:tcPr>
          <w:p w:rsidR="0082408B" w:rsidRDefault="0082408B">
            <w:pPr>
              <w:pStyle w:val="ConsPlusNormal"/>
              <w:jc w:val="center"/>
            </w:pPr>
            <w:r>
              <w:t>447,45</w:t>
            </w:r>
          </w:p>
        </w:tc>
        <w:tc>
          <w:tcPr>
            <w:tcW w:w="1020" w:type="dxa"/>
          </w:tcPr>
          <w:p w:rsidR="0082408B" w:rsidRDefault="0082408B">
            <w:pPr>
              <w:pStyle w:val="ConsPlusNormal"/>
              <w:jc w:val="center"/>
            </w:pPr>
            <w:r>
              <w:t>477,05</w:t>
            </w:r>
          </w:p>
        </w:tc>
        <w:tc>
          <w:tcPr>
            <w:tcW w:w="907" w:type="dxa"/>
          </w:tcPr>
          <w:p w:rsidR="0082408B" w:rsidRDefault="0082408B">
            <w:pPr>
              <w:pStyle w:val="ConsPlusNormal"/>
              <w:jc w:val="center"/>
            </w:pPr>
            <w:r>
              <w:t>502,41</w:t>
            </w:r>
          </w:p>
        </w:tc>
        <w:tc>
          <w:tcPr>
            <w:tcW w:w="907" w:type="dxa"/>
          </w:tcPr>
          <w:p w:rsidR="0082408B" w:rsidRDefault="0082408B">
            <w:pPr>
              <w:pStyle w:val="ConsPlusNormal"/>
              <w:jc w:val="center"/>
            </w:pPr>
            <w:r>
              <w:t>526,62</w:t>
            </w:r>
          </w:p>
        </w:tc>
        <w:tc>
          <w:tcPr>
            <w:tcW w:w="1020" w:type="dxa"/>
          </w:tcPr>
          <w:p w:rsidR="0082408B" w:rsidRDefault="0082408B">
            <w:pPr>
              <w:pStyle w:val="ConsPlusNormal"/>
            </w:pPr>
          </w:p>
        </w:tc>
        <w:tc>
          <w:tcPr>
            <w:tcW w:w="1020" w:type="dxa"/>
          </w:tcPr>
          <w:p w:rsidR="0082408B" w:rsidRDefault="0082408B">
            <w:pPr>
              <w:pStyle w:val="ConsPlusNormal"/>
              <w:jc w:val="center"/>
            </w:pPr>
            <w:r>
              <w:t>4229,80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обеспечение транспортирования отходов в муниципальных образованиях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313,33</w:t>
            </w:r>
          </w:p>
        </w:tc>
        <w:tc>
          <w:tcPr>
            <w:tcW w:w="907" w:type="dxa"/>
          </w:tcPr>
          <w:p w:rsidR="0082408B" w:rsidRDefault="0082408B">
            <w:pPr>
              <w:pStyle w:val="ConsPlusNormal"/>
              <w:jc w:val="center"/>
            </w:pPr>
            <w:r>
              <w:t>330,45</w:t>
            </w:r>
          </w:p>
        </w:tc>
        <w:tc>
          <w:tcPr>
            <w:tcW w:w="907" w:type="dxa"/>
          </w:tcPr>
          <w:p w:rsidR="0082408B" w:rsidRDefault="0082408B">
            <w:pPr>
              <w:pStyle w:val="ConsPlusNormal"/>
              <w:jc w:val="center"/>
            </w:pPr>
            <w:r>
              <w:t>353,58</w:t>
            </w:r>
          </w:p>
        </w:tc>
        <w:tc>
          <w:tcPr>
            <w:tcW w:w="907" w:type="dxa"/>
          </w:tcPr>
          <w:p w:rsidR="0082408B" w:rsidRDefault="0082408B">
            <w:pPr>
              <w:pStyle w:val="ConsPlusNormal"/>
              <w:jc w:val="center"/>
            </w:pPr>
            <w:r>
              <w:t>411,46</w:t>
            </w:r>
          </w:p>
        </w:tc>
        <w:tc>
          <w:tcPr>
            <w:tcW w:w="907" w:type="dxa"/>
          </w:tcPr>
          <w:p w:rsidR="0082408B" w:rsidRDefault="0082408B">
            <w:pPr>
              <w:pStyle w:val="ConsPlusNormal"/>
              <w:jc w:val="center"/>
            </w:pPr>
            <w:r>
              <w:t>425,31</w:t>
            </w:r>
          </w:p>
        </w:tc>
        <w:tc>
          <w:tcPr>
            <w:tcW w:w="907" w:type="dxa"/>
          </w:tcPr>
          <w:p w:rsidR="0082408B" w:rsidRDefault="0082408B">
            <w:pPr>
              <w:pStyle w:val="ConsPlusNormal"/>
              <w:jc w:val="center"/>
            </w:pPr>
            <w:r>
              <w:t>442,14</w:t>
            </w:r>
          </w:p>
        </w:tc>
        <w:tc>
          <w:tcPr>
            <w:tcW w:w="907" w:type="dxa"/>
          </w:tcPr>
          <w:p w:rsidR="0082408B" w:rsidRDefault="0082408B">
            <w:pPr>
              <w:pStyle w:val="ConsPlusNormal"/>
              <w:jc w:val="center"/>
            </w:pPr>
            <w:r>
              <w:t>447,45</w:t>
            </w:r>
          </w:p>
        </w:tc>
        <w:tc>
          <w:tcPr>
            <w:tcW w:w="1020" w:type="dxa"/>
          </w:tcPr>
          <w:p w:rsidR="0082408B" w:rsidRDefault="0082408B">
            <w:pPr>
              <w:pStyle w:val="ConsPlusNormal"/>
              <w:jc w:val="center"/>
            </w:pPr>
            <w:r>
              <w:t>477,05</w:t>
            </w:r>
          </w:p>
        </w:tc>
        <w:tc>
          <w:tcPr>
            <w:tcW w:w="907" w:type="dxa"/>
          </w:tcPr>
          <w:p w:rsidR="0082408B" w:rsidRDefault="0082408B">
            <w:pPr>
              <w:pStyle w:val="ConsPlusNormal"/>
              <w:jc w:val="center"/>
            </w:pPr>
            <w:r>
              <w:t>502,41</w:t>
            </w:r>
          </w:p>
        </w:tc>
        <w:tc>
          <w:tcPr>
            <w:tcW w:w="907" w:type="dxa"/>
          </w:tcPr>
          <w:p w:rsidR="0082408B" w:rsidRDefault="0082408B">
            <w:pPr>
              <w:pStyle w:val="ConsPlusNormal"/>
              <w:jc w:val="center"/>
            </w:pPr>
            <w:r>
              <w:t>526,62</w:t>
            </w:r>
          </w:p>
        </w:tc>
        <w:tc>
          <w:tcPr>
            <w:tcW w:w="1020" w:type="dxa"/>
          </w:tcPr>
          <w:p w:rsidR="0082408B" w:rsidRDefault="0082408B">
            <w:pPr>
              <w:pStyle w:val="ConsPlusNormal"/>
            </w:pPr>
          </w:p>
        </w:tc>
        <w:tc>
          <w:tcPr>
            <w:tcW w:w="1020" w:type="dxa"/>
          </w:tcPr>
          <w:p w:rsidR="0082408B" w:rsidRDefault="0082408B">
            <w:pPr>
              <w:pStyle w:val="ConsPlusNormal"/>
              <w:jc w:val="center"/>
            </w:pPr>
            <w:r>
              <w:t>4229,80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tcPr>
          <w:p w:rsidR="0082408B" w:rsidRDefault="0082408B">
            <w:pPr>
              <w:pStyle w:val="ConsPlusNormal"/>
              <w:jc w:val="center"/>
            </w:pPr>
            <w:r>
              <w:t>1.3.</w:t>
            </w:r>
          </w:p>
        </w:tc>
        <w:tc>
          <w:tcPr>
            <w:tcW w:w="2835" w:type="dxa"/>
          </w:tcPr>
          <w:p w:rsidR="0082408B" w:rsidRDefault="0082408B">
            <w:pPr>
              <w:pStyle w:val="ConsPlusNormal"/>
            </w:pPr>
            <w:r>
              <w:t>Создание условий для осуществления раздельного накопления ТКО, в том числе отходов от использования товаров и отходов, требующих специального обращения</w:t>
            </w:r>
          </w:p>
        </w:tc>
        <w:tc>
          <w:tcPr>
            <w:tcW w:w="1928" w:type="dxa"/>
          </w:tcPr>
          <w:p w:rsidR="0082408B" w:rsidRDefault="0082408B">
            <w:pPr>
              <w:pStyle w:val="ConsPlusNormal"/>
            </w:pP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pPr>
          </w:p>
        </w:tc>
        <w:tc>
          <w:tcPr>
            <w:tcW w:w="1020" w:type="dxa"/>
          </w:tcPr>
          <w:p w:rsidR="0082408B" w:rsidRDefault="0082408B">
            <w:pPr>
              <w:pStyle w:val="ConsPlusNormal"/>
            </w:pPr>
          </w:p>
        </w:tc>
        <w:tc>
          <w:tcPr>
            <w:tcW w:w="2551" w:type="dxa"/>
          </w:tcPr>
          <w:p w:rsidR="0082408B" w:rsidRDefault="0082408B">
            <w:pPr>
              <w:pStyle w:val="ConsPlusNormal"/>
            </w:pPr>
          </w:p>
        </w:tc>
      </w:tr>
      <w:tr w:rsidR="0082408B">
        <w:tc>
          <w:tcPr>
            <w:tcW w:w="964" w:type="dxa"/>
          </w:tcPr>
          <w:p w:rsidR="0082408B" w:rsidRDefault="0082408B">
            <w:pPr>
              <w:pStyle w:val="ConsPlusNormal"/>
            </w:pPr>
          </w:p>
        </w:tc>
        <w:tc>
          <w:tcPr>
            <w:tcW w:w="2835" w:type="dxa"/>
          </w:tcPr>
          <w:p w:rsidR="0082408B" w:rsidRDefault="0082408B">
            <w:pPr>
              <w:pStyle w:val="ConsPlusNormal"/>
            </w:pPr>
            <w:r>
              <w:t>Внедрение системы сбора отходов от использования товаров, в том числе ртутьсодержащих отходов, отработанных источников малого тока (батареек), у населения</w:t>
            </w:r>
          </w:p>
        </w:tc>
        <w:tc>
          <w:tcPr>
            <w:tcW w:w="1928" w:type="dxa"/>
          </w:tcPr>
          <w:p w:rsidR="0082408B" w:rsidRDefault="0082408B">
            <w:pPr>
              <w:pStyle w:val="ConsPlusNormal"/>
            </w:pP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pPr>
          </w:p>
        </w:tc>
        <w:tc>
          <w:tcPr>
            <w:tcW w:w="1020" w:type="dxa"/>
          </w:tcPr>
          <w:p w:rsidR="0082408B" w:rsidRDefault="0082408B">
            <w:pPr>
              <w:pStyle w:val="ConsPlusNormal"/>
            </w:pPr>
          </w:p>
        </w:tc>
        <w:tc>
          <w:tcPr>
            <w:tcW w:w="2551" w:type="dxa"/>
          </w:tcPr>
          <w:p w:rsidR="0082408B" w:rsidRDefault="0082408B">
            <w:pPr>
              <w:pStyle w:val="ConsPlusNormal"/>
            </w:pPr>
            <w:r>
              <w:t>обеспечение сбора отходов от использования товаров с последующей передачей таких отходов на переработку в соответствии с требованиями законодательства</w:t>
            </w:r>
          </w:p>
        </w:tc>
      </w:tr>
      <w:tr w:rsidR="0082408B">
        <w:tc>
          <w:tcPr>
            <w:tcW w:w="964" w:type="dxa"/>
            <w:vMerge w:val="restart"/>
          </w:tcPr>
          <w:p w:rsidR="0082408B" w:rsidRDefault="0082408B">
            <w:pPr>
              <w:pStyle w:val="ConsPlusNormal"/>
              <w:jc w:val="center"/>
            </w:pPr>
            <w:r>
              <w:t>1.4.</w:t>
            </w:r>
          </w:p>
        </w:tc>
        <w:tc>
          <w:tcPr>
            <w:tcW w:w="2835" w:type="dxa"/>
            <w:vMerge w:val="restart"/>
          </w:tcPr>
          <w:p w:rsidR="0082408B" w:rsidRDefault="0082408B">
            <w:pPr>
              <w:pStyle w:val="ConsPlusNormal"/>
            </w:pPr>
            <w:r>
              <w:t>Создание объектов по обработке и обезвреживанию отходов</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100,00</w:t>
            </w: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100,00</w:t>
            </w:r>
          </w:p>
        </w:tc>
        <w:tc>
          <w:tcPr>
            <w:tcW w:w="1020" w:type="dxa"/>
            <w:vMerge w:val="restart"/>
          </w:tcPr>
          <w:p w:rsidR="0082408B" w:rsidRDefault="0082408B">
            <w:pPr>
              <w:pStyle w:val="ConsPlusNormal"/>
              <w:jc w:val="center"/>
            </w:pPr>
            <w:r>
              <w:t>70 тыс. тонн в год</w:t>
            </w:r>
          </w:p>
        </w:tc>
        <w:tc>
          <w:tcPr>
            <w:tcW w:w="1020" w:type="dxa"/>
            <w:vMerge w:val="restart"/>
          </w:tcPr>
          <w:p w:rsidR="0082408B" w:rsidRDefault="0082408B">
            <w:pPr>
              <w:pStyle w:val="ConsPlusNormal"/>
              <w:jc w:val="center"/>
            </w:pPr>
            <w:r>
              <w:t>20</w:t>
            </w:r>
          </w:p>
        </w:tc>
        <w:tc>
          <w:tcPr>
            <w:tcW w:w="2551" w:type="dxa"/>
            <w:vMerge w:val="restart"/>
          </w:tcPr>
          <w:p w:rsidR="0082408B" w:rsidRDefault="0082408B">
            <w:pPr>
              <w:pStyle w:val="ConsPlusNormal"/>
            </w:pPr>
            <w:r>
              <w:t>снижение количества отходов, направляемых на захоронение</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100,00</w:t>
            </w: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100,00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lastRenderedPageBreak/>
              <w:t>1.5.</w:t>
            </w:r>
          </w:p>
        </w:tc>
        <w:tc>
          <w:tcPr>
            <w:tcW w:w="2835" w:type="dxa"/>
            <w:vMerge w:val="restart"/>
          </w:tcPr>
          <w:p w:rsidR="0082408B" w:rsidRDefault="0082408B">
            <w:pPr>
              <w:pStyle w:val="ConsPlusNormal"/>
            </w:pPr>
            <w:r>
              <w:t>Реконструкция, строительство объектов размещения ТКО, в том числе строительство последующих очередей, предусмотренных проектной документацией</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306,85</w:t>
            </w:r>
          </w:p>
        </w:tc>
        <w:tc>
          <w:tcPr>
            <w:tcW w:w="907" w:type="dxa"/>
          </w:tcPr>
          <w:p w:rsidR="0082408B" w:rsidRDefault="0082408B">
            <w:pPr>
              <w:pStyle w:val="ConsPlusNormal"/>
              <w:jc w:val="center"/>
            </w:pPr>
            <w:r>
              <w:t>360,92</w:t>
            </w:r>
          </w:p>
        </w:tc>
        <w:tc>
          <w:tcPr>
            <w:tcW w:w="907" w:type="dxa"/>
          </w:tcPr>
          <w:p w:rsidR="0082408B" w:rsidRDefault="0082408B">
            <w:pPr>
              <w:pStyle w:val="ConsPlusNormal"/>
              <w:jc w:val="center"/>
            </w:pPr>
            <w:r>
              <w:t>264,18</w:t>
            </w:r>
          </w:p>
        </w:tc>
        <w:tc>
          <w:tcPr>
            <w:tcW w:w="907" w:type="dxa"/>
          </w:tcPr>
          <w:p w:rsidR="0082408B" w:rsidRDefault="0082408B">
            <w:pPr>
              <w:pStyle w:val="ConsPlusNormal"/>
              <w:jc w:val="center"/>
            </w:pPr>
            <w:r>
              <w:t>107,97</w:t>
            </w:r>
          </w:p>
        </w:tc>
        <w:tc>
          <w:tcPr>
            <w:tcW w:w="907" w:type="dxa"/>
          </w:tcPr>
          <w:p w:rsidR="0082408B" w:rsidRDefault="0082408B">
            <w:pPr>
              <w:pStyle w:val="ConsPlusNormal"/>
              <w:jc w:val="center"/>
            </w:pPr>
            <w:r>
              <w:t>31,39</w:t>
            </w:r>
          </w:p>
        </w:tc>
        <w:tc>
          <w:tcPr>
            <w:tcW w:w="907" w:type="dxa"/>
          </w:tcPr>
          <w:p w:rsidR="0082408B" w:rsidRDefault="0082408B">
            <w:pPr>
              <w:pStyle w:val="ConsPlusNormal"/>
              <w:jc w:val="center"/>
            </w:pPr>
            <w:r>
              <w:t>113,84</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1020" w:type="dxa"/>
          </w:tcPr>
          <w:p w:rsidR="0082408B" w:rsidRDefault="0082408B">
            <w:pPr>
              <w:pStyle w:val="ConsPlusNormal"/>
              <w:jc w:val="center"/>
            </w:pPr>
            <w:r>
              <w:t>1185,15</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306,85</w:t>
            </w:r>
          </w:p>
        </w:tc>
        <w:tc>
          <w:tcPr>
            <w:tcW w:w="907" w:type="dxa"/>
          </w:tcPr>
          <w:p w:rsidR="0082408B" w:rsidRDefault="0082408B">
            <w:pPr>
              <w:pStyle w:val="ConsPlusNormal"/>
              <w:jc w:val="center"/>
            </w:pPr>
            <w:r>
              <w:t>360,92</w:t>
            </w:r>
          </w:p>
        </w:tc>
        <w:tc>
          <w:tcPr>
            <w:tcW w:w="907" w:type="dxa"/>
          </w:tcPr>
          <w:p w:rsidR="0082408B" w:rsidRDefault="0082408B">
            <w:pPr>
              <w:pStyle w:val="ConsPlusNormal"/>
              <w:jc w:val="center"/>
            </w:pPr>
            <w:r>
              <w:t>264,18</w:t>
            </w:r>
          </w:p>
        </w:tc>
        <w:tc>
          <w:tcPr>
            <w:tcW w:w="907" w:type="dxa"/>
          </w:tcPr>
          <w:p w:rsidR="0082408B" w:rsidRDefault="0082408B">
            <w:pPr>
              <w:pStyle w:val="ConsPlusNormal"/>
              <w:jc w:val="center"/>
            </w:pPr>
            <w:r>
              <w:t>107,97</w:t>
            </w:r>
          </w:p>
        </w:tc>
        <w:tc>
          <w:tcPr>
            <w:tcW w:w="907" w:type="dxa"/>
          </w:tcPr>
          <w:p w:rsidR="0082408B" w:rsidRDefault="0082408B">
            <w:pPr>
              <w:pStyle w:val="ConsPlusNormal"/>
              <w:jc w:val="center"/>
            </w:pPr>
            <w:r>
              <w:t>31,39</w:t>
            </w:r>
          </w:p>
        </w:tc>
        <w:tc>
          <w:tcPr>
            <w:tcW w:w="907" w:type="dxa"/>
          </w:tcPr>
          <w:p w:rsidR="0082408B" w:rsidRDefault="0082408B">
            <w:pPr>
              <w:pStyle w:val="ConsPlusNormal"/>
              <w:jc w:val="center"/>
            </w:pPr>
            <w:r>
              <w:t>113,84</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1020" w:type="dxa"/>
          </w:tcPr>
          <w:p w:rsidR="0082408B" w:rsidRDefault="0082408B">
            <w:pPr>
              <w:pStyle w:val="ConsPlusNormal"/>
              <w:jc w:val="center"/>
            </w:pPr>
            <w:r>
              <w:t>1185,15</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1.5.1.</w:t>
            </w:r>
          </w:p>
        </w:tc>
        <w:tc>
          <w:tcPr>
            <w:tcW w:w="2835" w:type="dxa"/>
            <w:vMerge w:val="restart"/>
          </w:tcPr>
          <w:p w:rsidR="0082408B" w:rsidRDefault="0082408B">
            <w:pPr>
              <w:pStyle w:val="ConsPlusNormal"/>
            </w:pPr>
            <w:r>
              <w:t>Реконструкция полигона для размещения ТКО в Лузском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48,57</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48,57</w:t>
            </w:r>
          </w:p>
        </w:tc>
        <w:tc>
          <w:tcPr>
            <w:tcW w:w="1020" w:type="dxa"/>
            <w:vMerge w:val="restart"/>
          </w:tcPr>
          <w:p w:rsidR="0082408B" w:rsidRDefault="0082408B">
            <w:pPr>
              <w:pStyle w:val="ConsPlusNormal"/>
              <w:jc w:val="center"/>
            </w:pPr>
            <w:r>
              <w:t>7,40 тыс. тонн в год</w:t>
            </w:r>
          </w:p>
        </w:tc>
        <w:tc>
          <w:tcPr>
            <w:tcW w:w="1020" w:type="dxa"/>
            <w:vMerge w:val="restart"/>
          </w:tcPr>
          <w:p w:rsidR="0082408B" w:rsidRDefault="0082408B">
            <w:pPr>
              <w:pStyle w:val="ConsPlusNormal"/>
              <w:jc w:val="center"/>
            </w:pPr>
            <w:r>
              <w:t>219,6</w:t>
            </w: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48,57</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48,57</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1.5.2.</w:t>
            </w:r>
          </w:p>
        </w:tc>
        <w:tc>
          <w:tcPr>
            <w:tcW w:w="2835" w:type="dxa"/>
            <w:vMerge w:val="restart"/>
          </w:tcPr>
          <w:p w:rsidR="0082408B" w:rsidRDefault="0082408B">
            <w:pPr>
              <w:pStyle w:val="ConsPlusNormal"/>
            </w:pPr>
            <w:r>
              <w:t>Строительство последующих очередей на полигонах ТКО</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306,85</w:t>
            </w:r>
          </w:p>
        </w:tc>
        <w:tc>
          <w:tcPr>
            <w:tcW w:w="907" w:type="dxa"/>
          </w:tcPr>
          <w:p w:rsidR="0082408B" w:rsidRDefault="0082408B">
            <w:pPr>
              <w:pStyle w:val="ConsPlusNormal"/>
              <w:jc w:val="center"/>
            </w:pPr>
            <w:r>
              <w:t>247,91</w:t>
            </w:r>
          </w:p>
        </w:tc>
        <w:tc>
          <w:tcPr>
            <w:tcW w:w="907" w:type="dxa"/>
          </w:tcPr>
          <w:p w:rsidR="0082408B" w:rsidRDefault="0082408B">
            <w:pPr>
              <w:pStyle w:val="ConsPlusNormal"/>
              <w:jc w:val="center"/>
            </w:pPr>
            <w:r>
              <w:t>206,81</w:t>
            </w:r>
          </w:p>
        </w:tc>
        <w:tc>
          <w:tcPr>
            <w:tcW w:w="907" w:type="dxa"/>
          </w:tcPr>
          <w:p w:rsidR="0082408B" w:rsidRDefault="0082408B">
            <w:pPr>
              <w:pStyle w:val="ConsPlusNormal"/>
              <w:jc w:val="center"/>
            </w:pPr>
            <w:r>
              <w:t>19,75</w:t>
            </w:r>
          </w:p>
        </w:tc>
        <w:tc>
          <w:tcPr>
            <w:tcW w:w="907" w:type="dxa"/>
          </w:tcPr>
          <w:p w:rsidR="0082408B" w:rsidRDefault="0082408B">
            <w:pPr>
              <w:pStyle w:val="ConsPlusNormal"/>
              <w:jc w:val="center"/>
            </w:pPr>
            <w:r>
              <w:t>19,89</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1020" w:type="dxa"/>
          </w:tcPr>
          <w:p w:rsidR="0082408B" w:rsidRDefault="0082408B">
            <w:pPr>
              <w:pStyle w:val="ConsPlusNormal"/>
              <w:jc w:val="center"/>
            </w:pPr>
            <w:r>
              <w:t>801,21</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306,85</w:t>
            </w:r>
          </w:p>
        </w:tc>
        <w:tc>
          <w:tcPr>
            <w:tcW w:w="907" w:type="dxa"/>
          </w:tcPr>
          <w:p w:rsidR="0082408B" w:rsidRDefault="0082408B">
            <w:pPr>
              <w:pStyle w:val="ConsPlusNormal"/>
              <w:jc w:val="center"/>
            </w:pPr>
            <w:r>
              <w:t>247,91</w:t>
            </w:r>
          </w:p>
        </w:tc>
        <w:tc>
          <w:tcPr>
            <w:tcW w:w="907" w:type="dxa"/>
          </w:tcPr>
          <w:p w:rsidR="0082408B" w:rsidRDefault="0082408B">
            <w:pPr>
              <w:pStyle w:val="ConsPlusNormal"/>
              <w:jc w:val="center"/>
            </w:pPr>
            <w:r>
              <w:t>206,81</w:t>
            </w:r>
          </w:p>
        </w:tc>
        <w:tc>
          <w:tcPr>
            <w:tcW w:w="907" w:type="dxa"/>
          </w:tcPr>
          <w:p w:rsidR="0082408B" w:rsidRDefault="0082408B">
            <w:pPr>
              <w:pStyle w:val="ConsPlusNormal"/>
              <w:jc w:val="center"/>
            </w:pPr>
            <w:r>
              <w:t>19,75</w:t>
            </w:r>
          </w:p>
        </w:tc>
        <w:tc>
          <w:tcPr>
            <w:tcW w:w="907" w:type="dxa"/>
          </w:tcPr>
          <w:p w:rsidR="0082408B" w:rsidRDefault="0082408B">
            <w:pPr>
              <w:pStyle w:val="ConsPlusNormal"/>
              <w:jc w:val="center"/>
            </w:pPr>
            <w:r>
              <w:t>19,89</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1020" w:type="dxa"/>
          </w:tcPr>
          <w:p w:rsidR="0082408B" w:rsidRDefault="0082408B">
            <w:pPr>
              <w:pStyle w:val="ConsPlusNormal"/>
              <w:jc w:val="center"/>
            </w:pPr>
            <w:r>
              <w:t>801,21</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1.5.2.1.</w:t>
            </w:r>
          </w:p>
        </w:tc>
        <w:tc>
          <w:tcPr>
            <w:tcW w:w="2835" w:type="dxa"/>
            <w:vMerge w:val="restart"/>
          </w:tcPr>
          <w:p w:rsidR="0082408B" w:rsidRDefault="0082408B">
            <w:pPr>
              <w:pStyle w:val="ConsPlusNormal"/>
            </w:pPr>
            <w:r>
              <w:t>Строительство последующих очередей на полигоне ТКО в Нолинском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3,25</w:t>
            </w:r>
          </w:p>
        </w:tc>
        <w:tc>
          <w:tcPr>
            <w:tcW w:w="907" w:type="dxa"/>
          </w:tcPr>
          <w:p w:rsidR="0082408B" w:rsidRDefault="0082408B">
            <w:pPr>
              <w:pStyle w:val="ConsPlusNormal"/>
              <w:jc w:val="center"/>
            </w:pPr>
            <w:r>
              <w:t>3,25</w:t>
            </w:r>
          </w:p>
        </w:tc>
        <w:tc>
          <w:tcPr>
            <w:tcW w:w="907" w:type="dxa"/>
          </w:tcPr>
          <w:p w:rsidR="0082408B" w:rsidRDefault="0082408B">
            <w:pPr>
              <w:pStyle w:val="ConsPlusNormal"/>
              <w:jc w:val="center"/>
            </w:pPr>
            <w:r>
              <w:t>3,25</w:t>
            </w:r>
          </w:p>
        </w:tc>
        <w:tc>
          <w:tcPr>
            <w:tcW w:w="907" w:type="dxa"/>
          </w:tcPr>
          <w:p w:rsidR="0082408B" w:rsidRDefault="0082408B">
            <w:pPr>
              <w:pStyle w:val="ConsPlusNormal"/>
              <w:jc w:val="center"/>
            </w:pPr>
            <w:r>
              <w:t>3,25</w:t>
            </w:r>
          </w:p>
        </w:tc>
        <w:tc>
          <w:tcPr>
            <w:tcW w:w="907" w:type="dxa"/>
          </w:tcPr>
          <w:p w:rsidR="0082408B" w:rsidRDefault="0082408B">
            <w:pPr>
              <w:pStyle w:val="ConsPlusNormal"/>
              <w:jc w:val="center"/>
            </w:pPr>
            <w:r>
              <w:t>3,29</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16,29</w:t>
            </w:r>
          </w:p>
        </w:tc>
        <w:tc>
          <w:tcPr>
            <w:tcW w:w="1020" w:type="dxa"/>
            <w:vMerge w:val="restart"/>
          </w:tcPr>
          <w:p w:rsidR="0082408B" w:rsidRDefault="0082408B">
            <w:pPr>
              <w:pStyle w:val="ConsPlusNormal"/>
              <w:jc w:val="center"/>
            </w:pPr>
            <w:r>
              <w:t>81,6 тыс. тонн</w:t>
            </w: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3,25</w:t>
            </w:r>
          </w:p>
        </w:tc>
        <w:tc>
          <w:tcPr>
            <w:tcW w:w="907" w:type="dxa"/>
          </w:tcPr>
          <w:p w:rsidR="0082408B" w:rsidRDefault="0082408B">
            <w:pPr>
              <w:pStyle w:val="ConsPlusNormal"/>
              <w:jc w:val="center"/>
            </w:pPr>
            <w:r>
              <w:t>3,25</w:t>
            </w:r>
          </w:p>
        </w:tc>
        <w:tc>
          <w:tcPr>
            <w:tcW w:w="907" w:type="dxa"/>
          </w:tcPr>
          <w:p w:rsidR="0082408B" w:rsidRDefault="0082408B">
            <w:pPr>
              <w:pStyle w:val="ConsPlusNormal"/>
              <w:jc w:val="center"/>
            </w:pPr>
            <w:r>
              <w:t>3,25</w:t>
            </w:r>
          </w:p>
        </w:tc>
        <w:tc>
          <w:tcPr>
            <w:tcW w:w="907" w:type="dxa"/>
          </w:tcPr>
          <w:p w:rsidR="0082408B" w:rsidRDefault="0082408B">
            <w:pPr>
              <w:pStyle w:val="ConsPlusNormal"/>
              <w:jc w:val="center"/>
            </w:pPr>
            <w:r>
              <w:t>3,25</w:t>
            </w:r>
          </w:p>
        </w:tc>
        <w:tc>
          <w:tcPr>
            <w:tcW w:w="907" w:type="dxa"/>
          </w:tcPr>
          <w:p w:rsidR="0082408B" w:rsidRDefault="0082408B">
            <w:pPr>
              <w:pStyle w:val="ConsPlusNormal"/>
              <w:jc w:val="center"/>
            </w:pPr>
            <w:r>
              <w:t>3,29</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16,29</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1.5.2.2.</w:t>
            </w:r>
          </w:p>
        </w:tc>
        <w:tc>
          <w:tcPr>
            <w:tcW w:w="2835" w:type="dxa"/>
            <w:vMerge w:val="restart"/>
          </w:tcPr>
          <w:p w:rsidR="0082408B" w:rsidRDefault="0082408B">
            <w:pPr>
              <w:pStyle w:val="ConsPlusNormal"/>
            </w:pPr>
            <w:r>
              <w:t>Строительство последующих очередей на полигоне ТКО в Зуевском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8,30</w:t>
            </w:r>
          </w:p>
        </w:tc>
        <w:tc>
          <w:tcPr>
            <w:tcW w:w="907" w:type="dxa"/>
          </w:tcPr>
          <w:p w:rsidR="0082408B" w:rsidRDefault="0082408B">
            <w:pPr>
              <w:pStyle w:val="ConsPlusNormal"/>
              <w:jc w:val="center"/>
            </w:pPr>
            <w:r>
              <w:t>16,50</w:t>
            </w:r>
          </w:p>
        </w:tc>
        <w:tc>
          <w:tcPr>
            <w:tcW w:w="907" w:type="dxa"/>
          </w:tcPr>
          <w:p w:rsidR="0082408B" w:rsidRDefault="0082408B">
            <w:pPr>
              <w:pStyle w:val="ConsPlusNormal"/>
              <w:jc w:val="center"/>
            </w:pPr>
            <w:r>
              <w:t>16,50</w:t>
            </w:r>
          </w:p>
        </w:tc>
        <w:tc>
          <w:tcPr>
            <w:tcW w:w="907" w:type="dxa"/>
          </w:tcPr>
          <w:p w:rsidR="0082408B" w:rsidRDefault="0082408B">
            <w:pPr>
              <w:pStyle w:val="ConsPlusNormal"/>
              <w:jc w:val="center"/>
            </w:pPr>
            <w:r>
              <w:t>16,50</w:t>
            </w:r>
          </w:p>
        </w:tc>
        <w:tc>
          <w:tcPr>
            <w:tcW w:w="907" w:type="dxa"/>
          </w:tcPr>
          <w:p w:rsidR="0082408B" w:rsidRDefault="0082408B">
            <w:pPr>
              <w:pStyle w:val="ConsPlusNormal"/>
              <w:jc w:val="center"/>
            </w:pPr>
            <w:r>
              <w:t>16,60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1020" w:type="dxa"/>
          </w:tcPr>
          <w:p w:rsidR="0082408B" w:rsidRDefault="0082408B">
            <w:pPr>
              <w:pStyle w:val="ConsPlusNormal"/>
              <w:jc w:val="center"/>
            </w:pPr>
            <w:r>
              <w:t>74,40</w:t>
            </w:r>
          </w:p>
        </w:tc>
        <w:tc>
          <w:tcPr>
            <w:tcW w:w="1020" w:type="dxa"/>
            <w:vMerge w:val="restart"/>
          </w:tcPr>
          <w:p w:rsidR="0082408B" w:rsidRDefault="0082408B">
            <w:pPr>
              <w:pStyle w:val="ConsPlusNormal"/>
              <w:jc w:val="center"/>
            </w:pPr>
            <w:r>
              <w:t>16,16 тыс. тонн в год</w:t>
            </w: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8,30</w:t>
            </w:r>
          </w:p>
        </w:tc>
        <w:tc>
          <w:tcPr>
            <w:tcW w:w="907" w:type="dxa"/>
          </w:tcPr>
          <w:p w:rsidR="0082408B" w:rsidRDefault="0082408B">
            <w:pPr>
              <w:pStyle w:val="ConsPlusNormal"/>
              <w:jc w:val="center"/>
            </w:pPr>
            <w:r>
              <w:t>16,50</w:t>
            </w:r>
          </w:p>
        </w:tc>
        <w:tc>
          <w:tcPr>
            <w:tcW w:w="907" w:type="dxa"/>
          </w:tcPr>
          <w:p w:rsidR="0082408B" w:rsidRDefault="0082408B">
            <w:pPr>
              <w:pStyle w:val="ConsPlusNormal"/>
              <w:jc w:val="center"/>
            </w:pPr>
            <w:r>
              <w:t>16,50</w:t>
            </w:r>
          </w:p>
        </w:tc>
        <w:tc>
          <w:tcPr>
            <w:tcW w:w="907" w:type="dxa"/>
          </w:tcPr>
          <w:p w:rsidR="0082408B" w:rsidRDefault="0082408B">
            <w:pPr>
              <w:pStyle w:val="ConsPlusNormal"/>
              <w:jc w:val="center"/>
            </w:pPr>
            <w:r>
              <w:t>16,50</w:t>
            </w:r>
          </w:p>
        </w:tc>
        <w:tc>
          <w:tcPr>
            <w:tcW w:w="907" w:type="dxa"/>
          </w:tcPr>
          <w:p w:rsidR="0082408B" w:rsidRDefault="0082408B">
            <w:pPr>
              <w:pStyle w:val="ConsPlusNormal"/>
              <w:jc w:val="center"/>
            </w:pPr>
            <w:r>
              <w:t>16,60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74,40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1.5.2.3.</w:t>
            </w:r>
          </w:p>
        </w:tc>
        <w:tc>
          <w:tcPr>
            <w:tcW w:w="2835" w:type="dxa"/>
            <w:vMerge w:val="restart"/>
          </w:tcPr>
          <w:p w:rsidR="0082408B" w:rsidRDefault="0082408B">
            <w:pPr>
              <w:pStyle w:val="ConsPlusNormal"/>
            </w:pPr>
            <w:r>
              <w:t xml:space="preserve">Строительство последующих очередей на полигоне ТКО в Куменском </w:t>
            </w:r>
            <w:r>
              <w:lastRenderedPageBreak/>
              <w:t>районе</w:t>
            </w:r>
          </w:p>
        </w:tc>
        <w:tc>
          <w:tcPr>
            <w:tcW w:w="1928" w:type="dxa"/>
          </w:tcPr>
          <w:p w:rsidR="0082408B" w:rsidRDefault="0082408B">
            <w:pPr>
              <w:pStyle w:val="ConsPlusNormal"/>
            </w:pPr>
            <w:r>
              <w:lastRenderedPageBreak/>
              <w:t>всего</w:t>
            </w:r>
          </w:p>
        </w:tc>
        <w:tc>
          <w:tcPr>
            <w:tcW w:w="907" w:type="dxa"/>
          </w:tcPr>
          <w:p w:rsidR="0082408B" w:rsidRDefault="0082408B">
            <w:pPr>
              <w:pStyle w:val="ConsPlusNormal"/>
              <w:jc w:val="center"/>
            </w:pPr>
            <w:r>
              <w:t>8,60</w:t>
            </w:r>
          </w:p>
        </w:tc>
        <w:tc>
          <w:tcPr>
            <w:tcW w:w="907" w:type="dxa"/>
          </w:tcPr>
          <w:p w:rsidR="0082408B" w:rsidRDefault="0082408B">
            <w:pPr>
              <w:pStyle w:val="ConsPlusNormal"/>
              <w:jc w:val="center"/>
            </w:pPr>
            <w:r>
              <w:t>33,10</w:t>
            </w:r>
          </w:p>
        </w:tc>
        <w:tc>
          <w:tcPr>
            <w:tcW w:w="907" w:type="dxa"/>
          </w:tcPr>
          <w:p w:rsidR="0082408B" w:rsidRDefault="0082408B">
            <w:pPr>
              <w:pStyle w:val="ConsPlusNormal"/>
              <w:jc w:val="center"/>
            </w:pPr>
            <w:r>
              <w:t>32,90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74,60</w:t>
            </w:r>
          </w:p>
        </w:tc>
        <w:tc>
          <w:tcPr>
            <w:tcW w:w="1020" w:type="dxa"/>
            <w:vMerge w:val="restart"/>
          </w:tcPr>
          <w:p w:rsidR="0082408B" w:rsidRDefault="0082408B">
            <w:pPr>
              <w:pStyle w:val="ConsPlusNormal"/>
              <w:jc w:val="center"/>
            </w:pPr>
            <w:r>
              <w:t>3,6 тыс. тонн в год</w:t>
            </w: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 xml:space="preserve">обеспечение размещения отходов в соответствии с </w:t>
            </w:r>
            <w:r>
              <w:lastRenderedPageBreak/>
              <w:t>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 xml:space="preserve">иные </w:t>
            </w:r>
            <w:r>
              <w:lastRenderedPageBreak/>
              <w:t>внебюджетные источники</w:t>
            </w:r>
          </w:p>
        </w:tc>
        <w:tc>
          <w:tcPr>
            <w:tcW w:w="907" w:type="dxa"/>
          </w:tcPr>
          <w:p w:rsidR="0082408B" w:rsidRDefault="0082408B">
            <w:pPr>
              <w:pStyle w:val="ConsPlusNormal"/>
              <w:jc w:val="center"/>
            </w:pPr>
            <w:r>
              <w:lastRenderedPageBreak/>
              <w:t>8,60</w:t>
            </w:r>
          </w:p>
        </w:tc>
        <w:tc>
          <w:tcPr>
            <w:tcW w:w="907" w:type="dxa"/>
          </w:tcPr>
          <w:p w:rsidR="0082408B" w:rsidRDefault="0082408B">
            <w:pPr>
              <w:pStyle w:val="ConsPlusNormal"/>
              <w:jc w:val="center"/>
            </w:pPr>
            <w:r>
              <w:t>33,10</w:t>
            </w:r>
          </w:p>
        </w:tc>
        <w:tc>
          <w:tcPr>
            <w:tcW w:w="907" w:type="dxa"/>
          </w:tcPr>
          <w:p w:rsidR="0082408B" w:rsidRDefault="0082408B">
            <w:pPr>
              <w:pStyle w:val="ConsPlusNormal"/>
              <w:jc w:val="center"/>
            </w:pPr>
            <w:r>
              <w:t>32,90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74,60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lastRenderedPageBreak/>
              <w:t>1.5.2.4.</w:t>
            </w:r>
          </w:p>
        </w:tc>
        <w:tc>
          <w:tcPr>
            <w:tcW w:w="2835" w:type="dxa"/>
            <w:vMerge w:val="restart"/>
          </w:tcPr>
          <w:p w:rsidR="0082408B" w:rsidRDefault="0082408B">
            <w:pPr>
              <w:pStyle w:val="ConsPlusNormal"/>
            </w:pPr>
            <w:r>
              <w:t>Строительство последующих очередей на полигоне ТКО в Слободском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286,70</w:t>
            </w:r>
          </w:p>
        </w:tc>
        <w:tc>
          <w:tcPr>
            <w:tcW w:w="907" w:type="dxa"/>
          </w:tcPr>
          <w:p w:rsidR="0082408B" w:rsidRDefault="0082408B">
            <w:pPr>
              <w:pStyle w:val="ConsPlusNormal"/>
              <w:jc w:val="center"/>
            </w:pPr>
            <w:r>
              <w:t>195,06</w:t>
            </w:r>
          </w:p>
        </w:tc>
        <w:tc>
          <w:tcPr>
            <w:tcW w:w="907" w:type="dxa"/>
          </w:tcPr>
          <w:p w:rsidR="0082408B" w:rsidRDefault="0082408B">
            <w:pPr>
              <w:pStyle w:val="ConsPlusNormal"/>
              <w:jc w:val="center"/>
            </w:pPr>
            <w:r>
              <w:t>154,16</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635,92</w:t>
            </w:r>
          </w:p>
        </w:tc>
        <w:tc>
          <w:tcPr>
            <w:tcW w:w="1020" w:type="dxa"/>
            <w:vMerge w:val="restart"/>
          </w:tcPr>
          <w:p w:rsidR="0082408B" w:rsidRDefault="0082408B">
            <w:pPr>
              <w:pStyle w:val="ConsPlusNormal"/>
              <w:jc w:val="center"/>
            </w:pPr>
            <w:r>
              <w:t>300 тыс. тонн в год</w:t>
            </w: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286,70</w:t>
            </w:r>
          </w:p>
        </w:tc>
        <w:tc>
          <w:tcPr>
            <w:tcW w:w="907" w:type="dxa"/>
          </w:tcPr>
          <w:p w:rsidR="0082408B" w:rsidRDefault="0082408B">
            <w:pPr>
              <w:pStyle w:val="ConsPlusNormal"/>
              <w:jc w:val="center"/>
            </w:pPr>
            <w:r>
              <w:t>195,06</w:t>
            </w:r>
          </w:p>
        </w:tc>
        <w:tc>
          <w:tcPr>
            <w:tcW w:w="907" w:type="dxa"/>
          </w:tcPr>
          <w:p w:rsidR="0082408B" w:rsidRDefault="0082408B">
            <w:pPr>
              <w:pStyle w:val="ConsPlusNormal"/>
              <w:jc w:val="center"/>
            </w:pPr>
            <w:r>
              <w:t>154,16</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635,92</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1.5.3.</w:t>
            </w:r>
          </w:p>
        </w:tc>
        <w:tc>
          <w:tcPr>
            <w:tcW w:w="2835" w:type="dxa"/>
            <w:vMerge w:val="restart"/>
          </w:tcPr>
          <w:p w:rsidR="0082408B" w:rsidRDefault="0082408B">
            <w:pPr>
              <w:pStyle w:val="ConsPlusNormal"/>
            </w:pPr>
            <w:r>
              <w:t>Проектирование и строительство межмуниципальных полигонов ТКО</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jc w:val="center"/>
            </w:pPr>
            <w:r>
              <w:t>113,01</w:t>
            </w:r>
          </w:p>
        </w:tc>
        <w:tc>
          <w:tcPr>
            <w:tcW w:w="907" w:type="dxa"/>
          </w:tcPr>
          <w:p w:rsidR="0082408B" w:rsidRDefault="0082408B">
            <w:pPr>
              <w:pStyle w:val="ConsPlusNormal"/>
              <w:jc w:val="center"/>
            </w:pPr>
            <w:r>
              <w:t>8,80</w:t>
            </w:r>
          </w:p>
        </w:tc>
        <w:tc>
          <w:tcPr>
            <w:tcW w:w="907" w:type="dxa"/>
          </w:tcPr>
          <w:p w:rsidR="0082408B" w:rsidRDefault="0082408B">
            <w:pPr>
              <w:pStyle w:val="ConsPlusNormal"/>
              <w:jc w:val="center"/>
            </w:pPr>
            <w:r>
              <w:t>88,22</w:t>
            </w:r>
          </w:p>
        </w:tc>
        <w:tc>
          <w:tcPr>
            <w:tcW w:w="907" w:type="dxa"/>
          </w:tcPr>
          <w:p w:rsidR="0082408B" w:rsidRDefault="0082408B">
            <w:pPr>
              <w:pStyle w:val="ConsPlusNormal"/>
              <w:jc w:val="center"/>
            </w:pPr>
            <w:r>
              <w:t>11,50</w:t>
            </w:r>
          </w:p>
        </w:tc>
        <w:tc>
          <w:tcPr>
            <w:tcW w:w="907" w:type="dxa"/>
          </w:tcPr>
          <w:p w:rsidR="0082408B" w:rsidRDefault="0082408B">
            <w:pPr>
              <w:pStyle w:val="ConsPlusNormal"/>
              <w:jc w:val="center"/>
            </w:pPr>
            <w:r>
              <w:t>113,84</w:t>
            </w: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335,37</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jc w:val="center"/>
            </w:pPr>
            <w:r>
              <w:t>113,01</w:t>
            </w:r>
          </w:p>
        </w:tc>
        <w:tc>
          <w:tcPr>
            <w:tcW w:w="907" w:type="dxa"/>
          </w:tcPr>
          <w:p w:rsidR="0082408B" w:rsidRDefault="0082408B">
            <w:pPr>
              <w:pStyle w:val="ConsPlusNormal"/>
              <w:jc w:val="center"/>
            </w:pPr>
            <w:r>
              <w:t>8,80</w:t>
            </w:r>
          </w:p>
        </w:tc>
        <w:tc>
          <w:tcPr>
            <w:tcW w:w="907" w:type="dxa"/>
          </w:tcPr>
          <w:p w:rsidR="0082408B" w:rsidRDefault="0082408B">
            <w:pPr>
              <w:pStyle w:val="ConsPlusNormal"/>
              <w:jc w:val="center"/>
            </w:pPr>
            <w:r>
              <w:t>88,22</w:t>
            </w:r>
          </w:p>
        </w:tc>
        <w:tc>
          <w:tcPr>
            <w:tcW w:w="907" w:type="dxa"/>
          </w:tcPr>
          <w:p w:rsidR="0082408B" w:rsidRDefault="0082408B">
            <w:pPr>
              <w:pStyle w:val="ConsPlusNormal"/>
              <w:jc w:val="center"/>
            </w:pPr>
            <w:r>
              <w:t>11,50</w:t>
            </w:r>
          </w:p>
        </w:tc>
        <w:tc>
          <w:tcPr>
            <w:tcW w:w="907" w:type="dxa"/>
          </w:tcPr>
          <w:p w:rsidR="0082408B" w:rsidRDefault="0082408B">
            <w:pPr>
              <w:pStyle w:val="ConsPlusNormal"/>
              <w:jc w:val="center"/>
            </w:pPr>
            <w:r>
              <w:t>113,84</w:t>
            </w: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335,37</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1.5.3.1.</w:t>
            </w:r>
          </w:p>
        </w:tc>
        <w:tc>
          <w:tcPr>
            <w:tcW w:w="2835" w:type="dxa"/>
            <w:vMerge w:val="restart"/>
          </w:tcPr>
          <w:p w:rsidR="0082408B" w:rsidRDefault="0082408B">
            <w:pPr>
              <w:pStyle w:val="ConsPlusNormal"/>
            </w:pPr>
            <w:r>
              <w:t>Строительство межмуниципального полигона ТКО для Свечинского и Шабалинского районов</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jc w:val="center"/>
            </w:pPr>
            <w:r>
              <w:t>113,01</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113,01</w:t>
            </w:r>
          </w:p>
        </w:tc>
        <w:tc>
          <w:tcPr>
            <w:tcW w:w="1020" w:type="dxa"/>
            <w:vMerge w:val="restart"/>
          </w:tcPr>
          <w:p w:rsidR="0082408B" w:rsidRDefault="0082408B">
            <w:pPr>
              <w:pStyle w:val="ConsPlusNormal"/>
              <w:jc w:val="center"/>
            </w:pPr>
            <w:r>
              <w:t>14,50 тыс. тонн в год</w:t>
            </w:r>
          </w:p>
        </w:tc>
        <w:tc>
          <w:tcPr>
            <w:tcW w:w="1020" w:type="dxa"/>
            <w:vMerge w:val="restart"/>
          </w:tcPr>
          <w:p w:rsidR="0082408B" w:rsidRDefault="0082408B">
            <w:pPr>
              <w:pStyle w:val="ConsPlusNormal"/>
              <w:jc w:val="center"/>
            </w:pPr>
            <w:r>
              <w:t>280</w:t>
            </w: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jc w:val="center"/>
            </w:pPr>
            <w:r>
              <w:t>113,01</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113,01</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1.5.3.2.</w:t>
            </w:r>
          </w:p>
        </w:tc>
        <w:tc>
          <w:tcPr>
            <w:tcW w:w="2835" w:type="dxa"/>
            <w:vMerge w:val="restart"/>
          </w:tcPr>
          <w:p w:rsidR="0082408B" w:rsidRDefault="0082408B">
            <w:pPr>
              <w:pStyle w:val="ConsPlusNormal"/>
            </w:pPr>
            <w:r>
              <w:t>Проектирование полигона ТКО в Нолинском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11,50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11,50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11,50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11,50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1.5.3.3.</w:t>
            </w:r>
          </w:p>
        </w:tc>
        <w:tc>
          <w:tcPr>
            <w:tcW w:w="2835" w:type="dxa"/>
            <w:vMerge w:val="restart"/>
          </w:tcPr>
          <w:p w:rsidR="0082408B" w:rsidRDefault="0082408B">
            <w:pPr>
              <w:pStyle w:val="ConsPlusNormal"/>
            </w:pPr>
            <w:r>
              <w:t>Строительство полигона ТКО в Нолинском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113,84</w:t>
            </w: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113,84</w:t>
            </w:r>
          </w:p>
        </w:tc>
        <w:tc>
          <w:tcPr>
            <w:tcW w:w="1020" w:type="dxa"/>
            <w:vMerge w:val="restart"/>
          </w:tcPr>
          <w:p w:rsidR="0082408B" w:rsidRDefault="0082408B">
            <w:pPr>
              <w:pStyle w:val="ConsPlusNormal"/>
              <w:jc w:val="center"/>
            </w:pPr>
            <w:r>
              <w:t>40 тыс. тонн в год</w:t>
            </w:r>
          </w:p>
        </w:tc>
        <w:tc>
          <w:tcPr>
            <w:tcW w:w="1020" w:type="dxa"/>
            <w:vMerge w:val="restart"/>
          </w:tcPr>
          <w:p w:rsidR="0082408B" w:rsidRDefault="0082408B">
            <w:pPr>
              <w:pStyle w:val="ConsPlusNormal"/>
              <w:jc w:val="center"/>
            </w:pPr>
            <w:r>
              <w:t>75,89</w:t>
            </w: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113,84</w:t>
            </w: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113,84</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1.5.3.4.</w:t>
            </w:r>
          </w:p>
        </w:tc>
        <w:tc>
          <w:tcPr>
            <w:tcW w:w="2835" w:type="dxa"/>
            <w:vMerge w:val="restart"/>
          </w:tcPr>
          <w:p w:rsidR="0082408B" w:rsidRDefault="0082408B">
            <w:pPr>
              <w:pStyle w:val="ConsPlusNormal"/>
            </w:pPr>
            <w:r>
              <w:t xml:space="preserve">Проектирование полигона </w:t>
            </w:r>
            <w:r>
              <w:lastRenderedPageBreak/>
              <w:t>ТКО в Вятскополянском районе</w:t>
            </w:r>
          </w:p>
        </w:tc>
        <w:tc>
          <w:tcPr>
            <w:tcW w:w="1928" w:type="dxa"/>
          </w:tcPr>
          <w:p w:rsidR="0082408B" w:rsidRDefault="0082408B">
            <w:pPr>
              <w:pStyle w:val="ConsPlusNormal"/>
            </w:pPr>
            <w:r>
              <w:lastRenderedPageBreak/>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8,80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8,80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 xml:space="preserve">обеспечение </w:t>
            </w:r>
            <w:r>
              <w:lastRenderedPageBreak/>
              <w:t>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8,80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8,80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lastRenderedPageBreak/>
              <w:t>1.5.3.5.</w:t>
            </w:r>
          </w:p>
        </w:tc>
        <w:tc>
          <w:tcPr>
            <w:tcW w:w="2835" w:type="dxa"/>
            <w:vMerge w:val="restart"/>
          </w:tcPr>
          <w:p w:rsidR="0082408B" w:rsidRDefault="0082408B">
            <w:pPr>
              <w:pStyle w:val="ConsPlusNormal"/>
            </w:pPr>
            <w:r>
              <w:t>Строительство полигона ТКО в Вятскополянском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88,22</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88,22</w:t>
            </w:r>
          </w:p>
        </w:tc>
        <w:tc>
          <w:tcPr>
            <w:tcW w:w="1020" w:type="dxa"/>
            <w:vMerge w:val="restart"/>
          </w:tcPr>
          <w:p w:rsidR="0082408B" w:rsidRDefault="0082408B">
            <w:pPr>
              <w:pStyle w:val="ConsPlusNormal"/>
              <w:jc w:val="center"/>
            </w:pPr>
            <w:r>
              <w:t>31 тыс. тонн в год</w:t>
            </w:r>
          </w:p>
        </w:tc>
        <w:tc>
          <w:tcPr>
            <w:tcW w:w="1020" w:type="dxa"/>
            <w:vMerge w:val="restart"/>
          </w:tcPr>
          <w:p w:rsidR="0082408B" w:rsidRDefault="0082408B">
            <w:pPr>
              <w:pStyle w:val="ConsPlusNormal"/>
              <w:jc w:val="center"/>
            </w:pPr>
            <w:r>
              <w:t>63,25</w:t>
            </w: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88,22</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88,22</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1.6.</w:t>
            </w:r>
          </w:p>
        </w:tc>
        <w:tc>
          <w:tcPr>
            <w:tcW w:w="2835" w:type="dxa"/>
            <w:vMerge w:val="restart"/>
          </w:tcPr>
          <w:p w:rsidR="0082408B" w:rsidRDefault="0082408B">
            <w:pPr>
              <w:pStyle w:val="ConsPlusNormal"/>
            </w:pPr>
            <w:r>
              <w:t>Определение нормативов накопления ТКО с разбором по морфологическому составу</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1,63</w:t>
            </w:r>
          </w:p>
        </w:tc>
        <w:tc>
          <w:tcPr>
            <w:tcW w:w="907" w:type="dxa"/>
          </w:tcPr>
          <w:p w:rsidR="0082408B" w:rsidRDefault="0082408B">
            <w:pPr>
              <w:pStyle w:val="ConsPlusNormal"/>
              <w:jc w:val="center"/>
            </w:pPr>
            <w:r>
              <w:t>6,50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8,50</w:t>
            </w: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16,63</w:t>
            </w:r>
          </w:p>
        </w:tc>
        <w:tc>
          <w:tcPr>
            <w:tcW w:w="1020" w:type="dxa"/>
          </w:tcPr>
          <w:p w:rsidR="0082408B" w:rsidRDefault="0082408B">
            <w:pPr>
              <w:pStyle w:val="ConsPlusNormal"/>
            </w:pPr>
          </w:p>
        </w:tc>
        <w:tc>
          <w:tcPr>
            <w:tcW w:w="1020" w:type="dxa"/>
          </w:tcPr>
          <w:p w:rsidR="0082408B" w:rsidRDefault="0082408B">
            <w:pPr>
              <w:pStyle w:val="ConsPlusNormal"/>
            </w:pPr>
          </w:p>
        </w:tc>
        <w:tc>
          <w:tcPr>
            <w:tcW w:w="2551" w:type="dxa"/>
            <w:vMerge w:val="restart"/>
          </w:tcPr>
          <w:p w:rsidR="0082408B" w:rsidRDefault="0082408B">
            <w:pPr>
              <w:pStyle w:val="ConsPlusNormal"/>
            </w:pPr>
            <w:r>
              <w:t>установление нормативов накопления ТКО</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jc w:val="center"/>
            </w:pPr>
            <w:r>
              <w:t>1,63</w:t>
            </w:r>
          </w:p>
        </w:tc>
        <w:tc>
          <w:tcPr>
            <w:tcW w:w="907" w:type="dxa"/>
          </w:tcPr>
          <w:p w:rsidR="0082408B" w:rsidRDefault="0082408B">
            <w:pPr>
              <w:pStyle w:val="ConsPlusNormal"/>
              <w:jc w:val="center"/>
            </w:pPr>
            <w:r>
              <w:t>6,50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8,50</w:t>
            </w: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16,63</w:t>
            </w:r>
          </w:p>
        </w:tc>
        <w:tc>
          <w:tcPr>
            <w:tcW w:w="1020" w:type="dxa"/>
          </w:tcPr>
          <w:p w:rsidR="0082408B" w:rsidRDefault="0082408B">
            <w:pPr>
              <w:pStyle w:val="ConsPlusNormal"/>
            </w:pPr>
          </w:p>
        </w:tc>
        <w:tc>
          <w:tcPr>
            <w:tcW w:w="1020" w:type="dxa"/>
          </w:tcPr>
          <w:p w:rsidR="0082408B" w:rsidRDefault="0082408B">
            <w:pPr>
              <w:pStyle w:val="ConsPlusNormal"/>
            </w:pPr>
          </w:p>
        </w:tc>
        <w:tc>
          <w:tcPr>
            <w:tcW w:w="2551" w:type="dxa"/>
            <w:vMerge/>
          </w:tcPr>
          <w:p w:rsidR="0082408B" w:rsidRDefault="0082408B"/>
        </w:tc>
      </w:tr>
      <w:tr w:rsidR="0082408B">
        <w:tc>
          <w:tcPr>
            <w:tcW w:w="964" w:type="dxa"/>
            <w:vMerge w:val="restart"/>
          </w:tcPr>
          <w:p w:rsidR="0082408B" w:rsidRDefault="0082408B">
            <w:pPr>
              <w:pStyle w:val="ConsPlusNormal"/>
              <w:jc w:val="center"/>
              <w:outlineLvl w:val="2"/>
            </w:pPr>
            <w:r>
              <w:t>2.</w:t>
            </w:r>
          </w:p>
        </w:tc>
        <w:tc>
          <w:tcPr>
            <w:tcW w:w="2835" w:type="dxa"/>
            <w:vMerge w:val="restart"/>
          </w:tcPr>
          <w:p w:rsidR="0082408B" w:rsidRDefault="0082408B">
            <w:pPr>
              <w:pStyle w:val="ConsPlusNormal"/>
            </w:pPr>
            <w:r>
              <w:t>Создание экотехнопарка, включающего инфраструктуру по обработке, утилизации, обезвреживанию и размещению отходов, в том числе твердых коммунальных отходов, использованию их в качестве вторичного сырья для производства новой продукции на основе создания инновационных промышленных производств</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3,00</w:t>
            </w:r>
          </w:p>
        </w:tc>
        <w:tc>
          <w:tcPr>
            <w:tcW w:w="907" w:type="dxa"/>
          </w:tcPr>
          <w:p w:rsidR="0082408B" w:rsidRDefault="0082408B">
            <w:pPr>
              <w:pStyle w:val="ConsPlusNormal"/>
              <w:jc w:val="center"/>
            </w:pPr>
            <w:r>
              <w:t>25,00</w:t>
            </w: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32,56</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50,00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500,00</w:t>
            </w:r>
          </w:p>
        </w:tc>
        <w:tc>
          <w:tcPr>
            <w:tcW w:w="907" w:type="dxa"/>
          </w:tcPr>
          <w:p w:rsidR="0082408B" w:rsidRDefault="0082408B">
            <w:pPr>
              <w:pStyle w:val="ConsPlusNormal"/>
              <w:jc w:val="center"/>
            </w:pPr>
            <w:r>
              <w:t>80,00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1051,60</w:t>
            </w:r>
          </w:p>
        </w:tc>
        <w:tc>
          <w:tcPr>
            <w:tcW w:w="1020" w:type="dxa"/>
          </w:tcPr>
          <w:p w:rsidR="0082408B" w:rsidRDefault="0082408B">
            <w:pPr>
              <w:pStyle w:val="ConsPlusNormal"/>
              <w:jc w:val="center"/>
            </w:pPr>
            <w:r>
              <w:t>1746,16</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3,00</w:t>
            </w:r>
          </w:p>
        </w:tc>
        <w:tc>
          <w:tcPr>
            <w:tcW w:w="907" w:type="dxa"/>
          </w:tcPr>
          <w:p w:rsidR="0082408B" w:rsidRDefault="0082408B">
            <w:pPr>
              <w:pStyle w:val="ConsPlusNormal"/>
              <w:jc w:val="center"/>
            </w:pPr>
            <w:r>
              <w:t>25,00</w:t>
            </w: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32,56</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50,00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500,00</w:t>
            </w:r>
          </w:p>
        </w:tc>
        <w:tc>
          <w:tcPr>
            <w:tcW w:w="907" w:type="dxa"/>
          </w:tcPr>
          <w:p w:rsidR="0082408B" w:rsidRDefault="0082408B">
            <w:pPr>
              <w:pStyle w:val="ConsPlusNormal"/>
              <w:jc w:val="center"/>
            </w:pPr>
            <w:r>
              <w:t>80,00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1051,60</w:t>
            </w:r>
          </w:p>
        </w:tc>
        <w:tc>
          <w:tcPr>
            <w:tcW w:w="1020" w:type="dxa"/>
          </w:tcPr>
          <w:p w:rsidR="0082408B" w:rsidRDefault="0082408B">
            <w:pPr>
              <w:pStyle w:val="ConsPlusNormal"/>
              <w:jc w:val="center"/>
            </w:pPr>
            <w:r>
              <w:t>1746,16</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outlineLvl w:val="3"/>
            </w:pPr>
            <w:r>
              <w:t>2.1.</w:t>
            </w:r>
          </w:p>
        </w:tc>
        <w:tc>
          <w:tcPr>
            <w:tcW w:w="2835" w:type="dxa"/>
            <w:vMerge w:val="restart"/>
          </w:tcPr>
          <w:p w:rsidR="0082408B" w:rsidRDefault="0082408B">
            <w:pPr>
              <w:pStyle w:val="ConsPlusNormal"/>
            </w:pPr>
            <w:r>
              <w:t xml:space="preserve">Строительство объектов по утилизации </w:t>
            </w:r>
            <w:r>
              <w:lastRenderedPageBreak/>
              <w:t>отсортированных отходов и иных видов отходов</w:t>
            </w:r>
          </w:p>
        </w:tc>
        <w:tc>
          <w:tcPr>
            <w:tcW w:w="1928" w:type="dxa"/>
          </w:tcPr>
          <w:p w:rsidR="0082408B" w:rsidRDefault="0082408B">
            <w:pPr>
              <w:pStyle w:val="ConsPlusNormal"/>
            </w:pPr>
            <w:r>
              <w:lastRenderedPageBreak/>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50,00</w:t>
            </w:r>
          </w:p>
        </w:tc>
        <w:tc>
          <w:tcPr>
            <w:tcW w:w="907" w:type="dxa"/>
          </w:tcPr>
          <w:p w:rsidR="0082408B" w:rsidRDefault="0082408B">
            <w:pPr>
              <w:pStyle w:val="ConsPlusNormal"/>
            </w:pPr>
          </w:p>
        </w:tc>
        <w:tc>
          <w:tcPr>
            <w:tcW w:w="1020" w:type="dxa"/>
          </w:tcPr>
          <w:p w:rsidR="0082408B" w:rsidRDefault="0082408B">
            <w:pPr>
              <w:pStyle w:val="ConsPlusNormal"/>
              <w:jc w:val="center"/>
            </w:pPr>
            <w:r>
              <w:t>500,00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550,00</w:t>
            </w:r>
          </w:p>
        </w:tc>
        <w:tc>
          <w:tcPr>
            <w:tcW w:w="1020" w:type="dxa"/>
            <w:vMerge w:val="restart"/>
          </w:tcPr>
          <w:p w:rsidR="0082408B" w:rsidRDefault="0082408B">
            <w:pPr>
              <w:pStyle w:val="ConsPlusNormal"/>
              <w:jc w:val="center"/>
            </w:pPr>
            <w:r>
              <w:t xml:space="preserve">100 тыс. тонн в </w:t>
            </w:r>
            <w:r>
              <w:lastRenderedPageBreak/>
              <w:t>год</w:t>
            </w: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 xml:space="preserve">иные </w:t>
            </w:r>
            <w:r>
              <w:lastRenderedPageBreak/>
              <w:t>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50,00</w:t>
            </w:r>
          </w:p>
        </w:tc>
        <w:tc>
          <w:tcPr>
            <w:tcW w:w="907" w:type="dxa"/>
          </w:tcPr>
          <w:p w:rsidR="0082408B" w:rsidRDefault="0082408B">
            <w:pPr>
              <w:pStyle w:val="ConsPlusNormal"/>
            </w:pPr>
          </w:p>
        </w:tc>
        <w:tc>
          <w:tcPr>
            <w:tcW w:w="1020" w:type="dxa"/>
          </w:tcPr>
          <w:p w:rsidR="0082408B" w:rsidRDefault="0082408B">
            <w:pPr>
              <w:pStyle w:val="ConsPlusNormal"/>
              <w:jc w:val="center"/>
            </w:pPr>
            <w:r>
              <w:t>500,00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550,00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lastRenderedPageBreak/>
              <w:t>2.1.1.</w:t>
            </w:r>
          </w:p>
        </w:tc>
        <w:tc>
          <w:tcPr>
            <w:tcW w:w="2835" w:type="dxa"/>
            <w:vMerge w:val="restart"/>
          </w:tcPr>
          <w:p w:rsidR="0082408B" w:rsidRDefault="0082408B">
            <w:pPr>
              <w:pStyle w:val="ConsPlusNormal"/>
            </w:pPr>
            <w:r>
              <w:t>Проектирование объектов по утилизации отходов, в том числе отходов после их сортировки</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50,00</w:t>
            </w: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50,00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увеличение количества отходов, используемых в качестве вторичного сырья, снижение доли отходов, размещаемых на полигоне</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50,00</w:t>
            </w: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50,00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2.1.2.</w:t>
            </w:r>
          </w:p>
        </w:tc>
        <w:tc>
          <w:tcPr>
            <w:tcW w:w="2835" w:type="dxa"/>
            <w:vMerge w:val="restart"/>
          </w:tcPr>
          <w:p w:rsidR="0082408B" w:rsidRDefault="0082408B">
            <w:pPr>
              <w:pStyle w:val="ConsPlusNormal"/>
            </w:pPr>
            <w:r>
              <w:t>Строительство объектов по утилизации отходов, в том числе отходов после их сортировки</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jc w:val="center"/>
            </w:pPr>
            <w:r>
              <w:t>500,00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500,00</w:t>
            </w:r>
          </w:p>
        </w:tc>
        <w:tc>
          <w:tcPr>
            <w:tcW w:w="1020" w:type="dxa"/>
            <w:vMerge w:val="restart"/>
          </w:tcPr>
          <w:p w:rsidR="0082408B" w:rsidRDefault="0082408B">
            <w:pPr>
              <w:pStyle w:val="ConsPlusNormal"/>
              <w:jc w:val="center"/>
            </w:pPr>
            <w:r>
              <w:t>100 тыс. тонн в год</w:t>
            </w: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увеличение количества отходов, используемых в качестве вторичного сырья, снижение доли отходов, размещаемых на полигоне</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jc w:val="center"/>
            </w:pPr>
            <w:r>
              <w:t>500,00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500,00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outlineLvl w:val="3"/>
            </w:pPr>
            <w:r>
              <w:t>2.2.</w:t>
            </w:r>
          </w:p>
        </w:tc>
        <w:tc>
          <w:tcPr>
            <w:tcW w:w="2835" w:type="dxa"/>
            <w:vMerge w:val="restart"/>
          </w:tcPr>
          <w:p w:rsidR="0082408B" w:rsidRDefault="0082408B">
            <w:pPr>
              <w:pStyle w:val="ConsPlusNormal"/>
            </w:pPr>
            <w:r>
              <w:t>Строительство объектов обезвреживания отходов</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3,00</w:t>
            </w:r>
          </w:p>
        </w:tc>
        <w:tc>
          <w:tcPr>
            <w:tcW w:w="907" w:type="dxa"/>
          </w:tcPr>
          <w:p w:rsidR="0082408B" w:rsidRDefault="0082408B">
            <w:pPr>
              <w:pStyle w:val="ConsPlusNormal"/>
              <w:jc w:val="center"/>
            </w:pPr>
            <w:r>
              <w:t>25,00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28,00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3,00</w:t>
            </w:r>
          </w:p>
        </w:tc>
        <w:tc>
          <w:tcPr>
            <w:tcW w:w="907" w:type="dxa"/>
          </w:tcPr>
          <w:p w:rsidR="0082408B" w:rsidRDefault="0082408B">
            <w:pPr>
              <w:pStyle w:val="ConsPlusNormal"/>
              <w:jc w:val="center"/>
            </w:pPr>
            <w:r>
              <w:t>25,00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28,00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2.2.1.</w:t>
            </w:r>
          </w:p>
        </w:tc>
        <w:tc>
          <w:tcPr>
            <w:tcW w:w="2835" w:type="dxa"/>
            <w:vMerge w:val="restart"/>
          </w:tcPr>
          <w:p w:rsidR="0082408B" w:rsidRDefault="0082408B">
            <w:pPr>
              <w:pStyle w:val="ConsPlusNormal"/>
            </w:pPr>
            <w:r>
              <w:t>Проектирование объекта обезвреживания ТКО в Верхнекамском районе Кировской области</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3,00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3,00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снижение класса опасности отходов, снижение доли отходов, размещаемых на полигоне</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jc w:val="center"/>
            </w:pPr>
            <w:r>
              <w:t>3,00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3,00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2.2.2.</w:t>
            </w:r>
          </w:p>
        </w:tc>
        <w:tc>
          <w:tcPr>
            <w:tcW w:w="2835" w:type="dxa"/>
            <w:vMerge w:val="restart"/>
          </w:tcPr>
          <w:p w:rsidR="0082408B" w:rsidRDefault="0082408B">
            <w:pPr>
              <w:pStyle w:val="ConsPlusNormal"/>
            </w:pPr>
            <w:r>
              <w:t>Создание объекта обезвреживания ТКО в Верхнекамском районе Кировской области</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jc w:val="center"/>
            </w:pPr>
            <w:r>
              <w:t>25,00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25,00</w:t>
            </w:r>
          </w:p>
        </w:tc>
        <w:tc>
          <w:tcPr>
            <w:tcW w:w="1020" w:type="dxa"/>
            <w:vMerge w:val="restart"/>
          </w:tcPr>
          <w:p w:rsidR="0082408B" w:rsidRDefault="0082408B">
            <w:pPr>
              <w:pStyle w:val="ConsPlusNormal"/>
              <w:jc w:val="center"/>
            </w:pPr>
            <w:r>
              <w:t>12 тыс. тонн в год</w:t>
            </w: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снижение класса опасности отходов, снижение доли отходов, размещаемых на полигоне</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jc w:val="center"/>
            </w:pPr>
            <w:r>
              <w:t>25,00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25,00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outlineLvl w:val="3"/>
            </w:pPr>
            <w:r>
              <w:lastRenderedPageBreak/>
              <w:t>2.3.</w:t>
            </w:r>
          </w:p>
        </w:tc>
        <w:tc>
          <w:tcPr>
            <w:tcW w:w="2835" w:type="dxa"/>
            <w:vMerge w:val="restart"/>
          </w:tcPr>
          <w:p w:rsidR="0082408B" w:rsidRDefault="0082408B">
            <w:pPr>
              <w:pStyle w:val="ConsPlusNormal"/>
            </w:pPr>
            <w:r>
              <w:t>Строительство объектов размещения отходов</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32,56</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80,00</w:t>
            </w:r>
          </w:p>
        </w:tc>
        <w:tc>
          <w:tcPr>
            <w:tcW w:w="907" w:type="dxa"/>
          </w:tcPr>
          <w:p w:rsidR="0082408B" w:rsidRDefault="0082408B">
            <w:pPr>
              <w:pStyle w:val="ConsPlusNormal"/>
            </w:pPr>
          </w:p>
        </w:tc>
        <w:tc>
          <w:tcPr>
            <w:tcW w:w="1020" w:type="dxa"/>
          </w:tcPr>
          <w:p w:rsidR="0082408B" w:rsidRDefault="0082408B">
            <w:pPr>
              <w:pStyle w:val="ConsPlusNormal"/>
              <w:jc w:val="center"/>
            </w:pPr>
            <w:r>
              <w:t>1051,60</w:t>
            </w:r>
          </w:p>
        </w:tc>
        <w:tc>
          <w:tcPr>
            <w:tcW w:w="1020" w:type="dxa"/>
          </w:tcPr>
          <w:p w:rsidR="0082408B" w:rsidRDefault="0082408B">
            <w:pPr>
              <w:pStyle w:val="ConsPlusNormal"/>
              <w:jc w:val="center"/>
            </w:pPr>
            <w:r>
              <w:t>1168,16</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32,56</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80,00</w:t>
            </w:r>
          </w:p>
        </w:tc>
        <w:tc>
          <w:tcPr>
            <w:tcW w:w="907" w:type="dxa"/>
          </w:tcPr>
          <w:p w:rsidR="0082408B" w:rsidRDefault="0082408B">
            <w:pPr>
              <w:pStyle w:val="ConsPlusNormal"/>
            </w:pPr>
          </w:p>
        </w:tc>
        <w:tc>
          <w:tcPr>
            <w:tcW w:w="1020" w:type="dxa"/>
          </w:tcPr>
          <w:p w:rsidR="0082408B" w:rsidRDefault="0082408B">
            <w:pPr>
              <w:pStyle w:val="ConsPlusNormal"/>
              <w:jc w:val="center"/>
            </w:pPr>
            <w:r>
              <w:t>1051,60</w:t>
            </w:r>
          </w:p>
        </w:tc>
        <w:tc>
          <w:tcPr>
            <w:tcW w:w="1020" w:type="dxa"/>
          </w:tcPr>
          <w:p w:rsidR="0082408B" w:rsidRDefault="0082408B">
            <w:pPr>
              <w:pStyle w:val="ConsPlusNormal"/>
              <w:jc w:val="center"/>
            </w:pPr>
            <w:r>
              <w:t>1168,16</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2.3.1.</w:t>
            </w:r>
          </w:p>
        </w:tc>
        <w:tc>
          <w:tcPr>
            <w:tcW w:w="2835" w:type="dxa"/>
            <w:vMerge w:val="restart"/>
          </w:tcPr>
          <w:p w:rsidR="0082408B" w:rsidRDefault="0082408B">
            <w:pPr>
              <w:pStyle w:val="ConsPlusNormal"/>
            </w:pPr>
            <w:r>
              <w:t>Проектирование полигона для размещения отходов в Верхнекамском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4,00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4,00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4,00</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4,00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2.3.2.</w:t>
            </w:r>
          </w:p>
        </w:tc>
        <w:tc>
          <w:tcPr>
            <w:tcW w:w="2835" w:type="dxa"/>
            <w:vMerge w:val="restart"/>
          </w:tcPr>
          <w:p w:rsidR="0082408B" w:rsidRDefault="0082408B">
            <w:pPr>
              <w:pStyle w:val="ConsPlusNormal"/>
            </w:pPr>
            <w:r>
              <w:t>Строительство полигона для размещения отходов в Верхнекамском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32,56</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32,56</w:t>
            </w:r>
          </w:p>
        </w:tc>
        <w:tc>
          <w:tcPr>
            <w:tcW w:w="1020" w:type="dxa"/>
            <w:vMerge w:val="restart"/>
          </w:tcPr>
          <w:p w:rsidR="0082408B" w:rsidRDefault="0082408B">
            <w:pPr>
              <w:pStyle w:val="ConsPlusNormal"/>
              <w:jc w:val="center"/>
            </w:pPr>
            <w:r>
              <w:t>11 тыс. тонн в год</w:t>
            </w: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32,56</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32,56</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2.3.3.</w:t>
            </w:r>
          </w:p>
        </w:tc>
        <w:tc>
          <w:tcPr>
            <w:tcW w:w="2835" w:type="dxa"/>
            <w:vMerge w:val="restart"/>
          </w:tcPr>
          <w:p w:rsidR="0082408B" w:rsidRDefault="0082408B">
            <w:pPr>
              <w:pStyle w:val="ConsPlusNormal"/>
            </w:pPr>
            <w:r>
              <w:t>Проектирование полигона для размещения отходов, не подлежащих утилизации, в Кирово-Чепецком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80,00</w:t>
            </w: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80,00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80,00</w:t>
            </w: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80,00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2.3.4.</w:t>
            </w:r>
          </w:p>
        </w:tc>
        <w:tc>
          <w:tcPr>
            <w:tcW w:w="2835" w:type="dxa"/>
            <w:vMerge w:val="restart"/>
          </w:tcPr>
          <w:p w:rsidR="0082408B" w:rsidRDefault="0082408B">
            <w:pPr>
              <w:pStyle w:val="ConsPlusNormal"/>
            </w:pPr>
            <w:r>
              <w:t>Строительство полигона для размещения отходов, не подлежащих утилизации, в Кирово-Чепецком районе</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jc w:val="center"/>
            </w:pPr>
            <w:r>
              <w:t>1051,60</w:t>
            </w:r>
          </w:p>
        </w:tc>
        <w:tc>
          <w:tcPr>
            <w:tcW w:w="1020" w:type="dxa"/>
          </w:tcPr>
          <w:p w:rsidR="0082408B" w:rsidRDefault="0082408B">
            <w:pPr>
              <w:pStyle w:val="ConsPlusNormal"/>
              <w:jc w:val="center"/>
            </w:pPr>
            <w:r>
              <w:t>1051,60</w:t>
            </w:r>
          </w:p>
        </w:tc>
        <w:tc>
          <w:tcPr>
            <w:tcW w:w="1020" w:type="dxa"/>
            <w:vMerge w:val="restart"/>
          </w:tcPr>
          <w:p w:rsidR="0082408B" w:rsidRDefault="0082408B">
            <w:pPr>
              <w:pStyle w:val="ConsPlusNormal"/>
              <w:jc w:val="center"/>
            </w:pPr>
            <w:r>
              <w:t>270 тыс. тонн в год</w:t>
            </w: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обеспечение размещения отходов в соответствии с требованиями законодательства</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иные внебюджетные источники</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jc w:val="center"/>
            </w:pPr>
            <w:r>
              <w:t>1051,60</w:t>
            </w:r>
          </w:p>
        </w:tc>
        <w:tc>
          <w:tcPr>
            <w:tcW w:w="1020" w:type="dxa"/>
          </w:tcPr>
          <w:p w:rsidR="0082408B" w:rsidRDefault="0082408B">
            <w:pPr>
              <w:pStyle w:val="ConsPlusNormal"/>
              <w:jc w:val="center"/>
            </w:pPr>
            <w:r>
              <w:t>1051,60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outlineLvl w:val="2"/>
            </w:pPr>
            <w:r>
              <w:t>3.</w:t>
            </w:r>
          </w:p>
        </w:tc>
        <w:tc>
          <w:tcPr>
            <w:tcW w:w="2835" w:type="dxa"/>
            <w:vMerge w:val="restart"/>
          </w:tcPr>
          <w:p w:rsidR="0082408B" w:rsidRDefault="0082408B">
            <w:pPr>
              <w:pStyle w:val="ConsPlusNormal"/>
            </w:pPr>
            <w:r>
              <w:t>Ликвидация накопленного экологического вреда окружающей среде</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2,24</w:t>
            </w:r>
          </w:p>
        </w:tc>
        <w:tc>
          <w:tcPr>
            <w:tcW w:w="907" w:type="dxa"/>
          </w:tcPr>
          <w:p w:rsidR="0082408B" w:rsidRDefault="0082408B">
            <w:pPr>
              <w:pStyle w:val="ConsPlusNormal"/>
              <w:jc w:val="center"/>
            </w:pPr>
            <w:r>
              <w:t>4,73</w:t>
            </w:r>
          </w:p>
        </w:tc>
        <w:tc>
          <w:tcPr>
            <w:tcW w:w="907" w:type="dxa"/>
          </w:tcPr>
          <w:p w:rsidR="0082408B" w:rsidRDefault="0082408B">
            <w:pPr>
              <w:pStyle w:val="ConsPlusNormal"/>
              <w:jc w:val="center"/>
            </w:pPr>
            <w:r>
              <w:t>4,95</w:t>
            </w:r>
          </w:p>
        </w:tc>
        <w:tc>
          <w:tcPr>
            <w:tcW w:w="907" w:type="dxa"/>
          </w:tcPr>
          <w:p w:rsidR="0082408B" w:rsidRDefault="0082408B">
            <w:pPr>
              <w:pStyle w:val="ConsPlusNormal"/>
              <w:jc w:val="center"/>
            </w:pPr>
            <w:r>
              <w:t>14,09</w:t>
            </w:r>
          </w:p>
        </w:tc>
        <w:tc>
          <w:tcPr>
            <w:tcW w:w="907" w:type="dxa"/>
          </w:tcPr>
          <w:p w:rsidR="0082408B" w:rsidRDefault="0082408B">
            <w:pPr>
              <w:pStyle w:val="ConsPlusNormal"/>
              <w:jc w:val="center"/>
            </w:pPr>
            <w:r>
              <w:t>1,58</w:t>
            </w:r>
          </w:p>
        </w:tc>
        <w:tc>
          <w:tcPr>
            <w:tcW w:w="907" w:type="dxa"/>
          </w:tcPr>
          <w:p w:rsidR="0082408B" w:rsidRDefault="0082408B">
            <w:pPr>
              <w:pStyle w:val="ConsPlusNormal"/>
              <w:jc w:val="center"/>
            </w:pPr>
            <w:r>
              <w:t>19,90</w:t>
            </w:r>
          </w:p>
        </w:tc>
        <w:tc>
          <w:tcPr>
            <w:tcW w:w="907" w:type="dxa"/>
          </w:tcPr>
          <w:p w:rsidR="0082408B" w:rsidRDefault="0082408B">
            <w:pPr>
              <w:pStyle w:val="ConsPlusNormal"/>
              <w:jc w:val="center"/>
            </w:pPr>
            <w:r>
              <w:t>11,05</w:t>
            </w:r>
          </w:p>
        </w:tc>
        <w:tc>
          <w:tcPr>
            <w:tcW w:w="1020" w:type="dxa"/>
          </w:tcPr>
          <w:p w:rsidR="0082408B" w:rsidRDefault="0082408B">
            <w:pPr>
              <w:pStyle w:val="ConsPlusNormal"/>
              <w:jc w:val="center"/>
            </w:pPr>
            <w:r>
              <w:t>60,00</w:t>
            </w:r>
          </w:p>
        </w:tc>
        <w:tc>
          <w:tcPr>
            <w:tcW w:w="907" w:type="dxa"/>
          </w:tcPr>
          <w:p w:rsidR="0082408B" w:rsidRDefault="0082408B">
            <w:pPr>
              <w:pStyle w:val="ConsPlusNormal"/>
              <w:jc w:val="center"/>
            </w:pPr>
            <w:r>
              <w:t>110,00</w:t>
            </w:r>
          </w:p>
        </w:tc>
        <w:tc>
          <w:tcPr>
            <w:tcW w:w="907" w:type="dxa"/>
          </w:tcPr>
          <w:p w:rsidR="0082408B" w:rsidRDefault="0082408B">
            <w:pPr>
              <w:pStyle w:val="ConsPlusNormal"/>
              <w:jc w:val="center"/>
            </w:pPr>
            <w:r>
              <w:t>110,00</w:t>
            </w:r>
          </w:p>
        </w:tc>
        <w:tc>
          <w:tcPr>
            <w:tcW w:w="1020" w:type="dxa"/>
          </w:tcPr>
          <w:p w:rsidR="0082408B" w:rsidRDefault="0082408B">
            <w:pPr>
              <w:pStyle w:val="ConsPlusNormal"/>
              <w:jc w:val="center"/>
            </w:pPr>
            <w:r>
              <w:t>105,00</w:t>
            </w:r>
          </w:p>
        </w:tc>
        <w:tc>
          <w:tcPr>
            <w:tcW w:w="1020" w:type="dxa"/>
          </w:tcPr>
          <w:p w:rsidR="0082408B" w:rsidRDefault="0082408B">
            <w:pPr>
              <w:pStyle w:val="ConsPlusNormal"/>
              <w:jc w:val="center"/>
            </w:pPr>
            <w:r>
              <w:t>443,54</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федеральный бюджет</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47,50</w:t>
            </w:r>
          </w:p>
        </w:tc>
        <w:tc>
          <w:tcPr>
            <w:tcW w:w="907" w:type="dxa"/>
          </w:tcPr>
          <w:p w:rsidR="0082408B" w:rsidRDefault="0082408B">
            <w:pPr>
              <w:pStyle w:val="ConsPlusNormal"/>
              <w:jc w:val="center"/>
            </w:pPr>
            <w:r>
              <w:t>47,50</w:t>
            </w:r>
          </w:p>
        </w:tc>
        <w:tc>
          <w:tcPr>
            <w:tcW w:w="1020" w:type="dxa"/>
          </w:tcPr>
          <w:p w:rsidR="0082408B" w:rsidRDefault="0082408B">
            <w:pPr>
              <w:pStyle w:val="ConsPlusNormal"/>
              <w:jc w:val="center"/>
            </w:pPr>
            <w:r>
              <w:t>47,50</w:t>
            </w:r>
          </w:p>
        </w:tc>
        <w:tc>
          <w:tcPr>
            <w:tcW w:w="1020" w:type="dxa"/>
          </w:tcPr>
          <w:p w:rsidR="0082408B" w:rsidRDefault="0082408B">
            <w:pPr>
              <w:pStyle w:val="ConsPlusNormal"/>
              <w:jc w:val="center"/>
            </w:pPr>
            <w:r>
              <w:t>142,50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0,00</w:t>
            </w: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8,00</w:t>
            </w:r>
          </w:p>
        </w:tc>
        <w:tc>
          <w:tcPr>
            <w:tcW w:w="1020" w:type="dxa"/>
          </w:tcPr>
          <w:p w:rsidR="0082408B" w:rsidRDefault="0082408B">
            <w:pPr>
              <w:pStyle w:val="ConsPlusNormal"/>
              <w:jc w:val="center"/>
            </w:pPr>
            <w:r>
              <w:t>53,00</w:t>
            </w:r>
          </w:p>
        </w:tc>
        <w:tc>
          <w:tcPr>
            <w:tcW w:w="907" w:type="dxa"/>
          </w:tcPr>
          <w:p w:rsidR="0082408B" w:rsidRDefault="0082408B">
            <w:pPr>
              <w:pStyle w:val="ConsPlusNormal"/>
              <w:jc w:val="center"/>
            </w:pPr>
            <w:r>
              <w:t>55,25</w:t>
            </w:r>
          </w:p>
        </w:tc>
        <w:tc>
          <w:tcPr>
            <w:tcW w:w="907" w:type="dxa"/>
          </w:tcPr>
          <w:p w:rsidR="0082408B" w:rsidRDefault="0082408B">
            <w:pPr>
              <w:pStyle w:val="ConsPlusNormal"/>
              <w:jc w:val="center"/>
            </w:pPr>
            <w:r>
              <w:t>55,25</w:t>
            </w:r>
          </w:p>
        </w:tc>
        <w:tc>
          <w:tcPr>
            <w:tcW w:w="1020" w:type="dxa"/>
          </w:tcPr>
          <w:p w:rsidR="0082408B" w:rsidRDefault="0082408B">
            <w:pPr>
              <w:pStyle w:val="ConsPlusNormal"/>
              <w:jc w:val="center"/>
            </w:pPr>
            <w:r>
              <w:t>51,25</w:t>
            </w:r>
          </w:p>
        </w:tc>
        <w:tc>
          <w:tcPr>
            <w:tcW w:w="1020" w:type="dxa"/>
          </w:tcPr>
          <w:p w:rsidR="0082408B" w:rsidRDefault="0082408B">
            <w:pPr>
              <w:pStyle w:val="ConsPlusNormal"/>
              <w:jc w:val="center"/>
            </w:pPr>
            <w:r>
              <w:t>226,75</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jc w:val="center"/>
            </w:pPr>
            <w:r>
              <w:t>2,24</w:t>
            </w:r>
          </w:p>
        </w:tc>
        <w:tc>
          <w:tcPr>
            <w:tcW w:w="907" w:type="dxa"/>
          </w:tcPr>
          <w:p w:rsidR="0082408B" w:rsidRDefault="0082408B">
            <w:pPr>
              <w:pStyle w:val="ConsPlusNormal"/>
              <w:jc w:val="center"/>
            </w:pPr>
            <w:r>
              <w:t>4,73</w:t>
            </w:r>
          </w:p>
        </w:tc>
        <w:tc>
          <w:tcPr>
            <w:tcW w:w="907" w:type="dxa"/>
          </w:tcPr>
          <w:p w:rsidR="0082408B" w:rsidRDefault="0082408B">
            <w:pPr>
              <w:pStyle w:val="ConsPlusNormal"/>
              <w:jc w:val="center"/>
            </w:pPr>
            <w:r>
              <w:t>4,95</w:t>
            </w:r>
          </w:p>
        </w:tc>
        <w:tc>
          <w:tcPr>
            <w:tcW w:w="907" w:type="dxa"/>
          </w:tcPr>
          <w:p w:rsidR="0082408B" w:rsidRDefault="0082408B">
            <w:pPr>
              <w:pStyle w:val="ConsPlusNormal"/>
              <w:jc w:val="center"/>
            </w:pPr>
            <w:r>
              <w:t>14,09</w:t>
            </w:r>
          </w:p>
        </w:tc>
        <w:tc>
          <w:tcPr>
            <w:tcW w:w="907" w:type="dxa"/>
          </w:tcPr>
          <w:p w:rsidR="0082408B" w:rsidRDefault="0082408B">
            <w:pPr>
              <w:pStyle w:val="ConsPlusNormal"/>
              <w:jc w:val="center"/>
            </w:pPr>
            <w:r>
              <w:t>1,58</w:t>
            </w:r>
          </w:p>
        </w:tc>
        <w:tc>
          <w:tcPr>
            <w:tcW w:w="907" w:type="dxa"/>
          </w:tcPr>
          <w:p w:rsidR="0082408B" w:rsidRDefault="0082408B">
            <w:pPr>
              <w:pStyle w:val="ConsPlusNormal"/>
              <w:jc w:val="center"/>
            </w:pPr>
            <w:r>
              <w:t>15,90</w:t>
            </w:r>
          </w:p>
        </w:tc>
        <w:tc>
          <w:tcPr>
            <w:tcW w:w="907" w:type="dxa"/>
          </w:tcPr>
          <w:p w:rsidR="0082408B" w:rsidRDefault="0082408B">
            <w:pPr>
              <w:pStyle w:val="ConsPlusNormal"/>
              <w:jc w:val="center"/>
            </w:pPr>
            <w:r>
              <w:t>3,05</w:t>
            </w:r>
          </w:p>
        </w:tc>
        <w:tc>
          <w:tcPr>
            <w:tcW w:w="1020" w:type="dxa"/>
          </w:tcPr>
          <w:p w:rsidR="0082408B" w:rsidRDefault="0082408B">
            <w:pPr>
              <w:pStyle w:val="ConsPlusNormal"/>
              <w:jc w:val="center"/>
            </w:pPr>
            <w:r>
              <w:t>7,00</w:t>
            </w:r>
          </w:p>
        </w:tc>
        <w:tc>
          <w:tcPr>
            <w:tcW w:w="907" w:type="dxa"/>
          </w:tcPr>
          <w:p w:rsidR="0082408B" w:rsidRDefault="0082408B">
            <w:pPr>
              <w:pStyle w:val="ConsPlusNormal"/>
              <w:jc w:val="center"/>
            </w:pPr>
            <w:r>
              <w:t>7,25</w:t>
            </w:r>
          </w:p>
        </w:tc>
        <w:tc>
          <w:tcPr>
            <w:tcW w:w="907" w:type="dxa"/>
          </w:tcPr>
          <w:p w:rsidR="0082408B" w:rsidRDefault="0082408B">
            <w:pPr>
              <w:pStyle w:val="ConsPlusNormal"/>
              <w:jc w:val="center"/>
            </w:pPr>
            <w:r>
              <w:t>7,25</w:t>
            </w:r>
          </w:p>
        </w:tc>
        <w:tc>
          <w:tcPr>
            <w:tcW w:w="1020" w:type="dxa"/>
          </w:tcPr>
          <w:p w:rsidR="0082408B" w:rsidRDefault="0082408B">
            <w:pPr>
              <w:pStyle w:val="ConsPlusNormal"/>
              <w:jc w:val="center"/>
            </w:pPr>
            <w:r>
              <w:t>6,25</w:t>
            </w:r>
          </w:p>
        </w:tc>
        <w:tc>
          <w:tcPr>
            <w:tcW w:w="1020" w:type="dxa"/>
          </w:tcPr>
          <w:p w:rsidR="0082408B" w:rsidRDefault="0082408B">
            <w:pPr>
              <w:pStyle w:val="ConsPlusNormal"/>
              <w:jc w:val="center"/>
            </w:pPr>
            <w:r>
              <w:t>74,29</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3.1.</w:t>
            </w:r>
          </w:p>
        </w:tc>
        <w:tc>
          <w:tcPr>
            <w:tcW w:w="2835" w:type="dxa"/>
            <w:vMerge w:val="restart"/>
          </w:tcPr>
          <w:p w:rsidR="0082408B" w:rsidRDefault="0082408B">
            <w:pPr>
              <w:pStyle w:val="ConsPlusNormal"/>
            </w:pPr>
            <w:r>
              <w:t>Рекультивация объектов размещения отходов, в том числе ТКО</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5,00</w:t>
            </w:r>
          </w:p>
        </w:tc>
        <w:tc>
          <w:tcPr>
            <w:tcW w:w="907" w:type="dxa"/>
          </w:tcPr>
          <w:p w:rsidR="0082408B" w:rsidRDefault="0082408B">
            <w:pPr>
              <w:pStyle w:val="ConsPlusNormal"/>
              <w:jc w:val="center"/>
            </w:pPr>
            <w:r>
              <w:t>5,00</w:t>
            </w:r>
          </w:p>
        </w:tc>
        <w:tc>
          <w:tcPr>
            <w:tcW w:w="1020" w:type="dxa"/>
          </w:tcPr>
          <w:p w:rsidR="0082408B" w:rsidRDefault="0082408B">
            <w:pPr>
              <w:pStyle w:val="ConsPlusNormal"/>
              <w:jc w:val="center"/>
            </w:pPr>
            <w:r>
              <w:t>55,00</w:t>
            </w:r>
          </w:p>
        </w:tc>
        <w:tc>
          <w:tcPr>
            <w:tcW w:w="907" w:type="dxa"/>
          </w:tcPr>
          <w:p w:rsidR="0082408B" w:rsidRDefault="0082408B">
            <w:pPr>
              <w:pStyle w:val="ConsPlusNormal"/>
              <w:jc w:val="center"/>
            </w:pPr>
            <w:r>
              <w:t>55,00</w:t>
            </w:r>
          </w:p>
        </w:tc>
        <w:tc>
          <w:tcPr>
            <w:tcW w:w="907" w:type="dxa"/>
          </w:tcPr>
          <w:p w:rsidR="0082408B" w:rsidRDefault="0082408B">
            <w:pPr>
              <w:pStyle w:val="ConsPlusNormal"/>
              <w:jc w:val="center"/>
            </w:pPr>
            <w:r>
              <w:t>55,00</w:t>
            </w:r>
          </w:p>
        </w:tc>
        <w:tc>
          <w:tcPr>
            <w:tcW w:w="1020" w:type="dxa"/>
          </w:tcPr>
          <w:p w:rsidR="0082408B" w:rsidRDefault="0082408B">
            <w:pPr>
              <w:pStyle w:val="ConsPlusNormal"/>
              <w:jc w:val="center"/>
            </w:pPr>
            <w:r>
              <w:t>50,00</w:t>
            </w:r>
          </w:p>
        </w:tc>
        <w:tc>
          <w:tcPr>
            <w:tcW w:w="1020" w:type="dxa"/>
          </w:tcPr>
          <w:p w:rsidR="0082408B" w:rsidRDefault="0082408B">
            <w:pPr>
              <w:pStyle w:val="ConsPlusNormal"/>
              <w:jc w:val="center"/>
            </w:pPr>
            <w:r>
              <w:t>225,00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4,00</w:t>
            </w:r>
          </w:p>
        </w:tc>
        <w:tc>
          <w:tcPr>
            <w:tcW w:w="1020" w:type="dxa"/>
          </w:tcPr>
          <w:p w:rsidR="0082408B" w:rsidRDefault="0082408B">
            <w:pPr>
              <w:pStyle w:val="ConsPlusNormal"/>
              <w:jc w:val="center"/>
            </w:pPr>
            <w:r>
              <w:t>49,00</w:t>
            </w:r>
          </w:p>
        </w:tc>
        <w:tc>
          <w:tcPr>
            <w:tcW w:w="907" w:type="dxa"/>
          </w:tcPr>
          <w:p w:rsidR="0082408B" w:rsidRDefault="0082408B">
            <w:pPr>
              <w:pStyle w:val="ConsPlusNormal"/>
              <w:jc w:val="center"/>
            </w:pPr>
            <w:r>
              <w:t>49,00</w:t>
            </w:r>
          </w:p>
        </w:tc>
        <w:tc>
          <w:tcPr>
            <w:tcW w:w="907" w:type="dxa"/>
          </w:tcPr>
          <w:p w:rsidR="0082408B" w:rsidRDefault="0082408B">
            <w:pPr>
              <w:pStyle w:val="ConsPlusNormal"/>
              <w:jc w:val="center"/>
            </w:pPr>
            <w:r>
              <w:t>49,00</w:t>
            </w:r>
          </w:p>
        </w:tc>
        <w:tc>
          <w:tcPr>
            <w:tcW w:w="1020" w:type="dxa"/>
          </w:tcPr>
          <w:p w:rsidR="0082408B" w:rsidRDefault="0082408B">
            <w:pPr>
              <w:pStyle w:val="ConsPlusNormal"/>
              <w:jc w:val="center"/>
            </w:pPr>
            <w:r>
              <w:t>45,00</w:t>
            </w:r>
          </w:p>
        </w:tc>
        <w:tc>
          <w:tcPr>
            <w:tcW w:w="1020" w:type="dxa"/>
          </w:tcPr>
          <w:p w:rsidR="0082408B" w:rsidRDefault="0082408B">
            <w:pPr>
              <w:pStyle w:val="ConsPlusNormal"/>
              <w:jc w:val="center"/>
            </w:pPr>
            <w:r>
              <w:t>200,00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1,00</w:t>
            </w:r>
          </w:p>
        </w:tc>
        <w:tc>
          <w:tcPr>
            <w:tcW w:w="907" w:type="dxa"/>
          </w:tcPr>
          <w:p w:rsidR="0082408B" w:rsidRDefault="0082408B">
            <w:pPr>
              <w:pStyle w:val="ConsPlusNormal"/>
              <w:jc w:val="center"/>
            </w:pPr>
            <w:r>
              <w:t>1,00</w:t>
            </w:r>
          </w:p>
        </w:tc>
        <w:tc>
          <w:tcPr>
            <w:tcW w:w="1020" w:type="dxa"/>
          </w:tcPr>
          <w:p w:rsidR="0082408B" w:rsidRDefault="0082408B">
            <w:pPr>
              <w:pStyle w:val="ConsPlusNormal"/>
              <w:jc w:val="center"/>
            </w:pPr>
            <w:r>
              <w:t>6,00</w:t>
            </w:r>
          </w:p>
        </w:tc>
        <w:tc>
          <w:tcPr>
            <w:tcW w:w="907" w:type="dxa"/>
          </w:tcPr>
          <w:p w:rsidR="0082408B" w:rsidRDefault="0082408B">
            <w:pPr>
              <w:pStyle w:val="ConsPlusNormal"/>
              <w:jc w:val="center"/>
            </w:pPr>
            <w:r>
              <w:t>6,00</w:t>
            </w:r>
          </w:p>
        </w:tc>
        <w:tc>
          <w:tcPr>
            <w:tcW w:w="907" w:type="dxa"/>
          </w:tcPr>
          <w:p w:rsidR="0082408B" w:rsidRDefault="0082408B">
            <w:pPr>
              <w:pStyle w:val="ConsPlusNormal"/>
              <w:jc w:val="center"/>
            </w:pPr>
            <w:r>
              <w:t>6,00</w:t>
            </w:r>
          </w:p>
        </w:tc>
        <w:tc>
          <w:tcPr>
            <w:tcW w:w="1020" w:type="dxa"/>
          </w:tcPr>
          <w:p w:rsidR="0082408B" w:rsidRDefault="0082408B">
            <w:pPr>
              <w:pStyle w:val="ConsPlusNormal"/>
              <w:jc w:val="center"/>
            </w:pPr>
            <w:r>
              <w:t>5,00</w:t>
            </w:r>
          </w:p>
        </w:tc>
        <w:tc>
          <w:tcPr>
            <w:tcW w:w="1020" w:type="dxa"/>
          </w:tcPr>
          <w:p w:rsidR="0082408B" w:rsidRDefault="0082408B">
            <w:pPr>
              <w:pStyle w:val="ConsPlusNormal"/>
              <w:jc w:val="center"/>
            </w:pPr>
            <w:r>
              <w:t>25,00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3.1.1.</w:t>
            </w:r>
          </w:p>
        </w:tc>
        <w:tc>
          <w:tcPr>
            <w:tcW w:w="2835" w:type="dxa"/>
            <w:vMerge w:val="restart"/>
          </w:tcPr>
          <w:p w:rsidR="0082408B" w:rsidRDefault="0082408B">
            <w:pPr>
              <w:pStyle w:val="ConsPlusNormal"/>
            </w:pPr>
            <w:r>
              <w:t>Разработка проектной документации на рекультивацию полигонов размещения отходов, в том числе ТКО</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5,00</w:t>
            </w:r>
          </w:p>
        </w:tc>
        <w:tc>
          <w:tcPr>
            <w:tcW w:w="907" w:type="dxa"/>
          </w:tcPr>
          <w:p w:rsidR="0082408B" w:rsidRDefault="0082408B">
            <w:pPr>
              <w:pStyle w:val="ConsPlusNormal"/>
              <w:jc w:val="center"/>
            </w:pPr>
            <w:r>
              <w:t>5,00</w:t>
            </w:r>
          </w:p>
        </w:tc>
        <w:tc>
          <w:tcPr>
            <w:tcW w:w="1020" w:type="dxa"/>
          </w:tcPr>
          <w:p w:rsidR="0082408B" w:rsidRDefault="0082408B">
            <w:pPr>
              <w:pStyle w:val="ConsPlusNormal"/>
              <w:jc w:val="center"/>
            </w:pPr>
            <w:r>
              <w:t>5,00</w:t>
            </w:r>
          </w:p>
        </w:tc>
        <w:tc>
          <w:tcPr>
            <w:tcW w:w="907" w:type="dxa"/>
          </w:tcPr>
          <w:p w:rsidR="0082408B" w:rsidRDefault="0082408B">
            <w:pPr>
              <w:pStyle w:val="ConsPlusNormal"/>
              <w:jc w:val="center"/>
            </w:pPr>
            <w:r>
              <w:t>5,00</w:t>
            </w:r>
          </w:p>
        </w:tc>
        <w:tc>
          <w:tcPr>
            <w:tcW w:w="907" w:type="dxa"/>
          </w:tcPr>
          <w:p w:rsidR="0082408B" w:rsidRDefault="0082408B">
            <w:pPr>
              <w:pStyle w:val="ConsPlusNormal"/>
              <w:jc w:val="center"/>
            </w:pPr>
            <w:r>
              <w:t>5,00</w:t>
            </w:r>
          </w:p>
        </w:tc>
        <w:tc>
          <w:tcPr>
            <w:tcW w:w="1020" w:type="dxa"/>
          </w:tcPr>
          <w:p w:rsidR="0082408B" w:rsidRDefault="0082408B">
            <w:pPr>
              <w:pStyle w:val="ConsPlusNormal"/>
            </w:pPr>
          </w:p>
        </w:tc>
        <w:tc>
          <w:tcPr>
            <w:tcW w:w="1020" w:type="dxa"/>
          </w:tcPr>
          <w:p w:rsidR="0082408B" w:rsidRDefault="0082408B">
            <w:pPr>
              <w:pStyle w:val="ConsPlusNormal"/>
              <w:jc w:val="center"/>
            </w:pPr>
            <w:r>
              <w:t>25,00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предотвращение угрозы жизни и здоровью населения, возвращение земель в хозяйственный оборот</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4,00</w:t>
            </w:r>
          </w:p>
        </w:tc>
        <w:tc>
          <w:tcPr>
            <w:tcW w:w="1020" w:type="dxa"/>
          </w:tcPr>
          <w:p w:rsidR="0082408B" w:rsidRDefault="0082408B">
            <w:pPr>
              <w:pStyle w:val="ConsPlusNormal"/>
              <w:jc w:val="center"/>
            </w:pPr>
            <w:r>
              <w:t>4,00</w:t>
            </w: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4,00</w:t>
            </w:r>
          </w:p>
        </w:tc>
        <w:tc>
          <w:tcPr>
            <w:tcW w:w="1020" w:type="dxa"/>
          </w:tcPr>
          <w:p w:rsidR="0082408B" w:rsidRDefault="0082408B">
            <w:pPr>
              <w:pStyle w:val="ConsPlusNormal"/>
            </w:pPr>
          </w:p>
        </w:tc>
        <w:tc>
          <w:tcPr>
            <w:tcW w:w="1020" w:type="dxa"/>
          </w:tcPr>
          <w:p w:rsidR="0082408B" w:rsidRDefault="0082408B">
            <w:pPr>
              <w:pStyle w:val="ConsPlusNormal"/>
              <w:jc w:val="center"/>
            </w:pPr>
            <w:r>
              <w:t>20,00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1,00</w:t>
            </w:r>
          </w:p>
        </w:tc>
        <w:tc>
          <w:tcPr>
            <w:tcW w:w="907" w:type="dxa"/>
          </w:tcPr>
          <w:p w:rsidR="0082408B" w:rsidRDefault="0082408B">
            <w:pPr>
              <w:pStyle w:val="ConsPlusNormal"/>
              <w:jc w:val="center"/>
            </w:pPr>
            <w:r>
              <w:t>1,00</w:t>
            </w:r>
          </w:p>
        </w:tc>
        <w:tc>
          <w:tcPr>
            <w:tcW w:w="1020" w:type="dxa"/>
          </w:tcPr>
          <w:p w:rsidR="0082408B" w:rsidRDefault="0082408B">
            <w:pPr>
              <w:pStyle w:val="ConsPlusNormal"/>
              <w:jc w:val="center"/>
            </w:pPr>
            <w:r>
              <w:t>1,00</w:t>
            </w:r>
          </w:p>
        </w:tc>
        <w:tc>
          <w:tcPr>
            <w:tcW w:w="907" w:type="dxa"/>
          </w:tcPr>
          <w:p w:rsidR="0082408B" w:rsidRDefault="0082408B">
            <w:pPr>
              <w:pStyle w:val="ConsPlusNormal"/>
              <w:jc w:val="center"/>
            </w:pPr>
            <w:r>
              <w:t>1,00</w:t>
            </w:r>
          </w:p>
        </w:tc>
        <w:tc>
          <w:tcPr>
            <w:tcW w:w="907" w:type="dxa"/>
          </w:tcPr>
          <w:p w:rsidR="0082408B" w:rsidRDefault="0082408B">
            <w:pPr>
              <w:pStyle w:val="ConsPlusNormal"/>
              <w:jc w:val="center"/>
            </w:pPr>
            <w:r>
              <w:t>1,00</w:t>
            </w:r>
          </w:p>
        </w:tc>
        <w:tc>
          <w:tcPr>
            <w:tcW w:w="1020" w:type="dxa"/>
          </w:tcPr>
          <w:p w:rsidR="0082408B" w:rsidRDefault="0082408B">
            <w:pPr>
              <w:pStyle w:val="ConsPlusNormal"/>
            </w:pPr>
          </w:p>
        </w:tc>
        <w:tc>
          <w:tcPr>
            <w:tcW w:w="1020" w:type="dxa"/>
          </w:tcPr>
          <w:p w:rsidR="0082408B" w:rsidRDefault="0082408B">
            <w:pPr>
              <w:pStyle w:val="ConsPlusNormal"/>
              <w:jc w:val="center"/>
            </w:pPr>
            <w:r>
              <w:t>5,00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3.1.2.</w:t>
            </w:r>
          </w:p>
        </w:tc>
        <w:tc>
          <w:tcPr>
            <w:tcW w:w="2835" w:type="dxa"/>
            <w:vMerge w:val="restart"/>
          </w:tcPr>
          <w:p w:rsidR="0082408B" w:rsidRDefault="0082408B">
            <w:pPr>
              <w:pStyle w:val="ConsPlusNormal"/>
            </w:pPr>
            <w:r>
              <w:t>Рекультивация полигонов размещения отходов, в том числе ТКО</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jc w:val="center"/>
            </w:pPr>
            <w:r>
              <w:t>50,00</w:t>
            </w:r>
          </w:p>
        </w:tc>
        <w:tc>
          <w:tcPr>
            <w:tcW w:w="907" w:type="dxa"/>
          </w:tcPr>
          <w:p w:rsidR="0082408B" w:rsidRDefault="0082408B">
            <w:pPr>
              <w:pStyle w:val="ConsPlusNormal"/>
              <w:jc w:val="center"/>
            </w:pPr>
            <w:r>
              <w:t>50,00</w:t>
            </w:r>
          </w:p>
        </w:tc>
        <w:tc>
          <w:tcPr>
            <w:tcW w:w="907" w:type="dxa"/>
          </w:tcPr>
          <w:p w:rsidR="0082408B" w:rsidRDefault="0082408B">
            <w:pPr>
              <w:pStyle w:val="ConsPlusNormal"/>
              <w:jc w:val="center"/>
            </w:pPr>
            <w:r>
              <w:t>50,00</w:t>
            </w:r>
          </w:p>
        </w:tc>
        <w:tc>
          <w:tcPr>
            <w:tcW w:w="1020" w:type="dxa"/>
          </w:tcPr>
          <w:p w:rsidR="0082408B" w:rsidRDefault="0082408B">
            <w:pPr>
              <w:pStyle w:val="ConsPlusNormal"/>
              <w:jc w:val="center"/>
            </w:pPr>
            <w:r>
              <w:t>50,00</w:t>
            </w:r>
          </w:p>
        </w:tc>
        <w:tc>
          <w:tcPr>
            <w:tcW w:w="1020" w:type="dxa"/>
          </w:tcPr>
          <w:p w:rsidR="0082408B" w:rsidRDefault="0082408B">
            <w:pPr>
              <w:pStyle w:val="ConsPlusNormal"/>
              <w:jc w:val="center"/>
            </w:pPr>
            <w:r>
              <w:t>200,00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предотвращение угрозы жизни и здоровью населения, возвращение земель в хозяйственный оборот</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jc w:val="center"/>
            </w:pPr>
            <w:r>
              <w:t>45,00</w:t>
            </w:r>
          </w:p>
        </w:tc>
        <w:tc>
          <w:tcPr>
            <w:tcW w:w="907" w:type="dxa"/>
          </w:tcPr>
          <w:p w:rsidR="0082408B" w:rsidRDefault="0082408B">
            <w:pPr>
              <w:pStyle w:val="ConsPlusNormal"/>
              <w:jc w:val="center"/>
            </w:pPr>
            <w:r>
              <w:t>45,00</w:t>
            </w:r>
          </w:p>
        </w:tc>
        <w:tc>
          <w:tcPr>
            <w:tcW w:w="907" w:type="dxa"/>
          </w:tcPr>
          <w:p w:rsidR="0082408B" w:rsidRDefault="0082408B">
            <w:pPr>
              <w:pStyle w:val="ConsPlusNormal"/>
              <w:jc w:val="center"/>
            </w:pPr>
            <w:r>
              <w:t>45,00</w:t>
            </w:r>
          </w:p>
        </w:tc>
        <w:tc>
          <w:tcPr>
            <w:tcW w:w="1020" w:type="dxa"/>
          </w:tcPr>
          <w:p w:rsidR="0082408B" w:rsidRDefault="0082408B">
            <w:pPr>
              <w:pStyle w:val="ConsPlusNormal"/>
              <w:jc w:val="center"/>
            </w:pPr>
            <w:r>
              <w:t>45,00</w:t>
            </w:r>
          </w:p>
        </w:tc>
        <w:tc>
          <w:tcPr>
            <w:tcW w:w="1020" w:type="dxa"/>
          </w:tcPr>
          <w:p w:rsidR="0082408B" w:rsidRDefault="0082408B">
            <w:pPr>
              <w:pStyle w:val="ConsPlusNormal"/>
              <w:jc w:val="center"/>
            </w:pPr>
            <w:r>
              <w:t>180,00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jc w:val="center"/>
            </w:pPr>
            <w:r>
              <w:t>5,00</w:t>
            </w:r>
          </w:p>
        </w:tc>
        <w:tc>
          <w:tcPr>
            <w:tcW w:w="907" w:type="dxa"/>
          </w:tcPr>
          <w:p w:rsidR="0082408B" w:rsidRDefault="0082408B">
            <w:pPr>
              <w:pStyle w:val="ConsPlusNormal"/>
              <w:jc w:val="center"/>
            </w:pPr>
            <w:r>
              <w:t>5,00</w:t>
            </w:r>
          </w:p>
        </w:tc>
        <w:tc>
          <w:tcPr>
            <w:tcW w:w="907" w:type="dxa"/>
          </w:tcPr>
          <w:p w:rsidR="0082408B" w:rsidRDefault="0082408B">
            <w:pPr>
              <w:pStyle w:val="ConsPlusNormal"/>
              <w:jc w:val="center"/>
            </w:pPr>
            <w:r>
              <w:t>5,00</w:t>
            </w:r>
          </w:p>
        </w:tc>
        <w:tc>
          <w:tcPr>
            <w:tcW w:w="1020" w:type="dxa"/>
          </w:tcPr>
          <w:p w:rsidR="0082408B" w:rsidRDefault="0082408B">
            <w:pPr>
              <w:pStyle w:val="ConsPlusNormal"/>
              <w:jc w:val="center"/>
            </w:pPr>
            <w:r>
              <w:t>5,00</w:t>
            </w:r>
          </w:p>
        </w:tc>
        <w:tc>
          <w:tcPr>
            <w:tcW w:w="1020" w:type="dxa"/>
          </w:tcPr>
          <w:p w:rsidR="0082408B" w:rsidRDefault="0082408B">
            <w:pPr>
              <w:pStyle w:val="ConsPlusNormal"/>
              <w:jc w:val="center"/>
            </w:pPr>
            <w:r>
              <w:t>20,00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3.2.</w:t>
            </w:r>
          </w:p>
        </w:tc>
        <w:tc>
          <w:tcPr>
            <w:tcW w:w="2835" w:type="dxa"/>
            <w:vMerge w:val="restart"/>
          </w:tcPr>
          <w:p w:rsidR="0082408B" w:rsidRDefault="0082408B">
            <w:pPr>
              <w:pStyle w:val="ConsPlusNormal"/>
            </w:pPr>
            <w:r>
              <w:t>Ликвидация свалок бытовых отходов на территории Кировской области, не отвечающих требованиям природо-охранного законодательства</w:t>
            </w:r>
          </w:p>
        </w:tc>
        <w:tc>
          <w:tcPr>
            <w:tcW w:w="1928" w:type="dxa"/>
          </w:tcPr>
          <w:p w:rsidR="0082408B" w:rsidRDefault="0082408B">
            <w:pPr>
              <w:pStyle w:val="ConsPlusNormal"/>
            </w:pPr>
            <w:r>
              <w:t>всего</w:t>
            </w:r>
          </w:p>
        </w:tc>
        <w:tc>
          <w:tcPr>
            <w:tcW w:w="907" w:type="dxa"/>
          </w:tcPr>
          <w:p w:rsidR="0082408B" w:rsidRDefault="0082408B">
            <w:pPr>
              <w:pStyle w:val="ConsPlusNormal"/>
              <w:jc w:val="center"/>
            </w:pPr>
            <w:r>
              <w:t>2,24</w:t>
            </w:r>
          </w:p>
        </w:tc>
        <w:tc>
          <w:tcPr>
            <w:tcW w:w="907" w:type="dxa"/>
          </w:tcPr>
          <w:p w:rsidR="0082408B" w:rsidRDefault="0082408B">
            <w:pPr>
              <w:pStyle w:val="ConsPlusNormal"/>
              <w:jc w:val="center"/>
            </w:pPr>
            <w:r>
              <w:t>4,73</w:t>
            </w:r>
          </w:p>
        </w:tc>
        <w:tc>
          <w:tcPr>
            <w:tcW w:w="907" w:type="dxa"/>
          </w:tcPr>
          <w:p w:rsidR="0082408B" w:rsidRDefault="0082408B">
            <w:pPr>
              <w:pStyle w:val="ConsPlusNormal"/>
              <w:jc w:val="center"/>
            </w:pPr>
            <w:r>
              <w:t>4,95</w:t>
            </w:r>
          </w:p>
        </w:tc>
        <w:tc>
          <w:tcPr>
            <w:tcW w:w="907" w:type="dxa"/>
          </w:tcPr>
          <w:p w:rsidR="0082408B" w:rsidRDefault="0082408B">
            <w:pPr>
              <w:pStyle w:val="ConsPlusNormal"/>
              <w:jc w:val="center"/>
            </w:pPr>
            <w:r>
              <w:t>14,09</w:t>
            </w:r>
          </w:p>
        </w:tc>
        <w:tc>
          <w:tcPr>
            <w:tcW w:w="907" w:type="dxa"/>
          </w:tcPr>
          <w:p w:rsidR="0082408B" w:rsidRDefault="0082408B">
            <w:pPr>
              <w:pStyle w:val="ConsPlusNormal"/>
              <w:jc w:val="center"/>
            </w:pPr>
            <w:r>
              <w:t>1,58</w:t>
            </w:r>
          </w:p>
        </w:tc>
        <w:tc>
          <w:tcPr>
            <w:tcW w:w="907" w:type="dxa"/>
          </w:tcPr>
          <w:p w:rsidR="0082408B" w:rsidRDefault="0082408B">
            <w:pPr>
              <w:pStyle w:val="ConsPlusNormal"/>
              <w:jc w:val="center"/>
            </w:pPr>
            <w:r>
              <w:t>14,9</w:t>
            </w:r>
          </w:p>
        </w:tc>
        <w:tc>
          <w:tcPr>
            <w:tcW w:w="907" w:type="dxa"/>
          </w:tcPr>
          <w:p w:rsidR="0082408B" w:rsidRDefault="0082408B">
            <w:pPr>
              <w:pStyle w:val="ConsPlusNormal"/>
              <w:jc w:val="center"/>
            </w:pPr>
            <w:r>
              <w:t>1,05</w:t>
            </w: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43,54</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предотвращение угрозы жизни и здоровью населения, возвращение земель в хозяйственный оборот</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jc w:val="center"/>
            </w:pPr>
            <w:r>
              <w:t>2,24</w:t>
            </w:r>
          </w:p>
        </w:tc>
        <w:tc>
          <w:tcPr>
            <w:tcW w:w="907" w:type="dxa"/>
          </w:tcPr>
          <w:p w:rsidR="0082408B" w:rsidRDefault="0082408B">
            <w:pPr>
              <w:pStyle w:val="ConsPlusNormal"/>
              <w:jc w:val="center"/>
            </w:pPr>
            <w:r>
              <w:t>4,73</w:t>
            </w:r>
          </w:p>
        </w:tc>
        <w:tc>
          <w:tcPr>
            <w:tcW w:w="907" w:type="dxa"/>
          </w:tcPr>
          <w:p w:rsidR="0082408B" w:rsidRDefault="0082408B">
            <w:pPr>
              <w:pStyle w:val="ConsPlusNormal"/>
              <w:jc w:val="center"/>
            </w:pPr>
            <w:r>
              <w:t>4,95</w:t>
            </w:r>
          </w:p>
        </w:tc>
        <w:tc>
          <w:tcPr>
            <w:tcW w:w="907" w:type="dxa"/>
          </w:tcPr>
          <w:p w:rsidR="0082408B" w:rsidRDefault="0082408B">
            <w:pPr>
              <w:pStyle w:val="ConsPlusNormal"/>
              <w:jc w:val="center"/>
            </w:pPr>
            <w:r>
              <w:t>14,09</w:t>
            </w:r>
          </w:p>
        </w:tc>
        <w:tc>
          <w:tcPr>
            <w:tcW w:w="907" w:type="dxa"/>
          </w:tcPr>
          <w:p w:rsidR="0082408B" w:rsidRDefault="0082408B">
            <w:pPr>
              <w:pStyle w:val="ConsPlusNormal"/>
              <w:jc w:val="center"/>
            </w:pPr>
            <w:r>
              <w:t>1,58</w:t>
            </w:r>
          </w:p>
        </w:tc>
        <w:tc>
          <w:tcPr>
            <w:tcW w:w="907" w:type="dxa"/>
          </w:tcPr>
          <w:p w:rsidR="0082408B" w:rsidRDefault="0082408B">
            <w:pPr>
              <w:pStyle w:val="ConsPlusNormal"/>
              <w:jc w:val="center"/>
            </w:pPr>
            <w:r>
              <w:t>14,9</w:t>
            </w:r>
          </w:p>
        </w:tc>
        <w:tc>
          <w:tcPr>
            <w:tcW w:w="907" w:type="dxa"/>
          </w:tcPr>
          <w:p w:rsidR="0082408B" w:rsidRDefault="0082408B">
            <w:pPr>
              <w:pStyle w:val="ConsPlusNormal"/>
              <w:jc w:val="center"/>
            </w:pPr>
            <w:r>
              <w:t>1,05</w:t>
            </w: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43,54</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3.3.</w:t>
            </w:r>
          </w:p>
        </w:tc>
        <w:tc>
          <w:tcPr>
            <w:tcW w:w="2835" w:type="dxa"/>
            <w:vMerge w:val="restart"/>
          </w:tcPr>
          <w:p w:rsidR="0082408B" w:rsidRDefault="0082408B">
            <w:pPr>
              <w:pStyle w:val="ConsPlusNormal"/>
            </w:pPr>
            <w:r>
              <w:t xml:space="preserve">Рекультивация свалок бытовых отходов на территории Кировской области, включенных в перечень свалок твердых </w:t>
            </w:r>
            <w:r>
              <w:lastRenderedPageBreak/>
              <w:t>бытовых отходов, подлежащих рекультивации</w:t>
            </w:r>
          </w:p>
        </w:tc>
        <w:tc>
          <w:tcPr>
            <w:tcW w:w="1928" w:type="dxa"/>
          </w:tcPr>
          <w:p w:rsidR="0082408B" w:rsidRDefault="0082408B">
            <w:pPr>
              <w:pStyle w:val="ConsPlusNormal"/>
            </w:pPr>
            <w:r>
              <w:lastRenderedPageBreak/>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5,00</w:t>
            </w:r>
          </w:p>
        </w:tc>
        <w:tc>
          <w:tcPr>
            <w:tcW w:w="1020" w:type="dxa"/>
          </w:tcPr>
          <w:p w:rsidR="0082408B" w:rsidRDefault="0082408B">
            <w:pPr>
              <w:pStyle w:val="ConsPlusNormal"/>
              <w:jc w:val="center"/>
            </w:pPr>
            <w:r>
              <w:t>5,00</w:t>
            </w:r>
          </w:p>
        </w:tc>
        <w:tc>
          <w:tcPr>
            <w:tcW w:w="907" w:type="dxa"/>
          </w:tcPr>
          <w:p w:rsidR="0082408B" w:rsidRDefault="0082408B">
            <w:pPr>
              <w:pStyle w:val="ConsPlusNormal"/>
              <w:jc w:val="center"/>
            </w:pPr>
            <w:r>
              <w:t>55,00</w:t>
            </w:r>
          </w:p>
        </w:tc>
        <w:tc>
          <w:tcPr>
            <w:tcW w:w="907" w:type="dxa"/>
          </w:tcPr>
          <w:p w:rsidR="0082408B" w:rsidRDefault="0082408B">
            <w:pPr>
              <w:pStyle w:val="ConsPlusNormal"/>
              <w:jc w:val="center"/>
            </w:pPr>
            <w:r>
              <w:t>55,00</w:t>
            </w:r>
          </w:p>
        </w:tc>
        <w:tc>
          <w:tcPr>
            <w:tcW w:w="1020" w:type="dxa"/>
          </w:tcPr>
          <w:p w:rsidR="0082408B" w:rsidRDefault="0082408B">
            <w:pPr>
              <w:pStyle w:val="ConsPlusNormal"/>
              <w:jc w:val="center"/>
            </w:pPr>
            <w:r>
              <w:t>55,00</w:t>
            </w:r>
          </w:p>
        </w:tc>
        <w:tc>
          <w:tcPr>
            <w:tcW w:w="1020" w:type="dxa"/>
          </w:tcPr>
          <w:p w:rsidR="0082408B" w:rsidRDefault="0082408B">
            <w:pPr>
              <w:pStyle w:val="ConsPlusNormal"/>
              <w:jc w:val="center"/>
            </w:pPr>
            <w:r>
              <w:t>175,00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федеральный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0,00</w:t>
            </w:r>
          </w:p>
        </w:tc>
        <w:tc>
          <w:tcPr>
            <w:tcW w:w="1020" w:type="dxa"/>
          </w:tcPr>
          <w:p w:rsidR="0082408B" w:rsidRDefault="0082408B">
            <w:pPr>
              <w:pStyle w:val="ConsPlusNormal"/>
              <w:jc w:val="center"/>
            </w:pPr>
            <w:r>
              <w:t>0,00</w:t>
            </w:r>
          </w:p>
        </w:tc>
        <w:tc>
          <w:tcPr>
            <w:tcW w:w="907" w:type="dxa"/>
          </w:tcPr>
          <w:p w:rsidR="0082408B" w:rsidRDefault="0082408B">
            <w:pPr>
              <w:pStyle w:val="ConsPlusNormal"/>
              <w:jc w:val="center"/>
            </w:pPr>
            <w:r>
              <w:t>47,50</w:t>
            </w:r>
          </w:p>
        </w:tc>
        <w:tc>
          <w:tcPr>
            <w:tcW w:w="907" w:type="dxa"/>
          </w:tcPr>
          <w:p w:rsidR="0082408B" w:rsidRDefault="0082408B">
            <w:pPr>
              <w:pStyle w:val="ConsPlusNormal"/>
              <w:jc w:val="center"/>
            </w:pPr>
            <w:r>
              <w:t>47,50</w:t>
            </w:r>
          </w:p>
        </w:tc>
        <w:tc>
          <w:tcPr>
            <w:tcW w:w="1020" w:type="dxa"/>
          </w:tcPr>
          <w:p w:rsidR="0082408B" w:rsidRDefault="0082408B">
            <w:pPr>
              <w:pStyle w:val="ConsPlusNormal"/>
              <w:jc w:val="center"/>
            </w:pPr>
            <w:r>
              <w:t>47,50</w:t>
            </w:r>
          </w:p>
        </w:tc>
        <w:tc>
          <w:tcPr>
            <w:tcW w:w="1020" w:type="dxa"/>
          </w:tcPr>
          <w:p w:rsidR="0082408B" w:rsidRDefault="0082408B">
            <w:pPr>
              <w:pStyle w:val="ConsPlusNormal"/>
              <w:jc w:val="center"/>
            </w:pPr>
            <w:r>
              <w:t>142,50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4,00</w:t>
            </w:r>
          </w:p>
        </w:tc>
        <w:tc>
          <w:tcPr>
            <w:tcW w:w="1020" w:type="dxa"/>
          </w:tcPr>
          <w:p w:rsidR="0082408B" w:rsidRDefault="0082408B">
            <w:pPr>
              <w:pStyle w:val="ConsPlusNormal"/>
              <w:jc w:val="center"/>
            </w:pPr>
            <w:r>
              <w:t>4,00</w:t>
            </w:r>
          </w:p>
        </w:tc>
        <w:tc>
          <w:tcPr>
            <w:tcW w:w="907" w:type="dxa"/>
          </w:tcPr>
          <w:p w:rsidR="0082408B" w:rsidRDefault="0082408B">
            <w:pPr>
              <w:pStyle w:val="ConsPlusNormal"/>
              <w:jc w:val="center"/>
            </w:pPr>
            <w:r>
              <w:t>6,25</w:t>
            </w:r>
          </w:p>
        </w:tc>
        <w:tc>
          <w:tcPr>
            <w:tcW w:w="907" w:type="dxa"/>
          </w:tcPr>
          <w:p w:rsidR="0082408B" w:rsidRDefault="0082408B">
            <w:pPr>
              <w:pStyle w:val="ConsPlusNormal"/>
              <w:jc w:val="center"/>
            </w:pPr>
            <w:r>
              <w:t>6,25</w:t>
            </w:r>
          </w:p>
        </w:tc>
        <w:tc>
          <w:tcPr>
            <w:tcW w:w="1020" w:type="dxa"/>
          </w:tcPr>
          <w:p w:rsidR="0082408B" w:rsidRDefault="0082408B">
            <w:pPr>
              <w:pStyle w:val="ConsPlusNormal"/>
              <w:jc w:val="center"/>
            </w:pPr>
            <w:r>
              <w:t>6,25</w:t>
            </w:r>
          </w:p>
        </w:tc>
        <w:tc>
          <w:tcPr>
            <w:tcW w:w="1020" w:type="dxa"/>
          </w:tcPr>
          <w:p w:rsidR="0082408B" w:rsidRDefault="0082408B">
            <w:pPr>
              <w:pStyle w:val="ConsPlusNormal"/>
              <w:jc w:val="center"/>
            </w:pPr>
            <w:r>
              <w:t>26,75</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1,00</w:t>
            </w:r>
          </w:p>
        </w:tc>
        <w:tc>
          <w:tcPr>
            <w:tcW w:w="1020" w:type="dxa"/>
          </w:tcPr>
          <w:p w:rsidR="0082408B" w:rsidRDefault="0082408B">
            <w:pPr>
              <w:pStyle w:val="ConsPlusNormal"/>
              <w:jc w:val="center"/>
            </w:pPr>
            <w:r>
              <w:t>1,00</w:t>
            </w:r>
          </w:p>
        </w:tc>
        <w:tc>
          <w:tcPr>
            <w:tcW w:w="907" w:type="dxa"/>
          </w:tcPr>
          <w:p w:rsidR="0082408B" w:rsidRDefault="0082408B">
            <w:pPr>
              <w:pStyle w:val="ConsPlusNormal"/>
              <w:jc w:val="center"/>
            </w:pPr>
            <w:r>
              <w:t>1,25</w:t>
            </w:r>
          </w:p>
        </w:tc>
        <w:tc>
          <w:tcPr>
            <w:tcW w:w="907" w:type="dxa"/>
          </w:tcPr>
          <w:p w:rsidR="0082408B" w:rsidRDefault="0082408B">
            <w:pPr>
              <w:pStyle w:val="ConsPlusNormal"/>
              <w:jc w:val="center"/>
            </w:pPr>
            <w:r>
              <w:t>1,25</w:t>
            </w:r>
          </w:p>
        </w:tc>
        <w:tc>
          <w:tcPr>
            <w:tcW w:w="1020" w:type="dxa"/>
          </w:tcPr>
          <w:p w:rsidR="0082408B" w:rsidRDefault="0082408B">
            <w:pPr>
              <w:pStyle w:val="ConsPlusNormal"/>
              <w:jc w:val="center"/>
            </w:pPr>
            <w:r>
              <w:t>1,25</w:t>
            </w:r>
          </w:p>
        </w:tc>
        <w:tc>
          <w:tcPr>
            <w:tcW w:w="1020" w:type="dxa"/>
          </w:tcPr>
          <w:p w:rsidR="0082408B" w:rsidRDefault="0082408B">
            <w:pPr>
              <w:pStyle w:val="ConsPlusNormal"/>
              <w:jc w:val="center"/>
            </w:pPr>
            <w:r>
              <w:t>5,75</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lastRenderedPageBreak/>
              <w:t>3.3.1.</w:t>
            </w:r>
          </w:p>
        </w:tc>
        <w:tc>
          <w:tcPr>
            <w:tcW w:w="2835" w:type="dxa"/>
            <w:vMerge w:val="restart"/>
          </w:tcPr>
          <w:p w:rsidR="0082408B" w:rsidRDefault="0082408B">
            <w:pPr>
              <w:pStyle w:val="ConsPlusNormal"/>
            </w:pPr>
            <w:r>
              <w:t>Разработка (корректировка) проектной документации на рекультивацию свалок твердых бытовых отходов</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5,00</w:t>
            </w:r>
          </w:p>
        </w:tc>
        <w:tc>
          <w:tcPr>
            <w:tcW w:w="1020" w:type="dxa"/>
          </w:tcPr>
          <w:p w:rsidR="0082408B" w:rsidRDefault="0082408B">
            <w:pPr>
              <w:pStyle w:val="ConsPlusNormal"/>
              <w:jc w:val="center"/>
            </w:pPr>
            <w:r>
              <w:t>5,00</w:t>
            </w:r>
          </w:p>
        </w:tc>
        <w:tc>
          <w:tcPr>
            <w:tcW w:w="907" w:type="dxa"/>
          </w:tcPr>
          <w:p w:rsidR="0082408B" w:rsidRDefault="0082408B">
            <w:pPr>
              <w:pStyle w:val="ConsPlusNormal"/>
              <w:jc w:val="center"/>
            </w:pPr>
            <w:r>
              <w:t>5,00</w:t>
            </w:r>
          </w:p>
        </w:tc>
        <w:tc>
          <w:tcPr>
            <w:tcW w:w="907" w:type="dxa"/>
          </w:tcPr>
          <w:p w:rsidR="0082408B" w:rsidRDefault="0082408B">
            <w:pPr>
              <w:pStyle w:val="ConsPlusNormal"/>
              <w:jc w:val="center"/>
            </w:pPr>
            <w:r>
              <w:t>5,00</w:t>
            </w:r>
          </w:p>
        </w:tc>
        <w:tc>
          <w:tcPr>
            <w:tcW w:w="1020" w:type="dxa"/>
          </w:tcPr>
          <w:p w:rsidR="0082408B" w:rsidRDefault="0082408B">
            <w:pPr>
              <w:pStyle w:val="ConsPlusNormal"/>
              <w:jc w:val="center"/>
            </w:pPr>
            <w:r>
              <w:t>5,00</w:t>
            </w:r>
          </w:p>
        </w:tc>
        <w:tc>
          <w:tcPr>
            <w:tcW w:w="1020" w:type="dxa"/>
          </w:tcPr>
          <w:p w:rsidR="0082408B" w:rsidRDefault="0082408B">
            <w:pPr>
              <w:pStyle w:val="ConsPlusNormal"/>
              <w:jc w:val="center"/>
            </w:pPr>
            <w:r>
              <w:t>25,00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предотвращение угрозы жизни и здоровью населения, возвращение земель в хозяйственный оборот</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4,00</w:t>
            </w:r>
          </w:p>
        </w:tc>
        <w:tc>
          <w:tcPr>
            <w:tcW w:w="1020" w:type="dxa"/>
          </w:tcPr>
          <w:p w:rsidR="0082408B" w:rsidRDefault="0082408B">
            <w:pPr>
              <w:pStyle w:val="ConsPlusNormal"/>
              <w:jc w:val="center"/>
            </w:pPr>
            <w:r>
              <w:t>4,00</w:t>
            </w:r>
          </w:p>
        </w:tc>
        <w:tc>
          <w:tcPr>
            <w:tcW w:w="907" w:type="dxa"/>
          </w:tcPr>
          <w:p w:rsidR="0082408B" w:rsidRDefault="0082408B">
            <w:pPr>
              <w:pStyle w:val="ConsPlusNormal"/>
              <w:jc w:val="center"/>
            </w:pPr>
            <w:r>
              <w:t>4,00</w:t>
            </w:r>
          </w:p>
        </w:tc>
        <w:tc>
          <w:tcPr>
            <w:tcW w:w="907" w:type="dxa"/>
          </w:tcPr>
          <w:p w:rsidR="0082408B" w:rsidRDefault="0082408B">
            <w:pPr>
              <w:pStyle w:val="ConsPlusNormal"/>
              <w:jc w:val="center"/>
            </w:pPr>
            <w:r>
              <w:t>4,00</w:t>
            </w:r>
          </w:p>
        </w:tc>
        <w:tc>
          <w:tcPr>
            <w:tcW w:w="1020" w:type="dxa"/>
          </w:tcPr>
          <w:p w:rsidR="0082408B" w:rsidRDefault="0082408B">
            <w:pPr>
              <w:pStyle w:val="ConsPlusNormal"/>
              <w:jc w:val="center"/>
            </w:pPr>
            <w:r>
              <w:t>4,00</w:t>
            </w:r>
          </w:p>
        </w:tc>
        <w:tc>
          <w:tcPr>
            <w:tcW w:w="1020" w:type="dxa"/>
          </w:tcPr>
          <w:p w:rsidR="0082408B" w:rsidRDefault="0082408B">
            <w:pPr>
              <w:pStyle w:val="ConsPlusNormal"/>
              <w:jc w:val="center"/>
            </w:pPr>
            <w:r>
              <w:t>20,00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1,00</w:t>
            </w:r>
          </w:p>
        </w:tc>
        <w:tc>
          <w:tcPr>
            <w:tcW w:w="1020" w:type="dxa"/>
          </w:tcPr>
          <w:p w:rsidR="0082408B" w:rsidRDefault="0082408B">
            <w:pPr>
              <w:pStyle w:val="ConsPlusNormal"/>
              <w:jc w:val="center"/>
            </w:pPr>
            <w:r>
              <w:t>1,00</w:t>
            </w:r>
          </w:p>
        </w:tc>
        <w:tc>
          <w:tcPr>
            <w:tcW w:w="907" w:type="dxa"/>
          </w:tcPr>
          <w:p w:rsidR="0082408B" w:rsidRDefault="0082408B">
            <w:pPr>
              <w:pStyle w:val="ConsPlusNormal"/>
              <w:jc w:val="center"/>
            </w:pPr>
            <w:r>
              <w:t>1,00</w:t>
            </w:r>
          </w:p>
        </w:tc>
        <w:tc>
          <w:tcPr>
            <w:tcW w:w="907" w:type="dxa"/>
          </w:tcPr>
          <w:p w:rsidR="0082408B" w:rsidRDefault="0082408B">
            <w:pPr>
              <w:pStyle w:val="ConsPlusNormal"/>
              <w:jc w:val="center"/>
            </w:pPr>
            <w:r>
              <w:t>1,00</w:t>
            </w:r>
          </w:p>
        </w:tc>
        <w:tc>
          <w:tcPr>
            <w:tcW w:w="1020" w:type="dxa"/>
          </w:tcPr>
          <w:p w:rsidR="0082408B" w:rsidRDefault="0082408B">
            <w:pPr>
              <w:pStyle w:val="ConsPlusNormal"/>
              <w:jc w:val="center"/>
            </w:pPr>
            <w:r>
              <w:t>1,00</w:t>
            </w:r>
          </w:p>
        </w:tc>
        <w:tc>
          <w:tcPr>
            <w:tcW w:w="1020" w:type="dxa"/>
          </w:tcPr>
          <w:p w:rsidR="0082408B" w:rsidRDefault="0082408B">
            <w:pPr>
              <w:pStyle w:val="ConsPlusNormal"/>
              <w:jc w:val="center"/>
            </w:pPr>
            <w:r>
              <w:t>5,00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val="restart"/>
          </w:tcPr>
          <w:p w:rsidR="0082408B" w:rsidRDefault="0082408B">
            <w:pPr>
              <w:pStyle w:val="ConsPlusNormal"/>
              <w:jc w:val="center"/>
            </w:pPr>
            <w:r>
              <w:t>3.3.2.</w:t>
            </w:r>
          </w:p>
        </w:tc>
        <w:tc>
          <w:tcPr>
            <w:tcW w:w="2835" w:type="dxa"/>
            <w:vMerge w:val="restart"/>
          </w:tcPr>
          <w:p w:rsidR="0082408B" w:rsidRDefault="0082408B">
            <w:pPr>
              <w:pStyle w:val="ConsPlusNormal"/>
            </w:pPr>
            <w:r>
              <w:t>Рекультивация свалок твердых бытовых отходов</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50,00</w:t>
            </w:r>
          </w:p>
        </w:tc>
        <w:tc>
          <w:tcPr>
            <w:tcW w:w="907" w:type="dxa"/>
          </w:tcPr>
          <w:p w:rsidR="0082408B" w:rsidRDefault="0082408B">
            <w:pPr>
              <w:pStyle w:val="ConsPlusNormal"/>
              <w:jc w:val="center"/>
            </w:pPr>
            <w:r>
              <w:t>50,00</w:t>
            </w:r>
          </w:p>
        </w:tc>
        <w:tc>
          <w:tcPr>
            <w:tcW w:w="1020" w:type="dxa"/>
          </w:tcPr>
          <w:p w:rsidR="0082408B" w:rsidRDefault="0082408B">
            <w:pPr>
              <w:pStyle w:val="ConsPlusNormal"/>
              <w:jc w:val="center"/>
            </w:pPr>
            <w:r>
              <w:t>50,00</w:t>
            </w:r>
          </w:p>
        </w:tc>
        <w:tc>
          <w:tcPr>
            <w:tcW w:w="1020" w:type="dxa"/>
          </w:tcPr>
          <w:p w:rsidR="0082408B" w:rsidRDefault="0082408B">
            <w:pPr>
              <w:pStyle w:val="ConsPlusNormal"/>
              <w:jc w:val="center"/>
            </w:pPr>
            <w:r>
              <w:t>150,00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предотвращение угрозы жизни и здоровью населения, возвращение земель в хозяйственный оборот</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федеральный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47,50</w:t>
            </w:r>
          </w:p>
        </w:tc>
        <w:tc>
          <w:tcPr>
            <w:tcW w:w="907" w:type="dxa"/>
          </w:tcPr>
          <w:p w:rsidR="0082408B" w:rsidRDefault="0082408B">
            <w:pPr>
              <w:pStyle w:val="ConsPlusNormal"/>
              <w:jc w:val="center"/>
            </w:pPr>
            <w:r>
              <w:t>47,50</w:t>
            </w:r>
          </w:p>
        </w:tc>
        <w:tc>
          <w:tcPr>
            <w:tcW w:w="1020" w:type="dxa"/>
          </w:tcPr>
          <w:p w:rsidR="0082408B" w:rsidRDefault="0082408B">
            <w:pPr>
              <w:pStyle w:val="ConsPlusNormal"/>
              <w:jc w:val="center"/>
            </w:pPr>
            <w:r>
              <w:t>47,50</w:t>
            </w:r>
          </w:p>
        </w:tc>
        <w:tc>
          <w:tcPr>
            <w:tcW w:w="1020" w:type="dxa"/>
          </w:tcPr>
          <w:p w:rsidR="0082408B" w:rsidRDefault="0082408B">
            <w:pPr>
              <w:pStyle w:val="ConsPlusNormal"/>
              <w:jc w:val="center"/>
            </w:pPr>
            <w:r>
              <w:t>142,50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2,25</w:t>
            </w:r>
          </w:p>
        </w:tc>
        <w:tc>
          <w:tcPr>
            <w:tcW w:w="907" w:type="dxa"/>
          </w:tcPr>
          <w:p w:rsidR="0082408B" w:rsidRDefault="0082408B">
            <w:pPr>
              <w:pStyle w:val="ConsPlusNormal"/>
              <w:jc w:val="center"/>
            </w:pPr>
            <w:r>
              <w:t>2,25</w:t>
            </w:r>
          </w:p>
        </w:tc>
        <w:tc>
          <w:tcPr>
            <w:tcW w:w="1020" w:type="dxa"/>
          </w:tcPr>
          <w:p w:rsidR="0082408B" w:rsidRDefault="0082408B">
            <w:pPr>
              <w:pStyle w:val="ConsPlusNormal"/>
              <w:jc w:val="center"/>
            </w:pPr>
            <w:r>
              <w:t>2,25</w:t>
            </w:r>
          </w:p>
        </w:tc>
        <w:tc>
          <w:tcPr>
            <w:tcW w:w="1020" w:type="dxa"/>
          </w:tcPr>
          <w:p w:rsidR="0082408B" w:rsidRDefault="0082408B">
            <w:pPr>
              <w:pStyle w:val="ConsPlusNormal"/>
              <w:jc w:val="center"/>
            </w:pPr>
            <w:r>
              <w:t>6,75</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местный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jc w:val="center"/>
            </w:pPr>
            <w:r>
              <w:t>0,25</w:t>
            </w:r>
          </w:p>
        </w:tc>
        <w:tc>
          <w:tcPr>
            <w:tcW w:w="907" w:type="dxa"/>
          </w:tcPr>
          <w:p w:rsidR="0082408B" w:rsidRDefault="0082408B">
            <w:pPr>
              <w:pStyle w:val="ConsPlusNormal"/>
              <w:jc w:val="center"/>
            </w:pPr>
            <w:r>
              <w:t>0,25</w:t>
            </w:r>
          </w:p>
        </w:tc>
        <w:tc>
          <w:tcPr>
            <w:tcW w:w="1020" w:type="dxa"/>
          </w:tcPr>
          <w:p w:rsidR="0082408B" w:rsidRDefault="0082408B">
            <w:pPr>
              <w:pStyle w:val="ConsPlusNormal"/>
              <w:jc w:val="center"/>
            </w:pPr>
            <w:r>
              <w:t>0,25</w:t>
            </w:r>
          </w:p>
        </w:tc>
        <w:tc>
          <w:tcPr>
            <w:tcW w:w="1020" w:type="dxa"/>
          </w:tcPr>
          <w:p w:rsidR="0082408B" w:rsidRDefault="0082408B">
            <w:pPr>
              <w:pStyle w:val="ConsPlusNormal"/>
              <w:jc w:val="center"/>
            </w:pPr>
            <w:r>
              <w:t>0,75</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tcPr>
          <w:p w:rsidR="0082408B" w:rsidRDefault="0082408B">
            <w:pPr>
              <w:pStyle w:val="ConsPlusNormal"/>
              <w:jc w:val="center"/>
            </w:pPr>
            <w:r>
              <w:t>3.4.</w:t>
            </w:r>
          </w:p>
        </w:tc>
        <w:tc>
          <w:tcPr>
            <w:tcW w:w="2835" w:type="dxa"/>
          </w:tcPr>
          <w:p w:rsidR="0082408B" w:rsidRDefault="0082408B">
            <w:pPr>
              <w:pStyle w:val="ConsPlusNormal"/>
            </w:pPr>
            <w:r>
              <w:t>Выявление объектов накопленного экологического вреда окружающей среде и принятие мер по включению выявленных объектов в реестр объектов накопленного экологического вреда</w:t>
            </w:r>
          </w:p>
        </w:tc>
        <w:tc>
          <w:tcPr>
            <w:tcW w:w="1928" w:type="dxa"/>
          </w:tcPr>
          <w:p w:rsidR="0082408B" w:rsidRDefault="0082408B">
            <w:pPr>
              <w:pStyle w:val="ConsPlusNormal"/>
            </w:pP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pPr>
          </w:p>
        </w:tc>
        <w:tc>
          <w:tcPr>
            <w:tcW w:w="1020" w:type="dxa"/>
          </w:tcPr>
          <w:p w:rsidR="0082408B" w:rsidRDefault="0082408B">
            <w:pPr>
              <w:pStyle w:val="ConsPlusNormal"/>
            </w:pPr>
          </w:p>
        </w:tc>
        <w:tc>
          <w:tcPr>
            <w:tcW w:w="2551" w:type="dxa"/>
          </w:tcPr>
          <w:p w:rsidR="0082408B" w:rsidRDefault="0082408B">
            <w:pPr>
              <w:pStyle w:val="ConsPlusNormal"/>
            </w:pPr>
            <w:r>
              <w:t>включение выявленных объектов, причиняющих экологический вред окружающей среде, в реестр объектов накопленного экологического вреда</w:t>
            </w:r>
          </w:p>
        </w:tc>
      </w:tr>
      <w:tr w:rsidR="0082408B">
        <w:tc>
          <w:tcPr>
            <w:tcW w:w="964" w:type="dxa"/>
          </w:tcPr>
          <w:p w:rsidR="0082408B" w:rsidRDefault="0082408B">
            <w:pPr>
              <w:pStyle w:val="ConsPlusNormal"/>
              <w:jc w:val="center"/>
            </w:pPr>
            <w:r>
              <w:t>3.5.</w:t>
            </w:r>
          </w:p>
        </w:tc>
        <w:tc>
          <w:tcPr>
            <w:tcW w:w="2835" w:type="dxa"/>
          </w:tcPr>
          <w:p w:rsidR="0082408B" w:rsidRDefault="0082408B">
            <w:pPr>
              <w:pStyle w:val="ConsPlusNormal"/>
            </w:pPr>
            <w:r>
              <w:t>Проведение рейдовых контрольных мероприятий с целью выявления мест несанкционированного размещения отходов</w:t>
            </w:r>
          </w:p>
        </w:tc>
        <w:tc>
          <w:tcPr>
            <w:tcW w:w="1928" w:type="dxa"/>
          </w:tcPr>
          <w:p w:rsidR="0082408B" w:rsidRDefault="0082408B">
            <w:pPr>
              <w:pStyle w:val="ConsPlusNormal"/>
            </w:pP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pPr>
          </w:p>
        </w:tc>
        <w:tc>
          <w:tcPr>
            <w:tcW w:w="1020" w:type="dxa"/>
          </w:tcPr>
          <w:p w:rsidR="0082408B" w:rsidRDefault="0082408B">
            <w:pPr>
              <w:pStyle w:val="ConsPlusNormal"/>
            </w:pPr>
          </w:p>
        </w:tc>
        <w:tc>
          <w:tcPr>
            <w:tcW w:w="2551" w:type="dxa"/>
          </w:tcPr>
          <w:p w:rsidR="0082408B" w:rsidRDefault="0082408B">
            <w:pPr>
              <w:pStyle w:val="ConsPlusNormal"/>
            </w:pPr>
            <w:r>
              <w:t>предотвращение угрозы жизни и здоровью населения, возвращение земель в хозяйственный оборот</w:t>
            </w:r>
          </w:p>
        </w:tc>
      </w:tr>
      <w:tr w:rsidR="0082408B">
        <w:tc>
          <w:tcPr>
            <w:tcW w:w="964" w:type="dxa"/>
          </w:tcPr>
          <w:p w:rsidR="0082408B" w:rsidRDefault="0082408B">
            <w:pPr>
              <w:pStyle w:val="ConsPlusNormal"/>
              <w:jc w:val="center"/>
            </w:pPr>
            <w:r>
              <w:t>3.6.</w:t>
            </w:r>
          </w:p>
        </w:tc>
        <w:tc>
          <w:tcPr>
            <w:tcW w:w="2835" w:type="dxa"/>
            <w:vAlign w:val="center"/>
          </w:tcPr>
          <w:p w:rsidR="0082408B" w:rsidRDefault="0082408B">
            <w:pPr>
              <w:pStyle w:val="ConsPlusNormal"/>
            </w:pPr>
            <w:r>
              <w:t xml:space="preserve">Проведение надзорных </w:t>
            </w:r>
            <w:r>
              <w:lastRenderedPageBreak/>
              <w:t>мероприятий по предупреждению причинения вреда окружающей среде при размещении бесхозяйных отходов, в том числе ТКО, выявление случаев причинения такого вреда и ликвидация его последствий</w:t>
            </w:r>
          </w:p>
        </w:tc>
        <w:tc>
          <w:tcPr>
            <w:tcW w:w="1928" w:type="dxa"/>
          </w:tcPr>
          <w:p w:rsidR="0082408B" w:rsidRDefault="0082408B">
            <w:pPr>
              <w:pStyle w:val="ConsPlusNormal"/>
            </w:pP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pPr>
          </w:p>
        </w:tc>
        <w:tc>
          <w:tcPr>
            <w:tcW w:w="1020" w:type="dxa"/>
          </w:tcPr>
          <w:p w:rsidR="0082408B" w:rsidRDefault="0082408B">
            <w:pPr>
              <w:pStyle w:val="ConsPlusNormal"/>
            </w:pPr>
          </w:p>
        </w:tc>
        <w:tc>
          <w:tcPr>
            <w:tcW w:w="2551" w:type="dxa"/>
          </w:tcPr>
          <w:p w:rsidR="0082408B" w:rsidRDefault="0082408B">
            <w:pPr>
              <w:pStyle w:val="ConsPlusNormal"/>
            </w:pPr>
            <w:r>
              <w:t xml:space="preserve">снижение негативного </w:t>
            </w:r>
            <w:r>
              <w:lastRenderedPageBreak/>
              <w:t>воздействия отходов на окружающую среду</w:t>
            </w:r>
          </w:p>
        </w:tc>
      </w:tr>
      <w:tr w:rsidR="0082408B">
        <w:tc>
          <w:tcPr>
            <w:tcW w:w="964" w:type="dxa"/>
            <w:vMerge w:val="restart"/>
          </w:tcPr>
          <w:p w:rsidR="0082408B" w:rsidRDefault="0082408B">
            <w:pPr>
              <w:pStyle w:val="ConsPlusNormal"/>
              <w:jc w:val="center"/>
              <w:outlineLvl w:val="2"/>
            </w:pPr>
            <w:r>
              <w:lastRenderedPageBreak/>
              <w:t>4.</w:t>
            </w:r>
          </w:p>
        </w:tc>
        <w:tc>
          <w:tcPr>
            <w:tcW w:w="2835" w:type="dxa"/>
            <w:vMerge w:val="restart"/>
          </w:tcPr>
          <w:p w:rsidR="0082408B" w:rsidRDefault="0082408B">
            <w:pPr>
              <w:pStyle w:val="ConsPlusNormal"/>
            </w:pPr>
            <w:r>
              <w:t>Информирование населения Кировской области по вопросам обращения с отходами</w:t>
            </w:r>
          </w:p>
        </w:tc>
        <w:tc>
          <w:tcPr>
            <w:tcW w:w="1928" w:type="dxa"/>
          </w:tcPr>
          <w:p w:rsidR="0082408B" w:rsidRDefault="0082408B">
            <w:pPr>
              <w:pStyle w:val="ConsPlusNormal"/>
            </w:pPr>
            <w:r>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0,30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0,30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0,30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0,30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r w:rsidR="0082408B">
        <w:tc>
          <w:tcPr>
            <w:tcW w:w="964" w:type="dxa"/>
          </w:tcPr>
          <w:p w:rsidR="0082408B" w:rsidRDefault="0082408B">
            <w:pPr>
              <w:pStyle w:val="ConsPlusNormal"/>
              <w:jc w:val="center"/>
            </w:pPr>
            <w:r>
              <w:t>4.1.</w:t>
            </w:r>
          </w:p>
        </w:tc>
        <w:tc>
          <w:tcPr>
            <w:tcW w:w="2835" w:type="dxa"/>
          </w:tcPr>
          <w:p w:rsidR="0082408B" w:rsidRDefault="0082408B">
            <w:pPr>
              <w:pStyle w:val="ConsPlusNormal"/>
            </w:pPr>
            <w:r>
              <w:t>Организация постоянного информирования граждан по вопросам в области обращения с отходами</w:t>
            </w:r>
          </w:p>
        </w:tc>
        <w:tc>
          <w:tcPr>
            <w:tcW w:w="1928" w:type="dxa"/>
          </w:tcPr>
          <w:p w:rsidR="0082408B" w:rsidRDefault="0082408B">
            <w:pPr>
              <w:pStyle w:val="ConsPlusNormal"/>
            </w:pP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pPr>
          </w:p>
        </w:tc>
        <w:tc>
          <w:tcPr>
            <w:tcW w:w="1020" w:type="dxa"/>
          </w:tcPr>
          <w:p w:rsidR="0082408B" w:rsidRDefault="0082408B">
            <w:pPr>
              <w:pStyle w:val="ConsPlusNormal"/>
            </w:pPr>
          </w:p>
        </w:tc>
        <w:tc>
          <w:tcPr>
            <w:tcW w:w="2551" w:type="dxa"/>
          </w:tcPr>
          <w:p w:rsidR="0082408B" w:rsidRDefault="0082408B">
            <w:pPr>
              <w:pStyle w:val="ConsPlusNormal"/>
            </w:pPr>
            <w:r>
              <w:t>своевременное обеспечение населения информацией о новациях в сфере обращения с ТКО на территории Кировской области</w:t>
            </w:r>
          </w:p>
        </w:tc>
      </w:tr>
      <w:tr w:rsidR="0082408B">
        <w:tc>
          <w:tcPr>
            <w:tcW w:w="964" w:type="dxa"/>
          </w:tcPr>
          <w:p w:rsidR="0082408B" w:rsidRDefault="0082408B">
            <w:pPr>
              <w:pStyle w:val="ConsPlusNormal"/>
              <w:jc w:val="center"/>
            </w:pPr>
            <w:r>
              <w:t>4.2.</w:t>
            </w:r>
          </w:p>
        </w:tc>
        <w:tc>
          <w:tcPr>
            <w:tcW w:w="2835" w:type="dxa"/>
          </w:tcPr>
          <w:p w:rsidR="0082408B" w:rsidRDefault="0082408B">
            <w:pPr>
              <w:pStyle w:val="ConsPlusNormal"/>
            </w:pPr>
            <w:r>
              <w:t>Организация и проведение экологических акций и мероприятий, связанных с реализацией комплекса мер по реформированию системы обращения с ТКО</w:t>
            </w:r>
          </w:p>
        </w:tc>
        <w:tc>
          <w:tcPr>
            <w:tcW w:w="1928" w:type="dxa"/>
          </w:tcPr>
          <w:p w:rsidR="0082408B" w:rsidRDefault="0082408B">
            <w:pPr>
              <w:pStyle w:val="ConsPlusNormal"/>
            </w:pP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907"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jc w:val="center"/>
            </w:pPr>
            <w:r>
              <w:t>X</w:t>
            </w:r>
          </w:p>
        </w:tc>
        <w:tc>
          <w:tcPr>
            <w:tcW w:w="1020" w:type="dxa"/>
          </w:tcPr>
          <w:p w:rsidR="0082408B" w:rsidRDefault="0082408B">
            <w:pPr>
              <w:pStyle w:val="ConsPlusNormal"/>
            </w:pPr>
          </w:p>
        </w:tc>
        <w:tc>
          <w:tcPr>
            <w:tcW w:w="1020" w:type="dxa"/>
          </w:tcPr>
          <w:p w:rsidR="0082408B" w:rsidRDefault="0082408B">
            <w:pPr>
              <w:pStyle w:val="ConsPlusNormal"/>
            </w:pPr>
          </w:p>
        </w:tc>
        <w:tc>
          <w:tcPr>
            <w:tcW w:w="2551" w:type="dxa"/>
          </w:tcPr>
          <w:p w:rsidR="0082408B" w:rsidRDefault="0082408B">
            <w:pPr>
              <w:pStyle w:val="ConsPlusNormal"/>
            </w:pPr>
            <w:r>
              <w:t>повышение экологической культуры населения в сфере обращения с отходами</w:t>
            </w:r>
          </w:p>
        </w:tc>
      </w:tr>
      <w:tr w:rsidR="0082408B">
        <w:tc>
          <w:tcPr>
            <w:tcW w:w="964" w:type="dxa"/>
            <w:vMerge w:val="restart"/>
          </w:tcPr>
          <w:p w:rsidR="0082408B" w:rsidRDefault="0082408B">
            <w:pPr>
              <w:pStyle w:val="ConsPlusNormal"/>
              <w:jc w:val="center"/>
            </w:pPr>
            <w:r>
              <w:t>4.3.</w:t>
            </w:r>
          </w:p>
        </w:tc>
        <w:tc>
          <w:tcPr>
            <w:tcW w:w="2835" w:type="dxa"/>
            <w:vMerge w:val="restart"/>
          </w:tcPr>
          <w:p w:rsidR="0082408B" w:rsidRDefault="0082408B">
            <w:pPr>
              <w:pStyle w:val="ConsPlusNormal"/>
            </w:pPr>
            <w:r>
              <w:t xml:space="preserve">Модернизация автоматизированной информационной системы "Региональный кадастр </w:t>
            </w:r>
            <w:r>
              <w:lastRenderedPageBreak/>
              <w:t>отходов"</w:t>
            </w:r>
          </w:p>
        </w:tc>
        <w:tc>
          <w:tcPr>
            <w:tcW w:w="1928" w:type="dxa"/>
          </w:tcPr>
          <w:p w:rsidR="0082408B" w:rsidRDefault="0082408B">
            <w:pPr>
              <w:pStyle w:val="ConsPlusNormal"/>
            </w:pPr>
            <w:r>
              <w:lastRenderedPageBreak/>
              <w:t>всего</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0,30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0,30</w:t>
            </w:r>
          </w:p>
        </w:tc>
        <w:tc>
          <w:tcPr>
            <w:tcW w:w="1020" w:type="dxa"/>
            <w:vMerge w:val="restart"/>
          </w:tcPr>
          <w:p w:rsidR="0082408B" w:rsidRDefault="0082408B">
            <w:pPr>
              <w:pStyle w:val="ConsPlusNormal"/>
            </w:pPr>
          </w:p>
        </w:tc>
        <w:tc>
          <w:tcPr>
            <w:tcW w:w="1020" w:type="dxa"/>
            <w:vMerge w:val="restart"/>
          </w:tcPr>
          <w:p w:rsidR="0082408B" w:rsidRDefault="0082408B">
            <w:pPr>
              <w:pStyle w:val="ConsPlusNormal"/>
            </w:pPr>
          </w:p>
        </w:tc>
        <w:tc>
          <w:tcPr>
            <w:tcW w:w="2551" w:type="dxa"/>
            <w:vMerge w:val="restart"/>
          </w:tcPr>
          <w:p w:rsidR="0082408B" w:rsidRDefault="0082408B">
            <w:pPr>
              <w:pStyle w:val="ConsPlusNormal"/>
            </w:pPr>
            <w:r>
              <w:t xml:space="preserve">автоматизация приема отчетности юридических лиц и индивидуальных предпринимателей, </w:t>
            </w:r>
            <w:r>
              <w:lastRenderedPageBreak/>
              <w:t>осуществляющих хозяйственную и иную деятельность на объектах воздействия на окружающую среду III категории</w:t>
            </w:r>
          </w:p>
        </w:tc>
      </w:tr>
      <w:tr w:rsidR="0082408B">
        <w:tc>
          <w:tcPr>
            <w:tcW w:w="964" w:type="dxa"/>
            <w:vMerge/>
          </w:tcPr>
          <w:p w:rsidR="0082408B" w:rsidRDefault="0082408B"/>
        </w:tc>
        <w:tc>
          <w:tcPr>
            <w:tcW w:w="2835" w:type="dxa"/>
            <w:vMerge/>
          </w:tcPr>
          <w:p w:rsidR="0082408B" w:rsidRDefault="0082408B"/>
        </w:tc>
        <w:tc>
          <w:tcPr>
            <w:tcW w:w="1928" w:type="dxa"/>
          </w:tcPr>
          <w:p w:rsidR="0082408B" w:rsidRDefault="0082408B">
            <w:pPr>
              <w:pStyle w:val="ConsPlusNormal"/>
            </w:pPr>
            <w:r>
              <w:t>областной бюджет</w:t>
            </w: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jc w:val="center"/>
            </w:pPr>
            <w:r>
              <w:t>0,30</w:t>
            </w: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907" w:type="dxa"/>
          </w:tcPr>
          <w:p w:rsidR="0082408B" w:rsidRDefault="0082408B">
            <w:pPr>
              <w:pStyle w:val="ConsPlusNormal"/>
            </w:pPr>
          </w:p>
        </w:tc>
        <w:tc>
          <w:tcPr>
            <w:tcW w:w="907" w:type="dxa"/>
          </w:tcPr>
          <w:p w:rsidR="0082408B" w:rsidRDefault="0082408B">
            <w:pPr>
              <w:pStyle w:val="ConsPlusNormal"/>
            </w:pPr>
          </w:p>
        </w:tc>
        <w:tc>
          <w:tcPr>
            <w:tcW w:w="1020" w:type="dxa"/>
          </w:tcPr>
          <w:p w:rsidR="0082408B" w:rsidRDefault="0082408B">
            <w:pPr>
              <w:pStyle w:val="ConsPlusNormal"/>
            </w:pPr>
          </w:p>
        </w:tc>
        <w:tc>
          <w:tcPr>
            <w:tcW w:w="1020" w:type="dxa"/>
          </w:tcPr>
          <w:p w:rsidR="0082408B" w:rsidRDefault="0082408B">
            <w:pPr>
              <w:pStyle w:val="ConsPlusNormal"/>
              <w:jc w:val="center"/>
            </w:pPr>
            <w:r>
              <w:t>0,30</w:t>
            </w:r>
          </w:p>
        </w:tc>
        <w:tc>
          <w:tcPr>
            <w:tcW w:w="1020" w:type="dxa"/>
            <w:vMerge/>
          </w:tcPr>
          <w:p w:rsidR="0082408B" w:rsidRDefault="0082408B"/>
        </w:tc>
        <w:tc>
          <w:tcPr>
            <w:tcW w:w="1020" w:type="dxa"/>
            <w:vMerge/>
          </w:tcPr>
          <w:p w:rsidR="0082408B" w:rsidRDefault="0082408B"/>
        </w:tc>
        <w:tc>
          <w:tcPr>
            <w:tcW w:w="2551" w:type="dxa"/>
            <w:vMerge/>
          </w:tcPr>
          <w:p w:rsidR="0082408B" w:rsidRDefault="0082408B"/>
        </w:tc>
      </w:tr>
    </w:tbl>
    <w:p w:rsidR="0082408B" w:rsidRDefault="0082408B">
      <w:pPr>
        <w:sectPr w:rsidR="0082408B">
          <w:pgSz w:w="16838" w:h="11905" w:orient="landscape"/>
          <w:pgMar w:top="1701" w:right="1134" w:bottom="850" w:left="1134" w:header="0" w:footer="0" w:gutter="0"/>
          <w:cols w:space="720"/>
        </w:sectPr>
      </w:pPr>
    </w:p>
    <w:p w:rsidR="0082408B" w:rsidRDefault="0082408B">
      <w:pPr>
        <w:pStyle w:val="ConsPlusNormal"/>
        <w:jc w:val="both"/>
      </w:pPr>
    </w:p>
    <w:p w:rsidR="0082408B" w:rsidRDefault="0082408B">
      <w:pPr>
        <w:pStyle w:val="ConsPlusNormal"/>
        <w:ind w:firstLine="540"/>
        <w:jc w:val="both"/>
      </w:pPr>
      <w:r>
        <w:t>X - финансирование не требуется.</w:t>
      </w:r>
    </w:p>
    <w:p w:rsidR="0082408B" w:rsidRDefault="0082408B">
      <w:pPr>
        <w:pStyle w:val="ConsPlusNormal"/>
        <w:jc w:val="both"/>
      </w:pPr>
    </w:p>
    <w:p w:rsidR="0082408B" w:rsidRDefault="0082408B">
      <w:pPr>
        <w:pStyle w:val="ConsPlusNormal"/>
        <w:jc w:val="both"/>
      </w:pPr>
    </w:p>
    <w:p w:rsidR="0082408B" w:rsidRDefault="0082408B">
      <w:pPr>
        <w:pStyle w:val="ConsPlusNormal"/>
        <w:pBdr>
          <w:top w:val="single" w:sz="6" w:space="0" w:color="auto"/>
        </w:pBdr>
        <w:spacing w:before="100" w:after="100"/>
        <w:jc w:val="both"/>
        <w:rPr>
          <w:sz w:val="2"/>
          <w:szCs w:val="2"/>
        </w:rPr>
      </w:pPr>
    </w:p>
    <w:p w:rsidR="009C124D" w:rsidRDefault="009C124D"/>
    <w:sectPr w:rsidR="009C124D" w:rsidSect="00EE14E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2408B"/>
    <w:rsid w:val="0082408B"/>
    <w:rsid w:val="009C1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4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40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4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4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40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40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40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1414E6D54691CB04755F779006F1D3B1ADFD013D3EC4A7DF932939F7BC10B7439FB8FFE2AF17CC7A8A2E0BBDC135FB7A8F4494033q2I" TargetMode="External"/><Relationship Id="rId13" Type="http://schemas.openxmlformats.org/officeDocument/2006/relationships/hyperlink" Target="consultantplus://offline/ref=AFC1414E6D54691CB04755F779006F1D391BDCD011D4EC4A7DF932939F7BC10B6639A381F82CE42897F2F5EDBB3DqDI" TargetMode="External"/><Relationship Id="rId18" Type="http://schemas.openxmlformats.org/officeDocument/2006/relationships/hyperlink" Target="consultantplus://offline/ref=AFC1414E6D54691CB0474BFA6F6C3314381583DD16D7E61C25AE34C4C02BC75E3479FDD8AB69AF2594EDE9EDB8C30F5FB43Bq6I" TargetMode="External"/><Relationship Id="rId3" Type="http://schemas.openxmlformats.org/officeDocument/2006/relationships/webSettings" Target="webSettings.xml"/><Relationship Id="rId21" Type="http://schemas.openxmlformats.org/officeDocument/2006/relationships/hyperlink" Target="consultantplus://offline/ref=AFC1414E6D54691CB04755F779006F1D3B1CD4D11ED5EC4A7DF932939F7BC10B6639A381F82CE42897F2F5EDBB3DqDI" TargetMode="External"/><Relationship Id="rId7" Type="http://schemas.openxmlformats.org/officeDocument/2006/relationships/hyperlink" Target="consultantplus://offline/ref=AFC1414E6D54691CB0474BFA6F6C3314381583DD16D0E41929AD34C4C02BC75E3479FDD8AB69AF2594EDE9EDB8C30F5FB43Bq6I" TargetMode="External"/><Relationship Id="rId12" Type="http://schemas.openxmlformats.org/officeDocument/2006/relationships/hyperlink" Target="consultantplus://offline/ref=AFC1414E6D54691CB04755F779006F1D3B1EDAD316D5EC4A7DF932939F7BC10B6639A381F82CE42897F2F5EDBB3DqDI" TargetMode="External"/><Relationship Id="rId17" Type="http://schemas.openxmlformats.org/officeDocument/2006/relationships/hyperlink" Target="consultantplus://offline/ref=AFC1414E6D54691CB04755F779006F1D3B1DD4D816D5EC4A7DF932939F7BC10B7439FB8DF825F22A91E7A3BCFD88005DB7A8F6485C3054E734qCI" TargetMode="External"/><Relationship Id="rId2" Type="http://schemas.openxmlformats.org/officeDocument/2006/relationships/settings" Target="settings.xml"/><Relationship Id="rId16" Type="http://schemas.openxmlformats.org/officeDocument/2006/relationships/hyperlink" Target="consultantplus://offline/ref=AFC1414E6D54691CB04755F779006F1D3A16D4D116D6EC4A7DF932939F7BC10B7439FB8DFA2DFA2994E7A3BCFD88005DB7A8F6485C3054E734qCI" TargetMode="External"/><Relationship Id="rId20" Type="http://schemas.openxmlformats.org/officeDocument/2006/relationships/hyperlink" Target="consultantplus://offline/ref=AFC1414E6D54691CB04755F779006F1D3B1ADFD013D3EC4A7DF932939F7BC10B6639A381F82CE42897F2F5EDBB3DqDI" TargetMode="External"/><Relationship Id="rId1" Type="http://schemas.openxmlformats.org/officeDocument/2006/relationships/styles" Target="styles.xml"/><Relationship Id="rId6" Type="http://schemas.openxmlformats.org/officeDocument/2006/relationships/hyperlink" Target="consultantplus://offline/ref=AFC1414E6D54691CB04755F779006F1D3B1ADFD013D3EC4A7DF932939F7BC10B7439FB8FFF2EF17CC7A8A2E0BBDC135FB7A8F4494033q2I" TargetMode="External"/><Relationship Id="rId11" Type="http://schemas.openxmlformats.org/officeDocument/2006/relationships/hyperlink" Target="consultantplus://offline/ref=AFC1414E6D54691CB04755F779006F1D3B1FD8D217D1EC4A7DF932939F7BC10B6639A381F82CE42897F2F5EDBB3DqDI" TargetMode="External"/><Relationship Id="rId24" Type="http://schemas.openxmlformats.org/officeDocument/2006/relationships/theme" Target="theme/theme1.xml"/><Relationship Id="rId5" Type="http://schemas.openxmlformats.org/officeDocument/2006/relationships/hyperlink" Target="consultantplus://offline/ref=AFC1414E6D54691CB04755F779006F1D3B1ADFD013D3EC4A7DF932939F7BC10B7439FB8DFA2DF82B9FE7A3BCFD88005DB7A8F6485C3054E734qCI" TargetMode="External"/><Relationship Id="rId15" Type="http://schemas.openxmlformats.org/officeDocument/2006/relationships/hyperlink" Target="consultantplus://offline/ref=AFC1414E6D54691CB04755F779006F1D3A1FD8D611DAEC4A7DF932939F7BC10B7439FB8DFA2DFA2995E7A3BCFD88005DB7A8F6485C3054E734qCI" TargetMode="External"/><Relationship Id="rId23" Type="http://schemas.openxmlformats.org/officeDocument/2006/relationships/fontTable" Target="fontTable.xml"/><Relationship Id="rId10" Type="http://schemas.openxmlformats.org/officeDocument/2006/relationships/hyperlink" Target="consultantplus://offline/ref=AFC1414E6D54691CB04755F779006F1D3B1ADFD013D3EC4A7DF932939F7BC10B6639A381F82CE42897F2F5EDBB3DqDI" TargetMode="External"/><Relationship Id="rId19" Type="http://schemas.openxmlformats.org/officeDocument/2006/relationships/hyperlink" Target="consultantplus://offline/ref=AFC1414E6D54691CB0474BFA6F6C3314381583DD16D7E71F27AD34C4C02BC75E3479FDD8B969F72994EBF5EEBDD6590EF2E3FB4B432C54E4524229093Dq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C1414E6D54691CB04755F779006F1D3B1ADFD013D3EC4A7DF932939F7BC10B7439FB8DFA2DFB2894E7A3BCFD88005DB7A8F6485C3054E734qCI" TargetMode="External"/><Relationship Id="rId14" Type="http://schemas.openxmlformats.org/officeDocument/2006/relationships/hyperlink" Target="consultantplus://offline/ref=AFC1414E6D54691CB04755F779006F1D391CD4D116D5EC4A7DF932939F7BC10B6639A381F82CE42897F2F5EDBB3DqDI" TargetMode="External"/><Relationship Id="rId22" Type="http://schemas.openxmlformats.org/officeDocument/2006/relationships/hyperlink" Target="consultantplus://offline/ref=AFC1414E6D54691CB04755F779006F1D3B1ADFD014D5EC4A7DF932939F7BC10B6639A381F82CE42897F2F5EDBB3D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6541</Words>
  <Characters>37288</Characters>
  <Application>Microsoft Office Word</Application>
  <DocSecurity>0</DocSecurity>
  <Lines>310</Lines>
  <Paragraphs>87</Paragraphs>
  <ScaleCrop>false</ScaleCrop>
  <Company/>
  <LinksUpToDate>false</LinksUpToDate>
  <CharactersWithSpaces>43742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Nekrasova</dc:creator>
  <cp:lastModifiedBy>Nekrasova</cp:lastModifiedBy>
  <cp:revision>1</cp:revision>
  <dcterms:created xsi:type="dcterms:W3CDTF">2020-01-21T08:42:00Z</dcterms:created>
  <dcterms:modified xsi:type="dcterms:W3CDTF">2020-01-21T08:42:00Z</dcterms:modified>
</cp:coreProperties>
</file>