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C566E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7B55FB">
        <w:rPr>
          <w:rFonts w:ascii="Times New Roman" w:hAnsi="Times New Roman" w:cs="Times New Roman"/>
          <w:sz w:val="28"/>
          <w:szCs w:val="28"/>
        </w:rPr>
        <w:t>А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321894" w:rsidRDefault="0096272B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30BA" w:rsidRPr="00DC5AB3" w:rsidRDefault="0096272B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26D20">
        <w:rPr>
          <w:rFonts w:ascii="Times New Roman" w:hAnsi="Times New Roman" w:cs="Times New Roman"/>
          <w:b/>
          <w:sz w:val="28"/>
          <w:szCs w:val="28"/>
        </w:rPr>
        <w:t>при осуществлении регионального государственного экологического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D26D2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терри</w:t>
      </w:r>
      <w:r w:rsidR="00D26D20">
        <w:rPr>
          <w:rFonts w:ascii="Times New Roman" w:hAnsi="Times New Roman" w:cs="Times New Roman"/>
          <w:b/>
          <w:sz w:val="28"/>
          <w:szCs w:val="28"/>
        </w:rPr>
        <w:t>тории Кировской области</w:t>
      </w:r>
      <w:r w:rsidR="00DB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D20">
        <w:rPr>
          <w:rFonts w:ascii="Times New Roman" w:hAnsi="Times New Roman" w:cs="Times New Roman"/>
          <w:b/>
          <w:sz w:val="28"/>
          <w:szCs w:val="28"/>
        </w:rPr>
        <w:br/>
      </w:r>
      <w:r w:rsidR="00DB12E7">
        <w:rPr>
          <w:rFonts w:ascii="Times New Roman" w:hAnsi="Times New Roman" w:cs="Times New Roman"/>
          <w:b/>
          <w:sz w:val="28"/>
          <w:szCs w:val="28"/>
        </w:rPr>
        <w:t>на 202</w:t>
      </w:r>
      <w:r w:rsidR="003D53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D5352" w:rsidRPr="003D5352" w:rsidRDefault="003D5352" w:rsidP="003D5352">
      <w:pPr>
        <w:keepNext/>
        <w:widowControl w:val="0"/>
        <w:suppressAutoHyphens/>
        <w:spacing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в 202</w:t>
      </w:r>
      <w:r w:rsidR="002E2DD5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году министерством охраны окружающей среды Кировской области (далее – министерство) профилактических мероприятий, направленных </w:t>
      </w:r>
      <w:r>
        <w:rPr>
          <w:rFonts w:ascii="Times New Roman" w:eastAsia="Times New Roman" w:hAnsi="Times New Roman"/>
          <w:bCs/>
          <w:iCs/>
          <w:sz w:val="28"/>
          <w:szCs w:val="28"/>
        </w:rPr>
        <w:br/>
        <w:t>на предупреждение нарушений обязательных требований, соблюдение которых оценивается при осуществлении регионального государственного экологического контроля (надзора).</w:t>
      </w:r>
    </w:p>
    <w:p w:rsidR="00234648" w:rsidRPr="00234648" w:rsidRDefault="00E95ECF" w:rsidP="00234648">
      <w:pPr>
        <w:keepNext/>
        <w:widowControl w:val="0"/>
        <w:suppressAutoHyphens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Раздел </w:t>
      </w:r>
      <w:r w:rsidR="00234648" w:rsidRPr="0023464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D5352" w:rsidRDefault="003D5352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Ключевыми рисками в сфере природопользования и охраны окружающей среды явля</w:t>
      </w:r>
      <w:r w:rsidR="00E65EF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причинение вреда или угроз</w:t>
      </w:r>
      <w:r w:rsidR="002E2DD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окружающей среде и ее компонентам при осуществлении хозяйственной и иной деятельности.</w:t>
      </w:r>
    </w:p>
    <w:p w:rsidR="003D5352" w:rsidRDefault="00D57F4B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государственный экологический контроль (надзор) организуется и проводится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 и не подпадающих под критерии, установленные постановлением Правительства Российской Федерации от 30 июня 2021 г. № 1096 </w:t>
      </w:r>
      <w:r w:rsidR="001C3E9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«О федеральном государственном экологическом контроле (надзоре)».</w:t>
      </w:r>
    </w:p>
    <w:p w:rsidR="001C3E91" w:rsidRDefault="001C3E91" w:rsidP="001C3E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уровня негативного воздействия на окружающую среду, в соответствии с критериями отнесения объектов, оказывающих негативное воздействие на окружающую среду, утвержденными постановлением Правительства Российской Федерации от 31.12.2020 № 2398, министерством осуществляется учет подконтрольных объектов, которые распределяются                  по нескольким категориям объектов, оказывающих негативное воздействие  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окружающую среду (далее – объекты НВОС):</w:t>
      </w:r>
    </w:p>
    <w:p w:rsidR="001C3E91" w:rsidRDefault="001C3E91" w:rsidP="001C3E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умеренное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категории;</w:t>
      </w:r>
    </w:p>
    <w:p w:rsidR="001C3E91" w:rsidRDefault="001C3E91" w:rsidP="001C3E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незначительное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категории;</w:t>
      </w:r>
    </w:p>
    <w:p w:rsidR="001C3E91" w:rsidRDefault="001C3E91" w:rsidP="001C3E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минимальное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категории.</w:t>
      </w:r>
    </w:p>
    <w:p w:rsidR="001C3E91" w:rsidRDefault="007755AB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субъектами регионального государственного экологического контроля (надзора) являются как юридические лица, индивидуальные предприниматели, осуществляющие хозяйственную и иную деятельность, так </w:t>
      </w:r>
      <w:r w:rsidR="00133A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граждане Российской Федерации и органы государственной власти, органы местного самоуправления</w:t>
      </w:r>
      <w:r w:rsidR="00B51A30">
        <w:rPr>
          <w:rFonts w:ascii="Times New Roman" w:eastAsia="Times New Roman" w:hAnsi="Times New Roman" w:cs="Times New Roman"/>
          <w:sz w:val="28"/>
          <w:szCs w:val="28"/>
        </w:rPr>
        <w:t xml:space="preserve"> (далее – контролируемые лица)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основное внимание уделено именно соблюдению требований природоохранного законодательства юридическими лицами и индивидуальными предпринимателями при эксплуатации ими объектов НВОС.</w:t>
      </w:r>
      <w:proofErr w:type="gramEnd"/>
    </w:p>
    <w:p w:rsidR="001C3E91" w:rsidRDefault="001C3E91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69.2 Федерального закона от 10 января 2002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7-ФЗ «Об охране окружающей среды» в целях дифференциации обязательных требований для хозяйствующих субъектов при постановке </w:t>
      </w:r>
      <w:r w:rsidR="00D95C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государственный учет объектов НВОС ведется государственный реестр объектов НВОС.</w:t>
      </w:r>
    </w:p>
    <w:p w:rsidR="007755AB" w:rsidRPr="009945A8" w:rsidRDefault="007755AB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региональной части реестра объектов НВОС </w:t>
      </w:r>
      <w:r w:rsidR="00D95C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государственный учет поставлено 5</w:t>
      </w:r>
      <w:r w:rsidR="00ED000A"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00A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D95CD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D000A">
        <w:rPr>
          <w:rFonts w:ascii="Times New Roman" w:eastAsia="Times New Roman" w:hAnsi="Times New Roman" w:cs="Times New Roman"/>
          <w:sz w:val="28"/>
          <w:szCs w:val="28"/>
        </w:rPr>
        <w:t>, подлежащи</w:t>
      </w:r>
      <w:r w:rsidR="00D95CD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D000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региональному государственному экологическому контролю (надзору), расположенны</w:t>
      </w:r>
      <w:r w:rsidR="00D95CD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D000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</w:t>
      </w:r>
      <w:r w:rsidR="00D95CDA">
        <w:rPr>
          <w:rFonts w:ascii="Times New Roman" w:eastAsia="Times New Roman" w:hAnsi="Times New Roman" w:cs="Times New Roman"/>
          <w:sz w:val="28"/>
          <w:szCs w:val="28"/>
        </w:rPr>
        <w:t xml:space="preserve">ировской области, из которых </w:t>
      </w:r>
      <w:r w:rsidR="00806D60">
        <w:rPr>
          <w:rFonts w:ascii="Times New Roman" w:eastAsia="Times New Roman" w:hAnsi="Times New Roman" w:cs="Times New Roman"/>
          <w:sz w:val="28"/>
          <w:szCs w:val="28"/>
        </w:rPr>
        <w:t xml:space="preserve">к объектам </w:t>
      </w:r>
      <w:r w:rsidR="00806D6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06D60">
        <w:rPr>
          <w:rFonts w:ascii="Times New Roman" w:eastAsia="Times New Roman" w:hAnsi="Times New Roman" w:cs="Times New Roman"/>
          <w:sz w:val="28"/>
          <w:szCs w:val="28"/>
        </w:rPr>
        <w:t xml:space="preserve"> категории отнесено 209 объектов, </w:t>
      </w:r>
      <w:r w:rsidR="00806D6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806D60" w:rsidRPr="0080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5A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6D60" w:rsidRPr="0080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5A8" w:rsidRPr="009945A8">
        <w:rPr>
          <w:rFonts w:ascii="Times New Roman" w:eastAsia="Times New Roman" w:hAnsi="Times New Roman" w:cs="Times New Roman"/>
          <w:sz w:val="28"/>
          <w:szCs w:val="28"/>
        </w:rPr>
        <w:t xml:space="preserve">3680 </w:t>
      </w:r>
      <w:r w:rsidR="009945A8">
        <w:rPr>
          <w:rFonts w:ascii="Times New Roman" w:eastAsia="Times New Roman" w:hAnsi="Times New Roman" w:cs="Times New Roman"/>
          <w:sz w:val="28"/>
          <w:szCs w:val="28"/>
        </w:rPr>
        <w:t xml:space="preserve">объектов, </w:t>
      </w:r>
      <w:r w:rsidR="009945A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9945A8" w:rsidRPr="00994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5A8">
        <w:rPr>
          <w:rFonts w:ascii="Times New Roman" w:eastAsia="Times New Roman" w:hAnsi="Times New Roman" w:cs="Times New Roman"/>
          <w:sz w:val="28"/>
          <w:szCs w:val="28"/>
        </w:rPr>
        <w:t>– 1771 объект.</w:t>
      </w:r>
    </w:p>
    <w:p w:rsidR="00ED000A" w:rsidRPr="00806D60" w:rsidRDefault="00D95CDA" w:rsidP="00D95C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используемых юридическими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индивидуальными предпринимателями производственных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определенной категории риска для регионального государственного экологического контроля (надзора)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(далее – Критерии)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утверждены постановлением Правительства Кировской области от 18 ноября 2021 г.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620-П «Об утверждении Положения о региональном государственном экологическом контроле (надзоре), осуществляемом на территории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области» (далее –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>далее постановление Правительства Кировской области от 18 ноября 2021 г.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 № 620-П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C3E91" w:rsidRDefault="00D95CDA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организации и осуществлению регионального государственного экологического контроля (надзора) установлены пять категорий риска </w:t>
      </w:r>
      <w:r>
        <w:rPr>
          <w:rFonts w:ascii="Times New Roman" w:hAnsi="Times New Roman" w:cs="Times New Roman"/>
          <w:sz w:val="28"/>
          <w:szCs w:val="28"/>
        </w:rPr>
        <w:t>причинения вреда (ущерба) (далее – категории риска):</w:t>
      </w:r>
    </w:p>
    <w:p w:rsidR="00D95CDA" w:rsidRPr="00805D46" w:rsidRDefault="00D95CDA" w:rsidP="00D9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высокого риска;</w:t>
      </w:r>
    </w:p>
    <w:p w:rsidR="00D95CDA" w:rsidRPr="00805D46" w:rsidRDefault="00D95CDA" w:rsidP="00D9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значительного риска;</w:t>
      </w:r>
    </w:p>
    <w:p w:rsidR="00D95CDA" w:rsidRPr="00805D46" w:rsidRDefault="00D95CDA" w:rsidP="00D9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среднего риска;</w:t>
      </w:r>
    </w:p>
    <w:p w:rsidR="00D95CDA" w:rsidRPr="00805D46" w:rsidRDefault="00D95CDA" w:rsidP="00D9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умеренного риска;</w:t>
      </w:r>
    </w:p>
    <w:p w:rsidR="00D95CDA" w:rsidRDefault="00D95CDA" w:rsidP="00D9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низкого риска.</w:t>
      </w:r>
    </w:p>
    <w:p w:rsidR="00D95CDA" w:rsidRPr="00806D60" w:rsidRDefault="00D95CDA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предусмотрены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для повышения категории риска, так и для снижения категории риска в соответствии с Крите</w:t>
      </w:r>
      <w:r w:rsidR="00806D60">
        <w:rPr>
          <w:rFonts w:ascii="Times New Roman" w:eastAsia="Times New Roman" w:hAnsi="Times New Roman" w:cs="Times New Roman"/>
          <w:sz w:val="28"/>
          <w:szCs w:val="28"/>
        </w:rPr>
        <w:t>риями.</w:t>
      </w:r>
    </w:p>
    <w:p w:rsidR="001C3E91" w:rsidRDefault="009945A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к категории высокого риска отнесен 1 объект, значительного риска – 18 объектов, среднего риска – 145 объектов, умеренного риска – 998 объектов, низкого риска – 4498 объектов.</w:t>
      </w:r>
    </w:p>
    <w:p w:rsidR="009003C7" w:rsidRPr="009945A8" w:rsidRDefault="009003C7" w:rsidP="009003C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проведении регионального государственного экологического контроля (надзора)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положениями Федерального закона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 xml:space="preserve">от 31 июля 2020 г. № 248-ФЗ «О государственном контроле (надзоре)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>и муниципальном контроле в Российской Федерации» (далее – Федеральный закон от 31 июля 2020 г. № 248-ФЗ) и постановлением Правительства Кировской области от 18 ноября 2021 г.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 № 620-П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оценивается соблюдение требований в области охраны окружающей среды, в области охраны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атмосферного воздуха, в области обращения с отходами, в области охраны и использования водных объектов.</w:t>
      </w:r>
    </w:p>
    <w:p w:rsidR="004F6751" w:rsidRDefault="0009637A" w:rsidP="000147B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контрольной (надзорной) деятельности </w:t>
      </w:r>
      <w:r w:rsidR="007364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осуществлению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контроля 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(надзора)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2018 по 202</w:t>
      </w:r>
      <w:r w:rsidR="00963A3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0"/>
        <w:gridCol w:w="1036"/>
        <w:gridCol w:w="1036"/>
        <w:gridCol w:w="1036"/>
        <w:gridCol w:w="1036"/>
        <w:gridCol w:w="1020"/>
        <w:gridCol w:w="920"/>
      </w:tblGrid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b/>
                <w:szCs w:val="28"/>
              </w:rPr>
              <w:t>Показатель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b/>
                <w:szCs w:val="28"/>
              </w:rPr>
              <w:t>2018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b/>
                <w:szCs w:val="28"/>
              </w:rPr>
              <w:t>2019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b/>
                <w:szCs w:val="28"/>
              </w:rPr>
              <w:t>2020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b/>
                <w:szCs w:val="28"/>
              </w:rPr>
              <w:t>2021</w:t>
            </w:r>
          </w:p>
        </w:tc>
        <w:tc>
          <w:tcPr>
            <w:tcW w:w="1020" w:type="dxa"/>
          </w:tcPr>
          <w:p w:rsidR="00712865" w:rsidRPr="00712865" w:rsidRDefault="00712865" w:rsidP="0071286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2022 </w:t>
            </w:r>
          </w:p>
        </w:tc>
        <w:tc>
          <w:tcPr>
            <w:tcW w:w="920" w:type="dxa"/>
          </w:tcPr>
          <w:p w:rsidR="00712865" w:rsidRPr="00712865" w:rsidRDefault="00712865" w:rsidP="0071286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2023</w:t>
            </w:r>
            <w:r w:rsidR="00454FD9">
              <w:rPr>
                <w:rFonts w:ascii="Times New Roman" w:eastAsia="Times New Roman" w:hAnsi="Times New Roman" w:cs="Times New Roman"/>
                <w:b/>
                <w:szCs w:val="28"/>
              </w:rPr>
              <w:t>*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Проведено проверок: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208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158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65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19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963A3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плановых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88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87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44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963A3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внеплановых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120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963A3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89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100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25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963A3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Выявлено нарушений по результатам проверок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232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250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62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35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DE2EEC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17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Составлено протоколов об административных правонарушениях (в рамках проверок)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116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147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57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DE2EEC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Выдано предписаний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79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74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25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DE2EEC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712865" w:rsidRPr="00712865" w:rsidTr="00712865">
        <w:trPr>
          <w:trHeight w:val="273"/>
        </w:trPr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759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1346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218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670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0" w:type="dxa"/>
          </w:tcPr>
          <w:p w:rsidR="00712865" w:rsidRPr="00712865" w:rsidRDefault="00DE2EEC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50*</w:t>
            </w:r>
            <w:r w:rsidR="00454FD9">
              <w:rPr>
                <w:rFonts w:ascii="Times New Roman" w:eastAsia="Times New Roman" w:hAnsi="Times New Roman" w:cs="Times New Roman"/>
                <w:szCs w:val="28"/>
              </w:rPr>
              <w:t>*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 xml:space="preserve">Рассмотрено протоколов об административных правонарушениях (в рамках адм. расследований и наблюдения за соблюдением </w:t>
            </w:r>
            <w:proofErr w:type="gramStart"/>
            <w:r w:rsidRPr="00712865">
              <w:rPr>
                <w:rFonts w:ascii="Times New Roman" w:eastAsia="Times New Roman" w:hAnsi="Times New Roman" w:cs="Times New Roman"/>
                <w:szCs w:val="28"/>
              </w:rPr>
              <w:t>ОТ</w:t>
            </w:r>
            <w:proofErr w:type="gramEnd"/>
            <w:r w:rsidRPr="00712865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205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198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173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215</w:t>
            </w:r>
          </w:p>
        </w:tc>
        <w:tc>
          <w:tcPr>
            <w:tcW w:w="1020" w:type="dxa"/>
          </w:tcPr>
          <w:p w:rsidR="00712865" w:rsidRPr="00712865" w:rsidRDefault="00712865" w:rsidP="00C64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232</w:t>
            </w:r>
          </w:p>
        </w:tc>
        <w:tc>
          <w:tcPr>
            <w:tcW w:w="920" w:type="dxa"/>
          </w:tcPr>
          <w:p w:rsidR="00712865" w:rsidRPr="00712865" w:rsidRDefault="001B7708" w:rsidP="00C646D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106</w:t>
            </w:r>
          </w:p>
        </w:tc>
      </w:tr>
      <w:tr w:rsidR="00712865" w:rsidRPr="00712865" w:rsidTr="00712865">
        <w:tc>
          <w:tcPr>
            <w:tcW w:w="377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3809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2184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2295</w:t>
            </w:r>
          </w:p>
        </w:tc>
        <w:tc>
          <w:tcPr>
            <w:tcW w:w="1036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6827</w:t>
            </w:r>
          </w:p>
        </w:tc>
        <w:tc>
          <w:tcPr>
            <w:tcW w:w="1020" w:type="dxa"/>
          </w:tcPr>
          <w:p w:rsidR="00712865" w:rsidRPr="00712865" w:rsidRDefault="0071286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2865">
              <w:rPr>
                <w:rFonts w:ascii="Times New Roman" w:eastAsia="Times New Roman" w:hAnsi="Times New Roman" w:cs="Times New Roman"/>
                <w:szCs w:val="28"/>
              </w:rPr>
              <w:t>974,5</w:t>
            </w:r>
          </w:p>
        </w:tc>
        <w:tc>
          <w:tcPr>
            <w:tcW w:w="920" w:type="dxa"/>
          </w:tcPr>
          <w:p w:rsidR="00712865" w:rsidRPr="00712865" w:rsidRDefault="001B770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158</w:t>
            </w:r>
          </w:p>
        </w:tc>
      </w:tr>
    </w:tbl>
    <w:p w:rsidR="00454FD9" w:rsidRPr="00B51A30" w:rsidRDefault="00454FD9" w:rsidP="00454F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51A30">
        <w:rPr>
          <w:rFonts w:ascii="Times New Roman" w:eastAsia="Times New Roman" w:hAnsi="Times New Roman" w:cs="Times New Roman"/>
          <w:sz w:val="20"/>
          <w:szCs w:val="28"/>
        </w:rPr>
        <w:t>* по состоянию на 20.09.2023</w:t>
      </w:r>
    </w:p>
    <w:p w:rsidR="00963A36" w:rsidRPr="00DE2EEC" w:rsidRDefault="00454FD9" w:rsidP="00DE2EE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8"/>
        </w:rPr>
        <w:t>*</w:t>
      </w:r>
      <w:r w:rsidR="00DE2EEC" w:rsidRPr="00DE2EEC">
        <w:rPr>
          <w:rFonts w:ascii="Times New Roman" w:eastAsia="Times New Roman" w:hAnsi="Times New Roman" w:cs="Times New Roman"/>
          <w:sz w:val="20"/>
          <w:szCs w:val="28"/>
        </w:rPr>
        <w:t>* административная приостановка деятельности на 30 суток</w:t>
      </w:r>
    </w:p>
    <w:p w:rsidR="001B7708" w:rsidRDefault="001B7708" w:rsidP="00963A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36" w:rsidRDefault="001B7708" w:rsidP="00963A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проверок связано с </w:t>
      </w:r>
      <w:r w:rsidR="00963A36">
        <w:rPr>
          <w:rFonts w:ascii="Times New Roman" w:eastAsia="Times New Roman" w:hAnsi="Times New Roman" w:cs="Times New Roman"/>
          <w:sz w:val="28"/>
          <w:szCs w:val="28"/>
        </w:rPr>
        <w:t xml:space="preserve">действием ограничений, установленных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63A36">
        <w:rPr>
          <w:rFonts w:ascii="Times New Roman" w:eastAsia="Times New Roman" w:hAnsi="Times New Roman" w:cs="Times New Roman"/>
          <w:sz w:val="28"/>
          <w:szCs w:val="28"/>
        </w:rPr>
        <w:t xml:space="preserve">от 10 марта 2022 г. № 336 </w:t>
      </w:r>
      <w:r w:rsidR="00963A36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9B1" w:rsidRDefault="00F559B1" w:rsidP="00963A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нарушений, установленных федеральными законами и иными нормативными правовыми актами Российской Федерации, министерством осуществляется ряд профилактических мероприятий.</w:t>
      </w:r>
    </w:p>
    <w:p w:rsidR="00F559B1" w:rsidRDefault="00F559B1" w:rsidP="00963A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проводит информирование субъектов регионального государственного экологического контроля (надзора) по вопросам соблюдения обязательных требований, путем подготовки доклада, содержащего результаты правоприменительной практики, а также типовых и массовых 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(в устной и письменной форме)</w:t>
      </w:r>
      <w:r w:rsidR="0089200A">
        <w:rPr>
          <w:rFonts w:ascii="Times New Roman" w:hAnsi="Times New Roman" w:cs="Times New Roman"/>
          <w:sz w:val="28"/>
          <w:szCs w:val="28"/>
        </w:rPr>
        <w:t>.</w:t>
      </w:r>
    </w:p>
    <w:p w:rsidR="00880F38" w:rsidRDefault="0089200A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2023 года министерством проводились публичные слушания обобщения правоприменительной практики при осуществлении регионального государственного экологического контроля (надзора) за 2022 год, с указанием наиболее часто встречающихся случаев нарушений и предусмотренной законом ответственности</w:t>
      </w:r>
      <w:r w:rsidR="008E6B24">
        <w:rPr>
          <w:rFonts w:ascii="Times New Roman" w:hAnsi="Times New Roman" w:cs="Times New Roman"/>
          <w:sz w:val="28"/>
          <w:szCs w:val="28"/>
        </w:rPr>
        <w:t>. Доклад по результатам обобщения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приказом министерства от 20 марта 2023 г. № 83.</w:t>
      </w:r>
      <w:r w:rsidR="00880F38" w:rsidRPr="00880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38" w:rsidRPr="009926D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разработаны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проверочные листы (список контрольных вопросов, ответы на которые свидетельствуют о соблюдении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или несоблюдении контролируемым лицом обязательных требований), которые утверждены распоряжением министерства от 18 января 2022 г. № 2, руководства по соблюдению обязательных требований, утвержденные министром охраны окружающей среды Кировской области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декабря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(далее – официальный сайт) министерства размещены перечень и тексты нормативных правовых актов, содержащих обязательные требования, соблюдение которых оценивает министерство при проведении мероприятий по контролю в рамках регионального государственного экологического контроля (надзора). В целях обеспечения и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документов, включенных в перечень.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="00B51A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государственного экологического контроля (надзора), привлечения к административной ответственности, утвержден приказом министерства от 16 декабря 2021 г. № 298 (с изменениями от 07 ноября 2022 г.), а также перечень нормативных правовых актов Кировской области </w:t>
      </w:r>
      <w:r w:rsidR="00B51A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(их отдельных положений), содержащих обязательные требования, утвержден приказом министерства от 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№ 28.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26D8" w:rsidRDefault="009926D8" w:rsidP="009926D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02E03">
        <w:rPr>
          <w:rFonts w:ascii="Times New Roman" w:eastAsia="Times New Roman" w:hAnsi="Times New Roman" w:cs="Times New Roman"/>
          <w:sz w:val="28"/>
          <w:szCs w:val="28"/>
        </w:rPr>
        <w:t xml:space="preserve">индикаторов риска нарушения обязательных требований, порядок отнесения,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Кировской области от 22 декабря 2021 г. № 719-П (с изменениями от 3 августа 2023 г.);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отнесения объектов контроля к категориям риска;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контролируемого лица;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880F38" w:rsidRDefault="00880F38" w:rsidP="00880F3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 региональном государственном экологическом контроле (надзоре) за 2022 год.</w:t>
      </w:r>
    </w:p>
    <w:p w:rsidR="00B51A30" w:rsidRDefault="00FF6C2E" w:rsidP="00B51A3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эффективными видами профилактических мероприятий министерством выделены профилактический визи</w:t>
      </w:r>
      <w:r w:rsidR="000A5681">
        <w:rPr>
          <w:rFonts w:ascii="Times New Roman" w:eastAsia="Times New Roman" w:hAnsi="Times New Roman" w:cs="Times New Roman"/>
          <w:sz w:val="28"/>
          <w:szCs w:val="28"/>
        </w:rPr>
        <w:t xml:space="preserve">т и объявление </w:t>
      </w:r>
      <w:r w:rsidR="000A568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предостережени</w:t>
      </w:r>
      <w:r w:rsidR="00880F3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A56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1A30" w:rsidRDefault="00B51A30" w:rsidP="00B51A30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анализа проведенных профилактических мероприятий показатели результативности и эффективности программы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4"/>
        <w:gridCol w:w="2431"/>
        <w:gridCol w:w="2057"/>
        <w:gridCol w:w="1792"/>
      </w:tblGrid>
      <w:tr w:rsidR="00880F38" w:rsidTr="00880F38">
        <w:tc>
          <w:tcPr>
            <w:tcW w:w="3574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31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57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</w:p>
          <w:p w:rsidR="00880F38" w:rsidRDefault="00880F38" w:rsidP="00880F38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80F38" w:rsidRDefault="00880F38" w:rsidP="00B51A3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B51A3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80F38" w:rsidTr="00880F38">
        <w:tc>
          <w:tcPr>
            <w:tcW w:w="3574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31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880F38" w:rsidRPr="001E03D6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0F38" w:rsidTr="00880F38">
        <w:tc>
          <w:tcPr>
            <w:tcW w:w="3574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431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57" w:type="dxa"/>
          </w:tcPr>
          <w:p w:rsidR="00880F38" w:rsidRPr="001E03D6" w:rsidRDefault="00880F38" w:rsidP="00F9779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3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9779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92" w:type="dxa"/>
          </w:tcPr>
          <w:p w:rsidR="00880F38" w:rsidRPr="001E03D6" w:rsidRDefault="00880F38" w:rsidP="00C65B0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80F38" w:rsidTr="00880F38">
        <w:tc>
          <w:tcPr>
            <w:tcW w:w="3574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431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57" w:type="dxa"/>
          </w:tcPr>
          <w:p w:rsidR="00880F38" w:rsidRPr="001E03D6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3D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92" w:type="dxa"/>
          </w:tcPr>
          <w:p w:rsidR="00880F38" w:rsidRPr="001E03D6" w:rsidRDefault="00B51A30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1177</w:t>
            </w:r>
          </w:p>
        </w:tc>
      </w:tr>
      <w:tr w:rsidR="00880F38" w:rsidTr="00880F38">
        <w:tc>
          <w:tcPr>
            <w:tcW w:w="3574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31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880F38" w:rsidRPr="001E03D6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3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880F38" w:rsidRPr="001E03D6" w:rsidRDefault="00880F3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F38" w:rsidTr="00880F38">
        <w:tc>
          <w:tcPr>
            <w:tcW w:w="3574" w:type="dxa"/>
          </w:tcPr>
          <w:p w:rsidR="00880F38" w:rsidRDefault="00880F38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431" w:type="dxa"/>
          </w:tcPr>
          <w:p w:rsidR="00880F38" w:rsidRDefault="00F9779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7" w:type="dxa"/>
          </w:tcPr>
          <w:p w:rsidR="00880F38" w:rsidRPr="001E03D6" w:rsidRDefault="00F9779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2" w:type="dxa"/>
          </w:tcPr>
          <w:p w:rsidR="00880F38" w:rsidRPr="001E03D6" w:rsidRDefault="00F9779A" w:rsidP="00B51A3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51A3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B51A30" w:rsidRPr="00B51A30" w:rsidRDefault="00B51A30" w:rsidP="00B51A3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51A30">
        <w:rPr>
          <w:rFonts w:ascii="Times New Roman" w:eastAsia="Times New Roman" w:hAnsi="Times New Roman" w:cs="Times New Roman"/>
          <w:sz w:val="20"/>
          <w:szCs w:val="28"/>
        </w:rPr>
        <w:t>* по состоянию на 20.09.2023</w:t>
      </w:r>
    </w:p>
    <w:p w:rsidR="00B51A30" w:rsidRDefault="0076024E" w:rsidP="00B51A30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меры профилактического характера и утверждение программы профилактики в целом направлены </w:t>
      </w:r>
      <w:r w:rsidR="00C05E7F">
        <w:rPr>
          <w:rFonts w:ascii="Times New Roman" w:eastAsia="Times New Roman" w:hAnsi="Times New Roman" w:cs="Times New Roman"/>
          <w:sz w:val="28"/>
          <w:szCs w:val="28"/>
        </w:rPr>
        <w:t>на решение проблемы предупреждения нарушений обязательных требований и повышение правовой грамотности подконтрольных субъектов, что в свою очередь должно привести к общему уменьшению контрольных (надзорных) мероприятий, в том числе за счет снижения внеплановых контр</w:t>
      </w:r>
      <w:r w:rsidR="001E03D6">
        <w:rPr>
          <w:rFonts w:ascii="Times New Roman" w:eastAsia="Times New Roman" w:hAnsi="Times New Roman" w:cs="Times New Roman"/>
          <w:sz w:val="28"/>
          <w:szCs w:val="28"/>
        </w:rPr>
        <w:t>ольных (надзорных) мероприятий.</w:t>
      </w:r>
    </w:p>
    <w:p w:rsidR="00D91F42" w:rsidRDefault="00BE2396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проблемы, на решение которых направлена программа профилактики, являются следующие нарушения обязательных требований:</w:t>
      </w:r>
    </w:p>
    <w:p w:rsidR="00C0145E" w:rsidRDefault="00AF5455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45E">
        <w:rPr>
          <w:rFonts w:ascii="Times New Roman" w:hAnsi="Times New Roman" w:cs="Times New Roman"/>
          <w:sz w:val="28"/>
          <w:szCs w:val="28"/>
        </w:rPr>
        <w:t>самовольное занятие водного объекта или пользование им с нарушением установленных условий;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экологических требований при осуществлении градостроительной деятельности и эксплуатации предприятий, сооружений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иных объектов;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в области охраны окружающей среды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обращении с отходами производства и потребления;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сокрытие и искажение экологической информации;</w:t>
      </w:r>
    </w:p>
    <w:p w:rsidR="000B1099" w:rsidRDefault="000B109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водопользования;</w:t>
      </w:r>
    </w:p>
    <w:p w:rsidR="000B1099" w:rsidRDefault="000B109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охраны атмосферного воздуха;</w:t>
      </w:r>
    </w:p>
    <w:p w:rsidR="000B1099" w:rsidRDefault="000B109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актуализации учетных сведений.</w:t>
      </w:r>
    </w:p>
    <w:p w:rsidR="00A06E87" w:rsidRPr="006F684A" w:rsidRDefault="00E72F48" w:rsidP="000147BD">
      <w:pPr>
        <w:widowControl w:val="0"/>
        <w:suppressAutoHyphens/>
        <w:autoSpaceDE w:val="0"/>
        <w:autoSpaceDN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6E87" w:rsidRPr="006F684A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="00A06E87" w:rsidRPr="006F684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                          к нарушениям обязательных требований и (или) причинению вреда (ущерба) охраняемым законом ценностям;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                               до контролируемых лиц, повышение информирования о способах их соблюдения.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правосознания и правовой </w:t>
      </w:r>
      <w:r w:rsidR="007C6D98">
        <w:rPr>
          <w:rFonts w:ascii="Times New Roman" w:eastAsia="Times New Roman" w:hAnsi="Times New Roman" w:cs="Times New Roman"/>
          <w:sz w:val="28"/>
          <w:szCs w:val="28"/>
        </w:rPr>
        <w:t>культуры руководителей органов государственной власти, органов местного самоуправления, юридических лиц, индивидуальных предпринимателей и граждан, в том числе путем обеспечения доступности информации об обязательных требованиях и необходимых мерах по их исполнению;</w:t>
      </w:r>
    </w:p>
    <w:p w:rsidR="0076024E" w:rsidRDefault="0076024E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по</w:t>
      </w:r>
      <w:r w:rsidR="00093273">
        <w:rPr>
          <w:rFonts w:ascii="Times New Roman" w:eastAsia="Times New Roman" w:hAnsi="Times New Roman" w:cs="Times New Roman"/>
          <w:sz w:val="28"/>
          <w:szCs w:val="28"/>
        </w:rPr>
        <w:t>нимания обязательных требований;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возможной угрозы причинения, либо причинения вреда объектам окружающей среды, выработка и реализация профилактических мер, способствующих ее снижению;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факторов угрозы причинения, либо причинения вреда объектам окружающей среды, причин и условий, способствующих нарушению обязательных требований, определением способов устранения или снижения угрозы;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</w:t>
      </w:r>
      <w:r w:rsidR="00C0145E">
        <w:rPr>
          <w:rFonts w:ascii="Times New Roman" w:eastAsia="Times New Roman" w:hAnsi="Times New Roman" w:cs="Times New Roman"/>
          <w:sz w:val="28"/>
          <w:szCs w:val="28"/>
        </w:rPr>
        <w:t>лируемым объектам уровней риска;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переориентация контрольной</w:t>
      </w:r>
      <w:r w:rsidR="00DE5CEE">
        <w:rPr>
          <w:rFonts w:ascii="Times New Roman" w:eastAsia="Times New Roman" w:hAnsi="Times New Roman" w:cs="Times New Roman"/>
          <w:sz w:val="28"/>
          <w:szCs w:val="28"/>
        </w:rPr>
        <w:t xml:space="preserve"> (надзорной)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объекты повышенного риска.</w:t>
      </w:r>
    </w:p>
    <w:p w:rsidR="006F684A" w:rsidRPr="006F684A" w:rsidRDefault="00E72F48" w:rsidP="000147BD">
      <w:pPr>
        <w:widowControl w:val="0"/>
        <w:suppressAutoHyphens/>
        <w:autoSpaceDE w:val="0"/>
        <w:autoSpaceDN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04BC9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рисков причинения вреда охраняемым законом ценностям </w:t>
      </w:r>
      <w:r w:rsidR="00093273">
        <w:rPr>
          <w:rFonts w:ascii="Times New Roman" w:hAnsi="Times New Roman" w:cs="Times New Roman"/>
          <w:sz w:val="28"/>
          <w:szCs w:val="28"/>
        </w:rPr>
        <w:t>реализуются</w:t>
      </w:r>
      <w:r w:rsidR="00104BC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93273">
        <w:rPr>
          <w:rFonts w:ascii="Times New Roman" w:hAnsi="Times New Roman" w:cs="Times New Roman"/>
          <w:sz w:val="28"/>
          <w:szCs w:val="28"/>
        </w:rPr>
        <w:t xml:space="preserve">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04BC9">
        <w:rPr>
          <w:rFonts w:ascii="Times New Roman" w:hAnsi="Times New Roman" w:cs="Times New Roman"/>
          <w:sz w:val="28"/>
          <w:szCs w:val="28"/>
        </w:rPr>
        <w:t>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104BC9" w:rsidRPr="00B51A30" w:rsidRDefault="00BE2396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4BC9" w:rsidRPr="00B51A30">
        <w:rPr>
          <w:rFonts w:ascii="Times New Roman" w:hAnsi="Times New Roman" w:cs="Times New Roman"/>
          <w:b/>
          <w:sz w:val="28"/>
          <w:szCs w:val="28"/>
        </w:rPr>
        <w:t>Информирование.</w:t>
      </w:r>
    </w:p>
    <w:p w:rsidR="00104BC9" w:rsidRDefault="00B51A30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="00104BC9">
        <w:rPr>
          <w:rFonts w:ascii="Times New Roman" w:hAnsi="Times New Roman" w:cs="Times New Roman"/>
          <w:sz w:val="28"/>
          <w:szCs w:val="28"/>
        </w:rPr>
        <w:t xml:space="preserve">и иных заинтересованных лиц по вопросам соблюдения обязательных требований. 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</w:t>
      </w:r>
      <w:r w:rsidR="00093273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9327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и в иных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формах. </w:t>
      </w:r>
    </w:p>
    <w:p w:rsidR="00104BC9" w:rsidRDefault="00B51A30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104BC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104BC9">
        <w:rPr>
          <w:rFonts w:ascii="Times New Roman" w:hAnsi="Times New Roman" w:cs="Times New Roman"/>
          <w:sz w:val="28"/>
          <w:szCs w:val="28"/>
        </w:rPr>
        <w:t>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актов, регулирующих осуществление </w:t>
      </w:r>
      <w:r w:rsidR="00B51A30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51A30">
        <w:rPr>
          <w:rFonts w:ascii="Times New Roman" w:hAnsi="Times New Roman" w:cs="Times New Roman"/>
          <w:sz w:val="28"/>
          <w:szCs w:val="28"/>
        </w:rPr>
        <w:t xml:space="preserve">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</w:t>
      </w:r>
      <w:r w:rsidR="000619F1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619F1">
        <w:rPr>
          <w:rFonts w:ascii="Times New Roman" w:hAnsi="Times New Roman" w:cs="Times New Roman"/>
          <w:sz w:val="28"/>
          <w:szCs w:val="28"/>
        </w:rPr>
        <w:t xml:space="preserve"> (надзора), о сроках и порядке </w:t>
      </w:r>
      <w:r>
        <w:rPr>
          <w:rFonts w:ascii="Times New Roman" w:hAnsi="Times New Roman" w:cs="Times New Roman"/>
          <w:sz w:val="28"/>
          <w:szCs w:val="28"/>
        </w:rPr>
        <w:t>их вступления в силу;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>
        <w:rPr>
          <w:rFonts w:ascii="Times New Roman" w:hAnsi="Times New Roman" w:cs="Times New Roman"/>
          <w:sz w:val="28"/>
          <w:szCs w:val="28"/>
        </w:rPr>
        <w:br/>
        <w:t>о мерах ответственности, применяемых при нарушении обязательных требований, с текстами в действующей редакции;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утвержденные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br/>
        <w:t>№ 247-ФЗ «Об обязательных требованиях в Российской Федерации»;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с указанием категории риска;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br/>
        <w:t>и план проведения плановых контрольных (надзорных) мероприятий;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у контролируемого лица;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  <w:r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порядке досудебного обжалования решений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о государственном контроле (надзоре);</w:t>
      </w:r>
    </w:p>
    <w:p w:rsidR="000573E7" w:rsidRDefault="00104BC9" w:rsidP="000573E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Федерации.</w:t>
      </w:r>
    </w:p>
    <w:p w:rsidR="000573E7" w:rsidRDefault="000573E7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 информирования: </w:t>
      </w:r>
      <w:r w:rsidRPr="000573E7">
        <w:rPr>
          <w:rFonts w:ascii="Times New Roman" w:hAnsi="Times New Roman" w:cs="Times New Roman"/>
          <w:sz w:val="28"/>
          <w:szCs w:val="28"/>
        </w:rPr>
        <w:t xml:space="preserve">постоянно,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573E7">
        <w:rPr>
          <w:rFonts w:ascii="Times New Roman" w:hAnsi="Times New Roman" w:cs="Times New Roman"/>
          <w:sz w:val="28"/>
          <w:szCs w:val="28"/>
        </w:rPr>
        <w:t xml:space="preserve">не позднее 2 месяцев после вступления в силу нормативных правовых актов. </w:t>
      </w:r>
    </w:p>
    <w:p w:rsidR="000573E7" w:rsidRDefault="000573E7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 информирования: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:rsidR="00104BC9" w:rsidRPr="000573E7" w:rsidRDefault="00104BC9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>2. Обобщение правоприменительной практики.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единообразия подходов к применению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A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его должностными лицами обязательных требований, законодательства Российской Федерации о</w:t>
      </w:r>
      <w:r w:rsid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="000573E7">
        <w:rPr>
          <w:rFonts w:ascii="Times New Roman" w:hAnsi="Times New Roman" w:cs="Times New Roman"/>
          <w:sz w:val="28"/>
          <w:szCs w:val="28"/>
        </w:rPr>
        <w:t xml:space="preserve"> экологическом</w:t>
      </w:r>
      <w:r>
        <w:rPr>
          <w:rFonts w:ascii="Times New Roman" w:hAnsi="Times New Roman" w:cs="Times New Roman"/>
          <w:sz w:val="28"/>
          <w:szCs w:val="28"/>
        </w:rPr>
        <w:t xml:space="preserve"> контроле (надзоре);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доклад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практике).</w:t>
      </w:r>
    </w:p>
    <w:p w:rsidR="00104BC9" w:rsidRPr="00104BC9" w:rsidRDefault="00104BC9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C9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104BC9">
        <w:rPr>
          <w:rFonts w:ascii="Times New Roman" w:hAnsi="Times New Roman" w:cs="Times New Roman"/>
          <w:sz w:val="28"/>
          <w:szCs w:val="28"/>
        </w:rPr>
        <w:t xml:space="preserve">, готовится не позднее 1 апреля года, следующего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 xml:space="preserve">за отчетным годом, утверждается приказом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>) и размещается на</w:t>
      </w:r>
      <w:r w:rsidR="000573E7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04BC9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573E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573E7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>в срок до 1 апреля года, следующего за отчетным годом.</w:t>
      </w:r>
    </w:p>
    <w:p w:rsidR="00104BC9" w:rsidRDefault="00093273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обеспечивает публичное обсуждение проекта доклада </w:t>
      </w:r>
      <w:r>
        <w:rPr>
          <w:rFonts w:ascii="Times New Roman" w:hAnsi="Times New Roman" w:cs="Times New Roman"/>
          <w:sz w:val="28"/>
          <w:szCs w:val="28"/>
        </w:rPr>
        <w:br/>
      </w:r>
      <w:r w:rsidR="00104BC9">
        <w:rPr>
          <w:rFonts w:ascii="Times New Roman" w:hAnsi="Times New Roman" w:cs="Times New Roman"/>
          <w:sz w:val="28"/>
          <w:szCs w:val="28"/>
        </w:rPr>
        <w:t>о правоприменительной практике.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включаются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ежегодный доклад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="000573E7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экологическом контроле (надзоре)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3E7" w:rsidRDefault="000573E7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</w:t>
      </w:r>
      <w:r w:rsidR="009E4AE6">
        <w:rPr>
          <w:rFonts w:ascii="Times New Roman" w:hAnsi="Times New Roman" w:cs="Times New Roman"/>
          <w:b/>
          <w:sz w:val="28"/>
          <w:szCs w:val="28"/>
        </w:rPr>
        <w:t xml:space="preserve"> обобщения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AE6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менее 1 раза в год, не позднее 1 апреля года, следующего за отчетным годом.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3E7" w:rsidRDefault="000573E7" w:rsidP="000573E7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</w:t>
      </w:r>
      <w:r w:rsidR="009E4AE6">
        <w:rPr>
          <w:rFonts w:ascii="Times New Roman" w:hAnsi="Times New Roman" w:cs="Times New Roman"/>
          <w:b/>
          <w:sz w:val="28"/>
          <w:szCs w:val="28"/>
        </w:rPr>
        <w:t xml:space="preserve"> обобщения 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:rsidR="00104BC9" w:rsidRPr="000573E7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3. Объявление предостережений.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и предлагает принять меры по обеспечению соблюдения обязательных требований.</w:t>
      </w:r>
      <w:proofErr w:type="gramEnd"/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49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 (далее – возражение), в котором указываются следующие сведения: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lastRenderedPageBreak/>
        <w:t>наименование юридического лица, фамилия, имя, отчество последнее – при наличии) индивидуального предпринимателя, гражданина;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дата и номер предостережения;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обоснование позиции в отношении указанных в предостережении готовящихся или возможных действий (бездействия), которые приводят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способ получения ответа.</w:t>
      </w:r>
    </w:p>
    <w:p w:rsid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Возражение направляется в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9" w:history="1">
        <w:r w:rsidRPr="00B50D7B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в течение 30 дней со дня получения контролируемым лицом предостережения. Возражение рассматривается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9E4AE6" w:rsidRDefault="009E4AE6" w:rsidP="009E4AE6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(периодичность) объявления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случаях, предусмотренных ст. 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248-ФЗ.</w:t>
      </w:r>
    </w:p>
    <w:p w:rsidR="00FD3DA8" w:rsidRPr="00FD3DA8" w:rsidRDefault="009E4AE6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</w:p>
    <w:p w:rsidR="00FD3DA8" w:rsidRDefault="00FD3DA8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надзора, отдел недропользования, отдел водных ресурсов, отдел охраны окружающей среды и аналитической информации.</w:t>
      </w:r>
    </w:p>
    <w:p w:rsidR="00104BC9" w:rsidRPr="009E4AE6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AE6">
        <w:rPr>
          <w:rFonts w:ascii="Times New Roman" w:hAnsi="Times New Roman" w:cs="Times New Roman"/>
          <w:b/>
          <w:sz w:val="28"/>
          <w:szCs w:val="28"/>
        </w:rPr>
        <w:t>4. Профилактический визит.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52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категориям высокого и значительного риска, лиц, приступающих к осуществлению деятельности на таких объектах контроля, но не позднее одного года с момента начала такой деятельности.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 его правах и обязанностях, а также 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 осуществления регионального государственного экологического контроля</w:t>
      </w:r>
      <w:r w:rsidR="009E4AE6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B50D7B">
        <w:rPr>
          <w:rFonts w:ascii="Times New Roman" w:hAnsi="Times New Roman" w:cs="Times New Roman"/>
          <w:sz w:val="28"/>
          <w:szCs w:val="28"/>
        </w:rPr>
        <w:t>, проводимого в отношении объекта контроля.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рекомендуемых способах снижения категории риска, а также о видах, содержании контрольных </w:t>
      </w:r>
      <w:r w:rsidRPr="00B50D7B">
        <w:rPr>
          <w:rFonts w:ascii="Times New Roman" w:hAnsi="Times New Roman" w:cs="Times New Roman"/>
          <w:sz w:val="28"/>
          <w:szCs w:val="28"/>
        </w:rPr>
        <w:lastRenderedPageBreak/>
        <w:t>(надзорных)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отношении контролируемого лица, исходя из отнесения к категории риска.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осуществляться сбор сведений, необходимых для отнесения объектов контроля к категориям риска.</w:t>
      </w:r>
    </w:p>
    <w:p w:rsidR="00B50D7B" w:rsidRDefault="00B50D7B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</w:t>
      </w:r>
      <w:hyperlink r:id="rId10" w:history="1">
        <w:r w:rsidRPr="00B50D7B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31" w:history="1">
        <w:r w:rsidRPr="00B50D7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="005E5E0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E4AE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18 ноября 2021 г.</w:t>
      </w:r>
      <w:r w:rsidR="005E5E06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hAnsi="Times New Roman" w:cs="Times New Roman"/>
          <w:sz w:val="28"/>
          <w:szCs w:val="28"/>
        </w:rPr>
        <w:br/>
      </w:r>
      <w:r w:rsidR="005E5E06">
        <w:rPr>
          <w:rFonts w:ascii="Times New Roman" w:hAnsi="Times New Roman" w:cs="Times New Roman"/>
          <w:sz w:val="28"/>
          <w:szCs w:val="28"/>
        </w:rPr>
        <w:t>№ 620-П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(обязательного профилактического визита) не может превышать 1 рабочего дня.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По ходатайству должностного лица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>, проводящего профи</w:t>
      </w:r>
      <w:r w:rsidR="00484977">
        <w:rPr>
          <w:rFonts w:ascii="Times New Roman" w:hAnsi="Times New Roman" w:cs="Times New Roman"/>
          <w:sz w:val="28"/>
          <w:szCs w:val="28"/>
        </w:rPr>
        <w:t xml:space="preserve">лактический визит, министр </w:t>
      </w:r>
      <w:r w:rsidRPr="00B50D7B">
        <w:rPr>
          <w:rFonts w:ascii="Times New Roman" w:hAnsi="Times New Roman" w:cs="Times New Roman"/>
          <w:sz w:val="28"/>
          <w:szCs w:val="28"/>
        </w:rPr>
        <w:t>может продлить срок проведения профилактического визита не более чем на 3 рабочих дня.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его проведения.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направивший уведомление о проведении обязательного профилактического визита,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его проведения.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визита, носят рекомендательный характер.</w:t>
      </w:r>
    </w:p>
    <w:p w:rsidR="00FD3DA8" w:rsidRDefault="00B50D7B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об этом уполномоченному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371973"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также в настоящей статье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DA8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лица).</w:t>
      </w:r>
    </w:p>
    <w:p w:rsidR="00FD3DA8" w:rsidRDefault="00371973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="00FD3DA8" w:rsidRPr="00FD3DA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FD3DA8" w:rsidRPr="00FD3DA8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FD3DA8" w:rsidRPr="00FD3DA8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FD3DA8" w:rsidRDefault="00371973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proofErr w:type="gramStart"/>
      <w:r w:rsidR="00FD3DA8" w:rsidRPr="00FD3DA8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FD3DA8" w:rsidRPr="00FD3DA8">
        <w:rPr>
          <w:rFonts w:ascii="Times New Roman" w:hAnsi="Times New Roman" w:cs="Times New Roman"/>
          <w:sz w:val="28"/>
          <w:szCs w:val="28"/>
        </w:rPr>
        <w:t>: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lastRenderedPageBreak/>
        <w:t>от контролируемого лица поступило уведомление об отзыве заявления о проведении профилактического визита;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двух месяцев до даты подачи заявления контролируемого лица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 w:rsidRPr="00FD3DA8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71973">
        <w:rPr>
          <w:rFonts w:ascii="Times New Roman" w:hAnsi="Times New Roman" w:cs="Times New Roman"/>
          <w:sz w:val="28"/>
          <w:szCs w:val="28"/>
        </w:rPr>
        <w:t>министерства</w:t>
      </w:r>
      <w:r w:rsidRPr="00FD3DA8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FD3DA8" w:rsidRPr="00FD3DA8" w:rsidRDefault="00FD3DA8" w:rsidP="00FD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</w:t>
      </w:r>
      <w:r w:rsidR="00371973"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D3DA8" w:rsidRDefault="00FD3DA8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3DA8">
        <w:rPr>
          <w:rFonts w:ascii="Times New Roman" w:hAnsi="Times New Roman" w:cs="Times New Roman"/>
          <w:sz w:val="28"/>
          <w:szCs w:val="28"/>
        </w:rPr>
        <w:t>январь – декабрь (I – IV кварталы)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DA8">
        <w:rPr>
          <w:rFonts w:ascii="Times New Roman" w:hAnsi="Times New Roman" w:cs="Times New Roman"/>
          <w:sz w:val="28"/>
          <w:szCs w:val="28"/>
        </w:rPr>
        <w:t xml:space="preserve"> года,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42545">
        <w:rPr>
          <w:rFonts w:ascii="Times New Roman" w:hAnsi="Times New Roman" w:cs="Times New Roman"/>
          <w:sz w:val="28"/>
          <w:szCs w:val="28"/>
        </w:rPr>
        <w:t>план-</w:t>
      </w:r>
      <w:r w:rsidRPr="00FD3DA8">
        <w:rPr>
          <w:rFonts w:ascii="Times New Roman" w:hAnsi="Times New Roman" w:cs="Times New Roman"/>
          <w:sz w:val="28"/>
          <w:szCs w:val="28"/>
        </w:rPr>
        <w:t>графиком</w:t>
      </w:r>
      <w:proofErr w:type="gramEnd"/>
      <w:r w:rsidRPr="00FD3DA8">
        <w:rPr>
          <w:rFonts w:ascii="Times New Roman" w:hAnsi="Times New Roman" w:cs="Times New Roman"/>
          <w:sz w:val="28"/>
          <w:szCs w:val="28"/>
        </w:rPr>
        <w:t xml:space="preserve"> </w:t>
      </w:r>
      <w:r w:rsidR="00D42545"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  <w:r w:rsidRPr="00FD3DA8">
        <w:rPr>
          <w:rFonts w:ascii="Times New Roman" w:hAnsi="Times New Roman" w:cs="Times New Roman"/>
          <w:sz w:val="28"/>
          <w:szCs w:val="28"/>
        </w:rPr>
        <w:t>(приложение к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DA8" w:rsidRPr="00FD3DA8" w:rsidRDefault="00FD3DA8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информации.</w:t>
      </w:r>
    </w:p>
    <w:p w:rsidR="00104BC9" w:rsidRPr="00FD3DA8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5. Консультирование.</w:t>
      </w:r>
    </w:p>
    <w:p w:rsidR="00B50D7B" w:rsidRDefault="00B50D7B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их представителей осуществляет консультирование (дает разъяснения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организацией и осуществлением </w:t>
      </w:r>
      <w:r w:rsidR="00FD3DA8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093273">
        <w:rPr>
          <w:rFonts w:ascii="Times New Roman" w:hAnsi="Times New Roman" w:cs="Times New Roman"/>
          <w:sz w:val="28"/>
          <w:szCs w:val="28"/>
        </w:rPr>
        <w:t>экологического контроля</w:t>
      </w:r>
      <w:r w:rsidR="00FD3DA8">
        <w:rPr>
          <w:rFonts w:ascii="Times New Roman" w:hAnsi="Times New Roman" w:cs="Times New Roman"/>
          <w:sz w:val="28"/>
          <w:szCs w:val="28"/>
        </w:rPr>
        <w:t xml:space="preserve"> (надзора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без взимания платы.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заместителем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B50D7B">
        <w:rPr>
          <w:rFonts w:ascii="Times New Roman" w:hAnsi="Times New Roman" w:cs="Times New Roman"/>
          <w:sz w:val="28"/>
          <w:szCs w:val="28"/>
        </w:rPr>
        <w:t>, либо в ходе профилактического мероприятия, контрольного (надзорного) мероприятия</w:t>
      </w:r>
      <w:r w:rsidR="00093273"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E5E06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с положениями статьи 50 </w:t>
      </w:r>
      <w:r w:rsidR="00FD3DA8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письменное, осуществляется </w:t>
      </w:r>
      <w:r w:rsidRPr="00B50D7B"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484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3D2919">
        <w:rPr>
          <w:rFonts w:ascii="Times New Roman" w:hAnsi="Times New Roman" w:cs="Times New Roman"/>
          <w:sz w:val="28"/>
          <w:szCs w:val="28"/>
        </w:rPr>
        <w:t>министерства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11" w:history="1">
        <w:r w:rsidRPr="00AB08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иных участников контрольного (надзорного) мероприятия, а также результаты проведенных </w:t>
      </w:r>
      <w:r w:rsidR="00FD3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рамках контрольного (надзорного) мероприятия экспертизы, испытаний.</w:t>
      </w:r>
      <w:proofErr w:type="gramEnd"/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консультирования, не может использоваться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в цел</w:t>
      </w:r>
      <w:r w:rsidR="00093273">
        <w:rPr>
          <w:rFonts w:ascii="Times New Roman" w:hAnsi="Times New Roman" w:cs="Times New Roman"/>
          <w:sz w:val="28"/>
          <w:szCs w:val="28"/>
        </w:rPr>
        <w:t xml:space="preserve">ях оценки контролируемого лица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требований.</w:t>
      </w:r>
    </w:p>
    <w:p w:rsidR="00FD3DA8" w:rsidRDefault="00FD3DA8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устные и письменные консультирования постоянно, по мере необходимости, личный прием министра: еженедельно</w:t>
      </w:r>
    </w:p>
    <w:p w:rsidR="00FD3DA8" w:rsidRPr="00FD3DA8" w:rsidRDefault="00FD3DA8" w:rsidP="00FD3DA8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информации.</w:t>
      </w:r>
    </w:p>
    <w:p w:rsidR="00E233E2" w:rsidRDefault="00E233E2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A" w:rsidRPr="006F684A" w:rsidRDefault="00E72F4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="006F684A" w:rsidRPr="006F684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6F684A" w:rsidRDefault="006F684A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19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профилактики: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информирования – размещение соответствующих сведений на официальном сайте министерства;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обобщении правоприменительной практики – публичное обсуждение доклада о правоприменительной практике в министерстве;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 – количество объявленных предостережений;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визитов – количество проведенных профилактических визитов;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– количество осуществленных консультирований.</w:t>
      </w:r>
    </w:p>
    <w:p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71C" w:rsidRPr="00ED3E24" w:rsidRDefault="00FC675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014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008" w:rsidRPr="00ED4008" w:rsidRDefault="00ED4008" w:rsidP="000147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4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4008" w:rsidRPr="00ED4008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D4008" w:rsidRPr="00D42545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42545">
        <w:rPr>
          <w:rFonts w:ascii="Times New Roman" w:hAnsi="Times New Roman" w:cs="Times New Roman"/>
          <w:sz w:val="28"/>
          <w:szCs w:val="28"/>
        </w:rPr>
        <w:t>к Программе профилактики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="00D42545">
        <w:rPr>
          <w:rFonts w:ascii="Times New Roman" w:hAnsi="Times New Roman" w:cs="Times New Roman"/>
          <w:sz w:val="28"/>
          <w:szCs w:val="28"/>
        </w:rPr>
        <w:br/>
      </w:r>
      <w:r w:rsidR="00D42545" w:rsidRPr="00D42545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экологического контроля (надзора) на территории Кировской области на 2024 год</w:t>
      </w:r>
    </w:p>
    <w:p w:rsidR="00B7371C" w:rsidRDefault="00B7371C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Pr="00AF5455" w:rsidRDefault="00D4254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профилактических визитов</w:t>
      </w: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721"/>
        <w:gridCol w:w="2977"/>
        <w:gridCol w:w="2268"/>
        <w:gridCol w:w="2233"/>
      </w:tblGrid>
      <w:tr w:rsidR="00D42545" w:rsidTr="00D42545">
        <w:tc>
          <w:tcPr>
            <w:tcW w:w="655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1721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2268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33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контроля</w:t>
            </w: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  <w:vMerge w:val="restart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  <w:vMerge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455" w:rsidRPr="00ED3E24" w:rsidRDefault="00AF5455" w:rsidP="00AF54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F5455" w:rsidRDefault="00AF545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5455" w:rsidSect="00B7371C">
      <w:headerReference w:type="default" r:id="rId12"/>
      <w:headerReference w:type="first" r:id="rId13"/>
      <w:pgSz w:w="11906" w:h="16838"/>
      <w:pgMar w:top="68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C6" w:rsidRDefault="004064C6" w:rsidP="008B48DE">
      <w:pPr>
        <w:spacing w:after="0" w:line="240" w:lineRule="auto"/>
      </w:pPr>
      <w:r>
        <w:separator/>
      </w:r>
    </w:p>
  </w:endnote>
  <w:endnote w:type="continuationSeparator" w:id="0">
    <w:p w:rsidR="004064C6" w:rsidRDefault="004064C6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C6" w:rsidRDefault="004064C6" w:rsidP="008B48DE">
      <w:pPr>
        <w:spacing w:after="0" w:line="240" w:lineRule="auto"/>
      </w:pPr>
      <w:r>
        <w:separator/>
      </w:r>
    </w:p>
  </w:footnote>
  <w:footnote w:type="continuationSeparator" w:id="0">
    <w:p w:rsidR="004064C6" w:rsidRDefault="004064C6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FD3DA8" w:rsidRDefault="00FD3DA8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454FD9">
          <w:rPr>
            <w:rFonts w:ascii="Times New Roman" w:hAnsi="Times New Roman" w:cs="Times New Roman"/>
            <w:noProof/>
            <w:sz w:val="24"/>
          </w:rPr>
          <w:t>4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D3DA8" w:rsidRPr="008B48DE" w:rsidRDefault="00FD3DA8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A8" w:rsidRDefault="00FD3DA8">
    <w:pPr>
      <w:pStyle w:val="a6"/>
      <w:jc w:val="center"/>
    </w:pPr>
  </w:p>
  <w:p w:rsidR="00FD3DA8" w:rsidRPr="00436AB7" w:rsidRDefault="00FD3DA8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0420"/>
    <w:multiLevelType w:val="hybridMultilevel"/>
    <w:tmpl w:val="6C00A11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01F4"/>
    <w:rsid w:val="000147BD"/>
    <w:rsid w:val="00017152"/>
    <w:rsid w:val="00022564"/>
    <w:rsid w:val="000320C2"/>
    <w:rsid w:val="00037E33"/>
    <w:rsid w:val="000573E7"/>
    <w:rsid w:val="000619F1"/>
    <w:rsid w:val="000640D4"/>
    <w:rsid w:val="00081AE5"/>
    <w:rsid w:val="00084A99"/>
    <w:rsid w:val="00084E05"/>
    <w:rsid w:val="0009091B"/>
    <w:rsid w:val="000919BC"/>
    <w:rsid w:val="00093273"/>
    <w:rsid w:val="0009637A"/>
    <w:rsid w:val="000A5681"/>
    <w:rsid w:val="000A572F"/>
    <w:rsid w:val="000B07AB"/>
    <w:rsid w:val="000B1099"/>
    <w:rsid w:val="000B14DB"/>
    <w:rsid w:val="000C19C3"/>
    <w:rsid w:val="000C5E62"/>
    <w:rsid w:val="000D3317"/>
    <w:rsid w:val="000D6FC6"/>
    <w:rsid w:val="000D7F85"/>
    <w:rsid w:val="00104BC9"/>
    <w:rsid w:val="00107E53"/>
    <w:rsid w:val="00111298"/>
    <w:rsid w:val="001165DB"/>
    <w:rsid w:val="00120D27"/>
    <w:rsid w:val="001220ED"/>
    <w:rsid w:val="00126610"/>
    <w:rsid w:val="00133AFF"/>
    <w:rsid w:val="001429CD"/>
    <w:rsid w:val="0014375E"/>
    <w:rsid w:val="00161A91"/>
    <w:rsid w:val="001634FA"/>
    <w:rsid w:val="001818ED"/>
    <w:rsid w:val="001B6333"/>
    <w:rsid w:val="001B7708"/>
    <w:rsid w:val="001C28EF"/>
    <w:rsid w:val="001C3E91"/>
    <w:rsid w:val="001C42F8"/>
    <w:rsid w:val="001E03D6"/>
    <w:rsid w:val="001E15C0"/>
    <w:rsid w:val="001F1AE9"/>
    <w:rsid w:val="00200224"/>
    <w:rsid w:val="002058E7"/>
    <w:rsid w:val="0021092C"/>
    <w:rsid w:val="002126FE"/>
    <w:rsid w:val="00216947"/>
    <w:rsid w:val="00216A1C"/>
    <w:rsid w:val="0022010D"/>
    <w:rsid w:val="00225B9B"/>
    <w:rsid w:val="00226E8A"/>
    <w:rsid w:val="00234648"/>
    <w:rsid w:val="0024129E"/>
    <w:rsid w:val="00255938"/>
    <w:rsid w:val="002661CD"/>
    <w:rsid w:val="00274374"/>
    <w:rsid w:val="00280323"/>
    <w:rsid w:val="00283E90"/>
    <w:rsid w:val="00284555"/>
    <w:rsid w:val="002850C7"/>
    <w:rsid w:val="0029240E"/>
    <w:rsid w:val="00293E91"/>
    <w:rsid w:val="00294F58"/>
    <w:rsid w:val="002A016B"/>
    <w:rsid w:val="002A1509"/>
    <w:rsid w:val="002C055E"/>
    <w:rsid w:val="002C1DB9"/>
    <w:rsid w:val="002E2DD5"/>
    <w:rsid w:val="002E34C3"/>
    <w:rsid w:val="00303EA3"/>
    <w:rsid w:val="003071D2"/>
    <w:rsid w:val="0031132E"/>
    <w:rsid w:val="00321894"/>
    <w:rsid w:val="00322D63"/>
    <w:rsid w:val="0032675F"/>
    <w:rsid w:val="00331845"/>
    <w:rsid w:val="00341ACE"/>
    <w:rsid w:val="00353CD6"/>
    <w:rsid w:val="00371973"/>
    <w:rsid w:val="00375768"/>
    <w:rsid w:val="003842E0"/>
    <w:rsid w:val="00392F45"/>
    <w:rsid w:val="003A0C6F"/>
    <w:rsid w:val="003A3E0C"/>
    <w:rsid w:val="003B067E"/>
    <w:rsid w:val="003B6F62"/>
    <w:rsid w:val="003C057F"/>
    <w:rsid w:val="003C0A0E"/>
    <w:rsid w:val="003C3052"/>
    <w:rsid w:val="003C7B93"/>
    <w:rsid w:val="003D1277"/>
    <w:rsid w:val="003D2919"/>
    <w:rsid w:val="003D5352"/>
    <w:rsid w:val="003D7A55"/>
    <w:rsid w:val="003E0EF1"/>
    <w:rsid w:val="003F7BEC"/>
    <w:rsid w:val="004040D8"/>
    <w:rsid w:val="004064C6"/>
    <w:rsid w:val="00414BE0"/>
    <w:rsid w:val="00415EAB"/>
    <w:rsid w:val="00421F75"/>
    <w:rsid w:val="00422F2C"/>
    <w:rsid w:val="004266FB"/>
    <w:rsid w:val="00436AB7"/>
    <w:rsid w:val="00442A6F"/>
    <w:rsid w:val="00450229"/>
    <w:rsid w:val="00454FD9"/>
    <w:rsid w:val="0045710B"/>
    <w:rsid w:val="0045762C"/>
    <w:rsid w:val="00466DB9"/>
    <w:rsid w:val="00484977"/>
    <w:rsid w:val="00487ACD"/>
    <w:rsid w:val="004B1BEC"/>
    <w:rsid w:val="004C21FD"/>
    <w:rsid w:val="004C45E8"/>
    <w:rsid w:val="004D4CE0"/>
    <w:rsid w:val="004E6C32"/>
    <w:rsid w:val="004F6751"/>
    <w:rsid w:val="00503C31"/>
    <w:rsid w:val="00507967"/>
    <w:rsid w:val="00507B4E"/>
    <w:rsid w:val="00514CEB"/>
    <w:rsid w:val="00517E87"/>
    <w:rsid w:val="00523308"/>
    <w:rsid w:val="00524563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7ADC"/>
    <w:rsid w:val="00580947"/>
    <w:rsid w:val="00587B6A"/>
    <w:rsid w:val="00591049"/>
    <w:rsid w:val="005915EC"/>
    <w:rsid w:val="00591F04"/>
    <w:rsid w:val="005943CA"/>
    <w:rsid w:val="005976CF"/>
    <w:rsid w:val="005C15E2"/>
    <w:rsid w:val="005D22F4"/>
    <w:rsid w:val="005D74DF"/>
    <w:rsid w:val="005E5E06"/>
    <w:rsid w:val="005F38BE"/>
    <w:rsid w:val="006070EC"/>
    <w:rsid w:val="00607ECE"/>
    <w:rsid w:val="00620B2F"/>
    <w:rsid w:val="006261A1"/>
    <w:rsid w:val="00636700"/>
    <w:rsid w:val="006528B6"/>
    <w:rsid w:val="006533A9"/>
    <w:rsid w:val="00660DEC"/>
    <w:rsid w:val="00660DEF"/>
    <w:rsid w:val="00661FC6"/>
    <w:rsid w:val="00665D1D"/>
    <w:rsid w:val="00673527"/>
    <w:rsid w:val="00684BE3"/>
    <w:rsid w:val="00684C17"/>
    <w:rsid w:val="006951C9"/>
    <w:rsid w:val="006956D9"/>
    <w:rsid w:val="006A1802"/>
    <w:rsid w:val="006A3732"/>
    <w:rsid w:val="006A4130"/>
    <w:rsid w:val="006A51FC"/>
    <w:rsid w:val="006A7F74"/>
    <w:rsid w:val="006D2CFB"/>
    <w:rsid w:val="006D77E6"/>
    <w:rsid w:val="006E32F5"/>
    <w:rsid w:val="006F684A"/>
    <w:rsid w:val="00707083"/>
    <w:rsid w:val="00712865"/>
    <w:rsid w:val="00714BE2"/>
    <w:rsid w:val="007157BC"/>
    <w:rsid w:val="00721786"/>
    <w:rsid w:val="00730FCD"/>
    <w:rsid w:val="00732CEA"/>
    <w:rsid w:val="0073411D"/>
    <w:rsid w:val="00736423"/>
    <w:rsid w:val="007425E7"/>
    <w:rsid w:val="00751021"/>
    <w:rsid w:val="00757DBB"/>
    <w:rsid w:val="0076024E"/>
    <w:rsid w:val="00764DB0"/>
    <w:rsid w:val="007755AB"/>
    <w:rsid w:val="0078447B"/>
    <w:rsid w:val="00792CEF"/>
    <w:rsid w:val="007A3260"/>
    <w:rsid w:val="007B1C7B"/>
    <w:rsid w:val="007B55FB"/>
    <w:rsid w:val="007B7594"/>
    <w:rsid w:val="007B780A"/>
    <w:rsid w:val="007C17AE"/>
    <w:rsid w:val="007C3580"/>
    <w:rsid w:val="007C3B29"/>
    <w:rsid w:val="007C6D98"/>
    <w:rsid w:val="007D0EDB"/>
    <w:rsid w:val="007E1392"/>
    <w:rsid w:val="007E69A3"/>
    <w:rsid w:val="007F7977"/>
    <w:rsid w:val="00800769"/>
    <w:rsid w:val="00805D46"/>
    <w:rsid w:val="00806692"/>
    <w:rsid w:val="00806D60"/>
    <w:rsid w:val="00811384"/>
    <w:rsid w:val="00812628"/>
    <w:rsid w:val="00813808"/>
    <w:rsid w:val="00835F83"/>
    <w:rsid w:val="008366D6"/>
    <w:rsid w:val="00837CAD"/>
    <w:rsid w:val="00843B0D"/>
    <w:rsid w:val="008555A7"/>
    <w:rsid w:val="00861468"/>
    <w:rsid w:val="00873EFE"/>
    <w:rsid w:val="00880F38"/>
    <w:rsid w:val="008919FD"/>
    <w:rsid w:val="0089200A"/>
    <w:rsid w:val="00894D3D"/>
    <w:rsid w:val="008A70C3"/>
    <w:rsid w:val="008B25F5"/>
    <w:rsid w:val="008B48DE"/>
    <w:rsid w:val="008C7EFA"/>
    <w:rsid w:val="008D5726"/>
    <w:rsid w:val="008D6B9D"/>
    <w:rsid w:val="008D745A"/>
    <w:rsid w:val="008E6B24"/>
    <w:rsid w:val="009003C7"/>
    <w:rsid w:val="00903136"/>
    <w:rsid w:val="00911362"/>
    <w:rsid w:val="00915CB0"/>
    <w:rsid w:val="00930E47"/>
    <w:rsid w:val="0095266D"/>
    <w:rsid w:val="0096272B"/>
    <w:rsid w:val="00963A36"/>
    <w:rsid w:val="00967244"/>
    <w:rsid w:val="009831A2"/>
    <w:rsid w:val="009926D8"/>
    <w:rsid w:val="0099313C"/>
    <w:rsid w:val="009945A8"/>
    <w:rsid w:val="009A1E77"/>
    <w:rsid w:val="009A2388"/>
    <w:rsid w:val="009C7C80"/>
    <w:rsid w:val="009D07CE"/>
    <w:rsid w:val="009D0800"/>
    <w:rsid w:val="009E14FB"/>
    <w:rsid w:val="009E4AE6"/>
    <w:rsid w:val="009E7556"/>
    <w:rsid w:val="00A02F2B"/>
    <w:rsid w:val="00A06E87"/>
    <w:rsid w:val="00A11329"/>
    <w:rsid w:val="00A15C62"/>
    <w:rsid w:val="00A2064F"/>
    <w:rsid w:val="00A20A0E"/>
    <w:rsid w:val="00A22ED8"/>
    <w:rsid w:val="00A24C33"/>
    <w:rsid w:val="00A31E76"/>
    <w:rsid w:val="00A335E0"/>
    <w:rsid w:val="00A50944"/>
    <w:rsid w:val="00A5406B"/>
    <w:rsid w:val="00A56BC1"/>
    <w:rsid w:val="00A62B67"/>
    <w:rsid w:val="00A63413"/>
    <w:rsid w:val="00A7199E"/>
    <w:rsid w:val="00A758D2"/>
    <w:rsid w:val="00A76D87"/>
    <w:rsid w:val="00A8585E"/>
    <w:rsid w:val="00A90E7B"/>
    <w:rsid w:val="00A91F58"/>
    <w:rsid w:val="00AA0D46"/>
    <w:rsid w:val="00AA313D"/>
    <w:rsid w:val="00AA5FE4"/>
    <w:rsid w:val="00AB089D"/>
    <w:rsid w:val="00AC7A02"/>
    <w:rsid w:val="00AD12C5"/>
    <w:rsid w:val="00AD6AEF"/>
    <w:rsid w:val="00AF0A05"/>
    <w:rsid w:val="00AF0BFD"/>
    <w:rsid w:val="00AF290C"/>
    <w:rsid w:val="00AF5455"/>
    <w:rsid w:val="00B04608"/>
    <w:rsid w:val="00B147FF"/>
    <w:rsid w:val="00B30AC7"/>
    <w:rsid w:val="00B3393F"/>
    <w:rsid w:val="00B50D7B"/>
    <w:rsid w:val="00B51A30"/>
    <w:rsid w:val="00B57202"/>
    <w:rsid w:val="00B62638"/>
    <w:rsid w:val="00B62DF2"/>
    <w:rsid w:val="00B635B8"/>
    <w:rsid w:val="00B7205F"/>
    <w:rsid w:val="00B7371C"/>
    <w:rsid w:val="00B76462"/>
    <w:rsid w:val="00B821C3"/>
    <w:rsid w:val="00B83E47"/>
    <w:rsid w:val="00B86155"/>
    <w:rsid w:val="00B95037"/>
    <w:rsid w:val="00BA2F5B"/>
    <w:rsid w:val="00BA7E94"/>
    <w:rsid w:val="00BB6C4A"/>
    <w:rsid w:val="00BC2DD9"/>
    <w:rsid w:val="00BD5FAB"/>
    <w:rsid w:val="00BE0382"/>
    <w:rsid w:val="00BE2396"/>
    <w:rsid w:val="00BE66BE"/>
    <w:rsid w:val="00C012DE"/>
    <w:rsid w:val="00C0145E"/>
    <w:rsid w:val="00C02003"/>
    <w:rsid w:val="00C05E7F"/>
    <w:rsid w:val="00C157F8"/>
    <w:rsid w:val="00C15C66"/>
    <w:rsid w:val="00C177A0"/>
    <w:rsid w:val="00C222F9"/>
    <w:rsid w:val="00C22E77"/>
    <w:rsid w:val="00C23E45"/>
    <w:rsid w:val="00C40978"/>
    <w:rsid w:val="00C43FB8"/>
    <w:rsid w:val="00C44CFE"/>
    <w:rsid w:val="00C475E9"/>
    <w:rsid w:val="00C5096A"/>
    <w:rsid w:val="00C513CE"/>
    <w:rsid w:val="00C54DA1"/>
    <w:rsid w:val="00C646D1"/>
    <w:rsid w:val="00C65B0C"/>
    <w:rsid w:val="00C76CBC"/>
    <w:rsid w:val="00C80553"/>
    <w:rsid w:val="00C83C01"/>
    <w:rsid w:val="00CA44BB"/>
    <w:rsid w:val="00CB2BA2"/>
    <w:rsid w:val="00CC203E"/>
    <w:rsid w:val="00CD27CE"/>
    <w:rsid w:val="00CD5E62"/>
    <w:rsid w:val="00CF5B5D"/>
    <w:rsid w:val="00D155EE"/>
    <w:rsid w:val="00D15C3E"/>
    <w:rsid w:val="00D16DC6"/>
    <w:rsid w:val="00D26D20"/>
    <w:rsid w:val="00D27A7F"/>
    <w:rsid w:val="00D42545"/>
    <w:rsid w:val="00D42DAA"/>
    <w:rsid w:val="00D42DED"/>
    <w:rsid w:val="00D46D07"/>
    <w:rsid w:val="00D57F4B"/>
    <w:rsid w:val="00D630BA"/>
    <w:rsid w:val="00D76AC7"/>
    <w:rsid w:val="00D80340"/>
    <w:rsid w:val="00D91F42"/>
    <w:rsid w:val="00D95B7E"/>
    <w:rsid w:val="00D95CDA"/>
    <w:rsid w:val="00DB12E7"/>
    <w:rsid w:val="00DB283D"/>
    <w:rsid w:val="00DB3B5C"/>
    <w:rsid w:val="00DC20D6"/>
    <w:rsid w:val="00DC5AB3"/>
    <w:rsid w:val="00DD2BF1"/>
    <w:rsid w:val="00DD7147"/>
    <w:rsid w:val="00DE2EEC"/>
    <w:rsid w:val="00DE5CEE"/>
    <w:rsid w:val="00E02120"/>
    <w:rsid w:val="00E02E03"/>
    <w:rsid w:val="00E16325"/>
    <w:rsid w:val="00E22B48"/>
    <w:rsid w:val="00E233E2"/>
    <w:rsid w:val="00E275C5"/>
    <w:rsid w:val="00E53A0D"/>
    <w:rsid w:val="00E56BD6"/>
    <w:rsid w:val="00E65EF9"/>
    <w:rsid w:val="00E67FAD"/>
    <w:rsid w:val="00E72F48"/>
    <w:rsid w:val="00E75BA8"/>
    <w:rsid w:val="00E80917"/>
    <w:rsid w:val="00E82826"/>
    <w:rsid w:val="00E95ECF"/>
    <w:rsid w:val="00EA4C96"/>
    <w:rsid w:val="00EB6086"/>
    <w:rsid w:val="00ED000A"/>
    <w:rsid w:val="00ED2C56"/>
    <w:rsid w:val="00ED4008"/>
    <w:rsid w:val="00EE0D6C"/>
    <w:rsid w:val="00EF2C8E"/>
    <w:rsid w:val="00F3453A"/>
    <w:rsid w:val="00F3794C"/>
    <w:rsid w:val="00F41FC5"/>
    <w:rsid w:val="00F559B1"/>
    <w:rsid w:val="00F55C43"/>
    <w:rsid w:val="00F56117"/>
    <w:rsid w:val="00F612EB"/>
    <w:rsid w:val="00F62EDC"/>
    <w:rsid w:val="00F75A31"/>
    <w:rsid w:val="00F84D73"/>
    <w:rsid w:val="00F85B7D"/>
    <w:rsid w:val="00F9147B"/>
    <w:rsid w:val="00F94D25"/>
    <w:rsid w:val="00F9779A"/>
    <w:rsid w:val="00FB1548"/>
    <w:rsid w:val="00FC179B"/>
    <w:rsid w:val="00FC566E"/>
    <w:rsid w:val="00FC6302"/>
    <w:rsid w:val="00FC6758"/>
    <w:rsid w:val="00FD3DA8"/>
    <w:rsid w:val="00FD4A94"/>
    <w:rsid w:val="00FE09EE"/>
    <w:rsid w:val="00FE475D"/>
    <w:rsid w:val="00FF1902"/>
    <w:rsid w:val="00FF32AD"/>
    <w:rsid w:val="00FF3FC5"/>
    <w:rsid w:val="00FF4D77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customStyle="1" w:styleId="Default">
    <w:name w:val="Default"/>
    <w:rsid w:val="0005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customStyle="1" w:styleId="Default">
    <w:name w:val="Default"/>
    <w:rsid w:val="0005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21666DC3A21D5607ACA574E23658DEC176285DC32BD16F544801D2FE0947EF3FBD9C9C1FFE6534C720F8E15AE8F99CD3E32013182444B1K8xB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B87D2A763AA55986169FF7712485CEB55C92C1962C927103B0EC55453FEAAA1EEE90788074C58451F6F71ECAB0E510C1A31FA99099B9E5sAI2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4E66-65DB-47A6-A5D0-694ABC08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13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15</cp:revision>
  <cp:lastPrinted>2023-09-22T07:49:00Z</cp:lastPrinted>
  <dcterms:created xsi:type="dcterms:W3CDTF">2023-08-16T13:38:00Z</dcterms:created>
  <dcterms:modified xsi:type="dcterms:W3CDTF">2023-09-25T13:58:00Z</dcterms:modified>
</cp:coreProperties>
</file>