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09" w:rsidRDefault="000D0B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0B09" w:rsidRDefault="000D0B09">
      <w:pPr>
        <w:pStyle w:val="ConsPlusNormal"/>
        <w:ind w:firstLine="540"/>
        <w:jc w:val="both"/>
        <w:outlineLvl w:val="0"/>
      </w:pPr>
    </w:p>
    <w:p w:rsidR="000D0B09" w:rsidRDefault="000D0B09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0D0B09" w:rsidRDefault="000D0B09">
      <w:pPr>
        <w:pStyle w:val="ConsPlusTitle"/>
        <w:jc w:val="center"/>
      </w:pPr>
    </w:p>
    <w:p w:rsidR="000D0B09" w:rsidRDefault="000D0B09">
      <w:pPr>
        <w:pStyle w:val="ConsPlusTitle"/>
        <w:jc w:val="center"/>
      </w:pPr>
      <w:r>
        <w:t>РАСПОРЯЖЕНИЕ</w:t>
      </w:r>
    </w:p>
    <w:p w:rsidR="000D0B09" w:rsidRDefault="000D0B09">
      <w:pPr>
        <w:pStyle w:val="ConsPlusTitle"/>
        <w:jc w:val="center"/>
      </w:pPr>
      <w:r>
        <w:t>от 16 февраля 2016 г. N 2</w:t>
      </w:r>
    </w:p>
    <w:p w:rsidR="000D0B09" w:rsidRDefault="000D0B09">
      <w:pPr>
        <w:pStyle w:val="ConsPlusTitle"/>
        <w:jc w:val="center"/>
      </w:pPr>
    </w:p>
    <w:p w:rsidR="000D0B09" w:rsidRDefault="000D0B09">
      <w:pPr>
        <w:pStyle w:val="ConsPlusTitle"/>
        <w:jc w:val="center"/>
      </w:pPr>
      <w:r>
        <w:t>О ВРЕМЕННОМ ПОРЯДКЕ ОФОРМЛЕНИЯ ДОКУМЕНТОВ ПРИ ЛИКВИДАЦИИ</w:t>
      </w:r>
    </w:p>
    <w:p w:rsidR="000D0B09" w:rsidRDefault="000D0B09">
      <w:pPr>
        <w:pStyle w:val="ConsPlusTitle"/>
        <w:jc w:val="center"/>
      </w:pPr>
      <w:r>
        <w:t>ИЛИ КОНСЕРВАЦИИ ОБЪЕКТА НА УЧАСТКАХ НЕДР МЕСТНОГО ЗНАЧЕНИЯ</w:t>
      </w:r>
    </w:p>
    <w:p w:rsidR="000D0B09" w:rsidRDefault="000D0B09">
      <w:pPr>
        <w:pStyle w:val="ConsPlusTitle"/>
        <w:jc w:val="center"/>
      </w:pPr>
      <w:r>
        <w:t>И ПОДЗЕМНЫХ СООРУЖЕНИЙ МЕСТНОГО И РЕГИОНАЛЬНОГО ЗНАЧЕНИЯ,</w:t>
      </w:r>
    </w:p>
    <w:p w:rsidR="000D0B09" w:rsidRDefault="000D0B09">
      <w:pPr>
        <w:pStyle w:val="ConsPlusTitle"/>
        <w:jc w:val="center"/>
      </w:pPr>
      <w:r>
        <w:t>НЕ СВЯЗАННЫХ С ДОБЫЧЕЙ ПОЛЕЗНЫХ ИСКОПАЕМЫХ</w:t>
      </w:r>
    </w:p>
    <w:p w:rsidR="000D0B09" w:rsidRDefault="000D0B09">
      <w:pPr>
        <w:pStyle w:val="ConsPlusTitle"/>
        <w:jc w:val="center"/>
      </w:pPr>
      <w:r>
        <w:t>(КРОМЕ ОПАСНЫХ ПРОИЗВОДСТВЕННЫХ ОБЪЕКТОВ)</w:t>
      </w: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26</w:t>
        </w:r>
      </w:hyperlink>
      <w:r>
        <w:t xml:space="preserve"> Закона Российской Федерации от 21.02.1992 N 2395-1 "О недрах", </w:t>
      </w:r>
      <w:hyperlink r:id="rId6" w:history="1">
        <w:r>
          <w:rPr>
            <w:color w:val="0000FF"/>
          </w:rPr>
          <w:t>пункта 12 статьи 4</w:t>
        </w:r>
      </w:hyperlink>
      <w:r>
        <w:t xml:space="preserve"> Закона Кировской области от 05.05.2005 N 323-ЗО "О пользовании участками недр местного значения на территории Кировской области" приказываю: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1. Утвердить Временный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оформления документов при ликвидации или консервации объекта на участках недр местного значения и подземных сооружений местного и регионального значения, не связанных с добычей полезных ископаемых (кроме опасных производственных объектов), согласно приложению.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2. Консультанту управления водных ресурсов и недр Сидоренко Л.В. обеспечить: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2.1. Направление копии нормативного правового акта в прокуратуру Кировской области в течение 7 (семи) рабочих дней со дня его принятия.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2.2. Размещение настоящего распоряжения в системе </w:t>
      </w:r>
      <w:proofErr w:type="spellStart"/>
      <w:r>
        <w:t>КонсультантПлюс</w:t>
      </w:r>
      <w:proofErr w:type="spellEnd"/>
      <w:r>
        <w:t>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департамента экологии и природопользования Кировской области от 10.04.2014 N 6 "О Временном порядке оформления документов при ликвидации или консервации объекта по добыче общераспространенных полезных ископаемых и подземных сооружений местного и регионального значения, не связанных с добычей полезных ископаемых (кроме опасных производственных объектов)".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4. Настоящее распоряжение вступает в силу через 10 дней со дня его официального опубликования.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5. Контроль за выполнением распоряжения возложить на заместителя министра </w:t>
      </w:r>
      <w:proofErr w:type="gramStart"/>
      <w:r>
        <w:t>Женихову</w:t>
      </w:r>
      <w:proofErr w:type="gramEnd"/>
      <w:r>
        <w:t xml:space="preserve"> О.В.</w:t>
      </w: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jc w:val="right"/>
      </w:pPr>
      <w:r>
        <w:t>Министр охраны окружающей среды</w:t>
      </w:r>
    </w:p>
    <w:p w:rsidR="000D0B09" w:rsidRDefault="000D0B09">
      <w:pPr>
        <w:pStyle w:val="ConsPlusNormal"/>
        <w:jc w:val="right"/>
      </w:pPr>
      <w:r>
        <w:t>Кировской области</w:t>
      </w:r>
    </w:p>
    <w:p w:rsidR="000D0B09" w:rsidRDefault="000D0B09">
      <w:pPr>
        <w:pStyle w:val="ConsPlusNormal"/>
        <w:jc w:val="right"/>
      </w:pPr>
      <w:r>
        <w:t>А.Н.ЧЕМОДАНОВ</w:t>
      </w: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jc w:val="right"/>
        <w:outlineLvl w:val="0"/>
      </w:pPr>
      <w:r>
        <w:t>Утвержден</w:t>
      </w:r>
    </w:p>
    <w:p w:rsidR="000D0B09" w:rsidRDefault="000D0B09">
      <w:pPr>
        <w:pStyle w:val="ConsPlusNormal"/>
        <w:jc w:val="right"/>
      </w:pPr>
      <w:r>
        <w:t>распоряжением</w:t>
      </w:r>
    </w:p>
    <w:p w:rsidR="000D0B09" w:rsidRDefault="000D0B09">
      <w:pPr>
        <w:pStyle w:val="ConsPlusNormal"/>
        <w:jc w:val="right"/>
      </w:pPr>
      <w:r>
        <w:t>министерства охраны окружающей среды</w:t>
      </w:r>
    </w:p>
    <w:p w:rsidR="000D0B09" w:rsidRDefault="000D0B09">
      <w:pPr>
        <w:pStyle w:val="ConsPlusNormal"/>
        <w:jc w:val="right"/>
      </w:pPr>
      <w:r>
        <w:t>Кировской области</w:t>
      </w:r>
    </w:p>
    <w:p w:rsidR="000D0B09" w:rsidRDefault="000D0B09">
      <w:pPr>
        <w:pStyle w:val="ConsPlusNormal"/>
        <w:jc w:val="right"/>
      </w:pPr>
      <w:r>
        <w:t>от 16 февраля 2016 г. N 2</w:t>
      </w: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Title"/>
        <w:jc w:val="center"/>
      </w:pPr>
      <w:bookmarkStart w:id="0" w:name="P35"/>
      <w:bookmarkEnd w:id="0"/>
      <w:r>
        <w:t>ВРЕМЕННЫЙ ПОРЯДОК</w:t>
      </w:r>
    </w:p>
    <w:p w:rsidR="000D0B09" w:rsidRDefault="000D0B09">
      <w:pPr>
        <w:pStyle w:val="ConsPlusTitle"/>
        <w:jc w:val="center"/>
      </w:pPr>
      <w:r>
        <w:t>ОФОРМЛЕНИЯ ДОКУМЕНТОВ ПРИ ЛИКВИДАЦИИ</w:t>
      </w:r>
    </w:p>
    <w:p w:rsidR="000D0B09" w:rsidRDefault="000D0B09">
      <w:pPr>
        <w:pStyle w:val="ConsPlusTitle"/>
        <w:jc w:val="center"/>
      </w:pPr>
      <w:r>
        <w:t>ИЛИ КОНСЕРВАЦИИ ОБЪЕКТА НА УЧАСТКАХ НЕДР МЕСТНОГО ЗНАЧЕНИЯ,</w:t>
      </w:r>
    </w:p>
    <w:p w:rsidR="000D0B09" w:rsidRDefault="000D0B09">
      <w:pPr>
        <w:pStyle w:val="ConsPlusTitle"/>
        <w:jc w:val="center"/>
      </w:pPr>
      <w:r>
        <w:t>ПОДЗЕМНЫХ СООРУЖЕНИЙ МЕСТНОГО И РЕГИОНАЛЬНОГО ЗНАЧЕНИЯ,</w:t>
      </w:r>
    </w:p>
    <w:p w:rsidR="000D0B09" w:rsidRDefault="000D0B09">
      <w:pPr>
        <w:pStyle w:val="ConsPlusTitle"/>
        <w:jc w:val="center"/>
      </w:pPr>
      <w:r>
        <w:t>НЕ СВЯЗАННЫХ С ДОБЫЧЕЙ ПОЛЕЗНЫХ ИСКОПАЕМЫХ</w:t>
      </w: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jc w:val="center"/>
        <w:outlineLvl w:val="1"/>
      </w:pPr>
      <w:r>
        <w:t>1. Общие положения</w:t>
      </w:r>
    </w:p>
    <w:p w:rsidR="000D0B09" w:rsidRDefault="000D0B0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D0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B09" w:rsidRDefault="000D0B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B09" w:rsidRDefault="000D0B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0B09" w:rsidRDefault="000D0B0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D0B09" w:rsidRDefault="000D0B09">
            <w:pPr>
              <w:pStyle w:val="ConsPlusNormal"/>
              <w:jc w:val="both"/>
            </w:pPr>
            <w:r>
              <w:rPr>
                <w:color w:val="392C69"/>
              </w:rPr>
              <w:t>Нумерация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B09" w:rsidRDefault="000D0B09">
            <w:pPr>
              <w:spacing w:after="1" w:line="0" w:lineRule="atLeast"/>
            </w:pPr>
          </w:p>
        </w:tc>
      </w:tr>
    </w:tbl>
    <w:p w:rsidR="000D0B09" w:rsidRDefault="000D0B09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Временный порядок оформления документов при ликвидации или консервации объекта на участках недр местного значения и подземных сооружений местного и регионального значения, не связанных с добычей полезных ископаемых (далее - Временный порядок), регламентирует процедуру действий министерства охраны окружающей среды Кировской области как органа исполнительной власти Кировской области, осуществляющего регулирование отношений в сфере </w:t>
      </w:r>
      <w:proofErr w:type="spellStart"/>
      <w:r>
        <w:t>недропользования</w:t>
      </w:r>
      <w:proofErr w:type="spellEnd"/>
      <w:r>
        <w:t xml:space="preserve"> (далее - министерство), территориальных органов </w:t>
      </w:r>
      <w:proofErr w:type="spellStart"/>
      <w:r>
        <w:t>Ростехнадзора</w:t>
      </w:r>
      <w:proofErr w:type="spellEnd"/>
      <w:r>
        <w:t xml:space="preserve"> и пользователей недр при</w:t>
      </w:r>
      <w:proofErr w:type="gramEnd"/>
      <w:r>
        <w:t xml:space="preserve"> </w:t>
      </w:r>
      <w:proofErr w:type="gramStart"/>
      <w:r>
        <w:t xml:space="preserve">ликвидации или консервации объекта на участках недр местного значения и подземных сооружений местного и регионального значения, не связанных с добычей полезных ископаемых, предусмотренных </w:t>
      </w:r>
      <w:hyperlink r:id="rId8" w:history="1">
        <w:r>
          <w:rPr>
            <w:color w:val="0000FF"/>
          </w:rPr>
          <w:t>статьей 26</w:t>
        </w:r>
      </w:hyperlink>
      <w:r>
        <w:t xml:space="preserve"> Закона РФ от 21.02.1992 N 2395-1 "О недрах" (далее - Закон РФ "О недрах"), в связи с истечением срока действия лицензии или при досрочном прекращении права пользования недрами, в том числе по инициативе пользователя недр.</w:t>
      </w:r>
      <w:proofErr w:type="gramEnd"/>
    </w:p>
    <w:p w:rsidR="000D0B09" w:rsidRDefault="000D0B09">
      <w:pPr>
        <w:pStyle w:val="ConsPlusNormal"/>
        <w:spacing w:before="220"/>
        <w:ind w:firstLine="540"/>
        <w:jc w:val="both"/>
      </w:pPr>
      <w:r>
        <w:t>2. Требования настоящего Временного порядка являются обязательными для всех организаций независимо от их организационно-правовой формы и формы собственности, владельцев лицензии, обеспечивающих проектирование, эксплуатацию, консервацию или ликвидацию предприятий на участках недр местного значения и (или) подземных сооружений местного и регионального значения, не связанных с добычей полезных ископаемых, на территории Кировской области.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 вопросам, не урегулированным настоящим Временным порядком, связанным с пользованием недрами и не относящимся в соответствии с законодательством о промышленной безопасности к опасным производственным объектам, необходимо руководствоваться нормами </w:t>
      </w:r>
      <w:hyperlink r:id="rId9" w:history="1">
        <w:r>
          <w:rPr>
            <w:color w:val="0000FF"/>
          </w:rPr>
          <w:t>Инструкции</w:t>
        </w:r>
      </w:hyperlink>
      <w:r>
        <w:t xml:space="preserve"> о порядке ведения работ по ликвидации и консервации опасных производственных объектов, связанных с пользованием недрами, утвержденной постановлением Федерального горного и промышленного надзора России от 02.06.1999 N 33, зарегистрированной в Минюсте России</w:t>
      </w:r>
      <w:proofErr w:type="gramEnd"/>
      <w:r>
        <w:t xml:space="preserve"> 25.06.1999, N 1816.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4. В соответствии с нормами </w:t>
      </w:r>
      <w:hyperlink r:id="rId10" w:history="1">
        <w:r>
          <w:rPr>
            <w:color w:val="0000FF"/>
          </w:rPr>
          <w:t>статей 20</w:t>
        </w:r>
      </w:hyperlink>
      <w:r>
        <w:t xml:space="preserve">, </w:t>
      </w:r>
      <w:hyperlink r:id="rId11" w:history="1">
        <w:r>
          <w:rPr>
            <w:color w:val="0000FF"/>
          </w:rPr>
          <w:t>21</w:t>
        </w:r>
      </w:hyperlink>
      <w:r>
        <w:t xml:space="preserve"> и </w:t>
      </w:r>
      <w:hyperlink r:id="rId12" w:history="1">
        <w:r>
          <w:rPr>
            <w:color w:val="0000FF"/>
          </w:rPr>
          <w:t>26</w:t>
        </w:r>
      </w:hyperlink>
      <w:r>
        <w:t xml:space="preserve"> Закона РФ "О недрах":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4.1. Предприятия по добыче полезных ископаемых на участках недр местного значения и подземные сооружения регионального и местного значения, не связанные с добычей (далее - объект), подлежат ликвидации или консервации по истечении срока действия лицензии на пользование недрами или при досрочном прекращении пользования недрами, в том числе по инициативе пользователя недр.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4.2. До завершения процесса ликвидации или консервации объекта пользователь недр несет ответственность, возложенную на него </w:t>
      </w:r>
      <w:hyperlink r:id="rId13" w:history="1">
        <w:r>
          <w:rPr>
            <w:color w:val="0000FF"/>
          </w:rPr>
          <w:t>Законом</w:t>
        </w:r>
      </w:hyperlink>
      <w:r>
        <w:t xml:space="preserve"> РФ "О недрах".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4.3. Ликвидация или консервация объекта считается завершенной после подписания акта о его ликвидации или консервации органом, предоставившим лицензию, и органом </w:t>
      </w:r>
      <w:r>
        <w:lastRenderedPageBreak/>
        <w:t>государственного горного надзора.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4.4. При ликвидации или консервации объекта или его части геологическая, маркшейдерская и иная документация пополняется пользователем недр на момент завершения работ и сдается им в установленном порядке на хранение в территориальный фонд геологической информации.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4.5. Ликвидация или консервация объекта осуществляется за счет сре</w:t>
      </w:r>
      <w:proofErr w:type="gramStart"/>
      <w:r>
        <w:t>дств пр</w:t>
      </w:r>
      <w:proofErr w:type="gramEnd"/>
      <w:r>
        <w:t xml:space="preserve">едприятий - пользователей недр, если пользование недрами прекращено по причинам, изложенным в </w:t>
      </w:r>
      <w:hyperlink r:id="rId14" w:history="1">
        <w:r>
          <w:rPr>
            <w:color w:val="0000FF"/>
          </w:rPr>
          <w:t>пункте 1</w:t>
        </w:r>
      </w:hyperlink>
      <w:r>
        <w:t xml:space="preserve"> (при наличии вины предприятия - пользователя недр), в </w:t>
      </w:r>
      <w:hyperlink r:id="rId15" w:history="1">
        <w:r>
          <w:rPr>
            <w:color w:val="0000FF"/>
          </w:rPr>
          <w:t>пунктах 2</w:t>
        </w:r>
      </w:hyperlink>
      <w:r>
        <w:t xml:space="preserve">, </w:t>
      </w:r>
      <w:hyperlink r:id="rId16" w:history="1">
        <w:r>
          <w:rPr>
            <w:color w:val="0000FF"/>
          </w:rPr>
          <w:t>3 части второй статьи 20</w:t>
        </w:r>
      </w:hyperlink>
      <w:r>
        <w:t xml:space="preserve"> Закона РФ "О недрах", или по инициативе пользователя недр.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4.6. Расходы на ликвидацию и консервацию объекта несет государство, если пользование недрами прекращено в случаях возникновения непосредственной угрозы жизни или здоровью людей, работающих или проживающих в зоне влияния работ, связанных с пользованием недрами (при отсутствии вины предприятия - пользователя недр), или чрезвычайной ситуации (стихийные бедствия, военные действия и другие).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Оформление актов о ликвидации или консервации предприятий, на которых горные работы по добыче полезных ископаемых на участках недр местного значения ведутся без применения взрывных работ и которые в соответствии с </w:t>
      </w:r>
      <w:hyperlink r:id="rId17" w:history="1">
        <w:r>
          <w:rPr>
            <w:color w:val="0000FF"/>
          </w:rPr>
          <w:t>пунктом 5</w:t>
        </w:r>
      </w:hyperlink>
      <w:r>
        <w:t xml:space="preserve"> приложения 1 к Федеральному закону от 21.07.1997 N 116-ФЗ (в редакции от 02.07.2013) "О промышленной безопасности опасных производственных объектов" относятся к категории неопасных, осуществляется в соответствии с настоящим</w:t>
      </w:r>
      <w:proofErr w:type="gramEnd"/>
      <w:r>
        <w:t xml:space="preserve"> Временным порядком.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Оформление актов о ликвидации или консервации предприятий, на которых горные работы по добыче полезных ископаемых на участках недр местного значения ведутся с применением взрывных работ, осуществляется в соответствии с </w:t>
      </w:r>
      <w:hyperlink r:id="rId18" w:history="1">
        <w:r>
          <w:rPr>
            <w:color w:val="0000FF"/>
          </w:rPr>
          <w:t>Инструкцией</w:t>
        </w:r>
      </w:hyperlink>
      <w:r>
        <w:t xml:space="preserve"> о порядке ведения работ по ликвидации и консервации опасных производственных объектов, связанных с пользованием недрами, утвержденной постановлением Федерального горного и промышленного надзора России от 02.06.1999 N 33.</w:t>
      </w:r>
      <w:proofErr w:type="gramEnd"/>
    </w:p>
    <w:p w:rsidR="000D0B09" w:rsidRDefault="000D0B09">
      <w:pPr>
        <w:pStyle w:val="ConsPlusNormal"/>
        <w:spacing w:before="220"/>
        <w:ind w:firstLine="540"/>
        <w:jc w:val="both"/>
      </w:pPr>
      <w:r>
        <w:t>7. Ликвидация и консервация объекта производится с соблюдением требований промышленной безопасности, охраны недр и окружающей среды.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принятии пользователем недр решения о ликвидации объекта, связанного с добычей полезных ископаемых на участках недр местного значения, должна учитываться полнота отработки балансовых запасов по действующему проекту, экономические последствия от утраты промышленного значения запасов полезных ископаемых, перспективы их прироста, возможность и целесообразность повторной разработки месторождения и вовлечения в добычу </w:t>
      </w:r>
      <w:proofErr w:type="spellStart"/>
      <w:r>
        <w:t>забалансовых</w:t>
      </w:r>
      <w:proofErr w:type="spellEnd"/>
      <w:r>
        <w:t xml:space="preserve"> запасов.</w:t>
      </w:r>
      <w:proofErr w:type="gramEnd"/>
    </w:p>
    <w:p w:rsidR="000D0B09" w:rsidRDefault="000D0B09">
      <w:pPr>
        <w:pStyle w:val="ConsPlusNormal"/>
        <w:spacing w:before="220"/>
        <w:ind w:firstLine="540"/>
        <w:jc w:val="both"/>
      </w:pPr>
      <w:r>
        <w:t>9. В случаях истечения срока действия лицензии на пользование недрами, при досрочном прекращении права пользования недрами на горных отводах с неотработанными запасами следует рассматривать возможность консервации объекта, связанного с добычей полезных ископаемых на участках недр местного значения.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9.1. Консервация объекта может осуществляться по инициативе пользователя недр в случаях временной невозможности или нецелесообразности его дальнейшей эксплуатации по технико-экономическим, экологическим, горнотехническим и другим причинам.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9.2. Предусмотренное техническим проектом сезонное прекращение горных работ консервацией не считается.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9.3. Временная приостановка деятельности объекта в связи с отсутствием спроса на добываемое сырье или иными экономическими причинами может осуществляться без </w:t>
      </w:r>
      <w:r>
        <w:lastRenderedPageBreak/>
        <w:t xml:space="preserve">консервации горных выработок на срок до 6 месяцев при условии выполнения согласованных с территориальным органом </w:t>
      </w:r>
      <w:proofErr w:type="spellStart"/>
      <w:r>
        <w:t>Ростехнадзора</w:t>
      </w:r>
      <w:proofErr w:type="spellEnd"/>
      <w:r>
        <w:t xml:space="preserve"> мероприятий по обеспечению промышленной безопасности, охраны недр и окружающей среды на весь срок приостановки.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9.4. В случае длительного периода консервации объекта или нарушения условий его консервации, могущего привести к порче месторождения полезного ископаемого, министерством в установленном порядке принимается решение об аннулировании соответствующей лицензии на пользование недрами.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9.5. Возобновление работ по эксплуатации объекта, находящегося на консервации, производится в соответствии с техническим проектом, согласованным и утвержденным в порядке, установленном законодательством РФ.</w:t>
      </w: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jc w:val="center"/>
        <w:outlineLvl w:val="1"/>
      </w:pPr>
      <w:r>
        <w:t>2. Оформление документов о ликвидации</w:t>
      </w:r>
    </w:p>
    <w:p w:rsidR="000D0B09" w:rsidRDefault="000D0B09">
      <w:pPr>
        <w:pStyle w:val="ConsPlusNormal"/>
        <w:jc w:val="center"/>
      </w:pPr>
      <w:r>
        <w:t>или консервации объекта</w:t>
      </w: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  <w:r>
        <w:t>2.1. За дату начала работ по ликвидации или консервации объекта принимается дата утверждения пользователем недр состава комиссии по приемке выполненных работ по ликвидации или консервации объекта (далее - комиссия).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2.2. Состав комиссии и положение о ее работе утверждаются пользователем недр, принявшим в установленном порядке решение о ликвидации или консервации объекта.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В состав комиссии помимо представителя пользователя недр по согласованию включаются представители министерства и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2.2.1. К основным функциям комиссии могут относиться:</w:t>
      </w:r>
    </w:p>
    <w:p w:rsidR="000D0B09" w:rsidRDefault="000D0B09">
      <w:pPr>
        <w:pStyle w:val="ConsPlusNormal"/>
        <w:spacing w:before="220"/>
        <w:ind w:firstLine="540"/>
        <w:jc w:val="both"/>
      </w:pPr>
      <w:proofErr w:type="gramStart"/>
      <w:r>
        <w:t>рассмотрение и анализ документации (графические материалы, документы, справки), предоставленной пользователем недр в подтверждение полноты и качества выполнения работ, предусмотренных проектом ликвидации или консервации объекта и (или) техническим проектом, согласованным и утвержденным в установленном порядке;</w:t>
      </w:r>
      <w:proofErr w:type="gramEnd"/>
    </w:p>
    <w:p w:rsidR="000D0B09" w:rsidRDefault="000D0B09">
      <w:pPr>
        <w:pStyle w:val="ConsPlusNormal"/>
        <w:spacing w:before="220"/>
        <w:ind w:firstLine="540"/>
        <w:jc w:val="both"/>
      </w:pPr>
      <w:r>
        <w:t>разработка предложений по обеспечению промышленной безопасности, безопасности населения, работающего или проживающего в зоне влияния работ, охраны недр и окружающей среды, зданий и сооружений;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подготовка замечаний и предложений по принимаемым решениям по ликвидации или консервации объекта;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приемка работ по ликвидации или консервации объекта;</w:t>
      </w:r>
    </w:p>
    <w:p w:rsidR="000D0B09" w:rsidRDefault="000D0B0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качеством проводимых работ по ликвидации или консервации объекта, соблюдением проектных решений, реализацией рекомендаций экспертиз (промышленной безопасности и (или) государственной экологической экспертизы);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подготовка актов приемки выполненных работ по ликвидации или консервации объекта и проекта акта о ликвидации (консервации);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подготовка предложений по использованию горных выработок, зданий, сооружений ликвидируемого или консервируемого объекта.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2.2.2. Приемка работ комиссией осуществляется на основании изучения представленных пользователем недр документов в целях оценки полноты и качества выполненных работ, предусмотренных проектом ликвидации или консервации объекта или техническим проектом.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lastRenderedPageBreak/>
        <w:t>В случае необходимости пользователь недр обеспечивает выезд комиссии на объект.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2.2.3. По результатам приемки работ комиссией составляется акт приемки работ по ликвидации или консервации объекта, в котором отмечаются ключевые вопросы, обсуждаемые на заседании комиссии, приводятся итоговые решения, являющиеся основанием для подписания (</w:t>
      </w:r>
      <w:proofErr w:type="spellStart"/>
      <w:r>
        <w:t>неподписания</w:t>
      </w:r>
      <w:proofErr w:type="spellEnd"/>
      <w:r>
        <w:t>) акта о ликвидации или консервации.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2.2.4. В актах приемки выполненных работ по ликвидации или консервации объекта указываются произведенные работы, дается оценка качества их выполнения.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Подписанные членами комиссии акты приемки выполненных работ по ликвидации или консервации объекта утверждаются пользователем недр.</w:t>
      </w:r>
    </w:p>
    <w:p w:rsidR="000D0B09" w:rsidRDefault="000D0B09">
      <w:pPr>
        <w:pStyle w:val="ConsPlusNormal"/>
        <w:spacing w:before="220"/>
        <w:ind w:firstLine="540"/>
        <w:jc w:val="both"/>
      </w:pPr>
      <w:bookmarkStart w:id="1" w:name="P85"/>
      <w:bookmarkEnd w:id="1"/>
      <w:r>
        <w:t xml:space="preserve">2.3. Для подписания акта о ликвидации или консервации объекта пользователь недр представляет в министерство и в территориальный орган </w:t>
      </w:r>
      <w:proofErr w:type="spellStart"/>
      <w:r>
        <w:t>Ростехнадзора</w:t>
      </w:r>
      <w:proofErr w:type="spellEnd"/>
      <w:r>
        <w:t>: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2.3.1. Заявление произвольной формы.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2.3.2. Копию документа об утверждении пользователем недр состава комиссии, в которую включены (по согласованию) представители министерства и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2.3.3. Проект </w:t>
      </w:r>
      <w:hyperlink w:anchor="P108" w:history="1">
        <w:r>
          <w:rPr>
            <w:color w:val="0000FF"/>
          </w:rPr>
          <w:t>акта</w:t>
        </w:r>
      </w:hyperlink>
      <w:r>
        <w:t xml:space="preserve"> о ликвидации или консервации объекта установленной формы в 4-х экземплярах.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2.3.4. Копию акта по приемке-передаче </w:t>
      </w:r>
      <w:proofErr w:type="spellStart"/>
      <w:r>
        <w:t>рекультивированных</w:t>
      </w:r>
      <w:proofErr w:type="spellEnd"/>
      <w:r>
        <w:t xml:space="preserve"> земель.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2.3.5. Основную графическую документацию (разрезы, топографические планы, </w:t>
      </w:r>
      <w:proofErr w:type="spellStart"/>
      <w:r>
        <w:t>погоризонтные</w:t>
      </w:r>
      <w:proofErr w:type="spellEnd"/>
      <w:r>
        <w:t xml:space="preserve"> планы горных работ, на которых указываются горные, фактически выполненные работы, предусмотренные проектом и т.д.).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2.3.6. </w:t>
      </w:r>
      <w:proofErr w:type="gramStart"/>
      <w:r>
        <w:t xml:space="preserve">Документацию, отражающую состояние утвержденных в установленном порядке и принятых на оперативный учет пользователя недр балансовых и </w:t>
      </w:r>
      <w:proofErr w:type="spellStart"/>
      <w:r>
        <w:t>забалансовых</w:t>
      </w:r>
      <w:proofErr w:type="spellEnd"/>
      <w:r>
        <w:t xml:space="preserve"> запасов участков недр местного значения, </w:t>
      </w:r>
      <w:proofErr w:type="spellStart"/>
      <w:r>
        <w:t>разведанность</w:t>
      </w:r>
      <w:proofErr w:type="spellEnd"/>
      <w:r>
        <w:t xml:space="preserve"> месторождения или изученность участка недр, используемого в целях, не связанных с добычей полезных ископаемых.</w:t>
      </w:r>
      <w:proofErr w:type="gramEnd"/>
    </w:p>
    <w:p w:rsidR="000D0B09" w:rsidRDefault="000D0B09">
      <w:pPr>
        <w:pStyle w:val="ConsPlusNormal"/>
        <w:spacing w:before="220"/>
        <w:ind w:firstLine="540"/>
        <w:jc w:val="both"/>
      </w:pPr>
      <w:r>
        <w:t>2.3.7. Копии экспертных заключений на проект ликвидации или консервации объекта и (или) технический проект.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2.4. Копии документов должны быть заверены министерством или территориальным органом </w:t>
      </w:r>
      <w:proofErr w:type="spellStart"/>
      <w:r>
        <w:t>Ростехнадзора</w:t>
      </w:r>
      <w:proofErr w:type="spellEnd"/>
      <w:r>
        <w:t xml:space="preserve"> (при условии предоставления оригиналов).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2.5. Акт о ликвидации или консервации объекта подписывается в 4-х экземплярах (не подписывается с обоснованием причин) министром (лицом, исполняющим обязанности министра) и передается пользователю недр для направления в территориальный орган </w:t>
      </w:r>
      <w:proofErr w:type="spellStart"/>
      <w:r>
        <w:t>Ростехнадзора</w:t>
      </w:r>
      <w:proofErr w:type="spellEnd"/>
      <w:r>
        <w:t xml:space="preserve"> для подписания и регистрации.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2.5.1. Документы, перечисленные в </w:t>
      </w:r>
      <w:hyperlink w:anchor="P85" w:history="1">
        <w:r>
          <w:rPr>
            <w:color w:val="0000FF"/>
          </w:rPr>
          <w:t>пункте 2.3</w:t>
        </w:r>
      </w:hyperlink>
      <w:r>
        <w:t>, пользователю недр не возвращаются.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2.6. Учет актов о ликвидации или консервации объектов осуществляется территориальным органом </w:t>
      </w:r>
      <w:proofErr w:type="spellStart"/>
      <w:r>
        <w:t>Ростехнадзора</w:t>
      </w:r>
      <w:proofErr w:type="spellEnd"/>
      <w:r>
        <w:t>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2.7. Номер и дата акта о ликвидации или консервации объекта проставляются территориальным органом </w:t>
      </w:r>
      <w:proofErr w:type="spellStart"/>
      <w:r>
        <w:t>Ростехнадзора</w:t>
      </w:r>
      <w:proofErr w:type="spellEnd"/>
      <w:r>
        <w:t xml:space="preserve"> после его подписания.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2.8. После подписания и регистрации акта о ликвидации или консервации объекта территориальным органом </w:t>
      </w:r>
      <w:proofErr w:type="spellStart"/>
      <w:r>
        <w:t>Ростехнадзора</w:t>
      </w:r>
      <w:proofErr w:type="spellEnd"/>
      <w:r>
        <w:t xml:space="preserve"> один экземпляр документа возвращается в </w:t>
      </w:r>
      <w:r>
        <w:lastRenderedPageBreak/>
        <w:t>министерство, два экземпляра - пользователю недр.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>2.9. Пользователь недр в месячный срок после подписания акта о ликвидации объекта возвращает соответствующий горноотводный акт в выдавший его орган.</w:t>
      </w:r>
    </w:p>
    <w:p w:rsidR="000D0B09" w:rsidRDefault="000D0B09">
      <w:pPr>
        <w:pStyle w:val="ConsPlusNormal"/>
        <w:spacing w:before="220"/>
        <w:ind w:firstLine="540"/>
        <w:jc w:val="both"/>
      </w:pPr>
      <w:r>
        <w:t xml:space="preserve">2.10. Споры, возникающие при оформлении документов по ликвидации или консервации объекта, рассматриваются министерством, территориальным органом </w:t>
      </w:r>
      <w:proofErr w:type="spellStart"/>
      <w:r>
        <w:t>Ростехнадзора</w:t>
      </w:r>
      <w:proofErr w:type="spellEnd"/>
      <w:r>
        <w:t xml:space="preserve"> или в суде.</w:t>
      </w: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  <w:bookmarkStart w:id="2" w:name="P108"/>
      <w:bookmarkEnd w:id="2"/>
      <w:r>
        <w:t xml:space="preserve">                                    АКТ</w:t>
      </w:r>
    </w:p>
    <w:p w:rsidR="000D0B09" w:rsidRDefault="000D0B09">
      <w:pPr>
        <w:pStyle w:val="ConsPlusNonformat"/>
        <w:jc w:val="both"/>
      </w:pPr>
      <w:r>
        <w:t xml:space="preserve">                        О ЛИКВИДАЦИИ (КОНСЕРВАЦИИ)</w:t>
      </w: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  <w:r>
        <w:t xml:space="preserve">    На основании рассмотренных документов:</w:t>
      </w:r>
    </w:p>
    <w:p w:rsidR="000D0B09" w:rsidRDefault="000D0B09">
      <w:pPr>
        <w:pStyle w:val="ConsPlusNonformat"/>
        <w:jc w:val="both"/>
      </w:pPr>
      <w:r>
        <w:t>___________________________________________________________________________</w:t>
      </w:r>
    </w:p>
    <w:p w:rsidR="000D0B09" w:rsidRDefault="000D0B09">
      <w:pPr>
        <w:pStyle w:val="ConsPlusNonformat"/>
        <w:jc w:val="both"/>
      </w:pPr>
      <w:r>
        <w:t>___________________________________________________________________________</w:t>
      </w:r>
    </w:p>
    <w:p w:rsidR="000D0B09" w:rsidRDefault="000D0B09">
      <w:pPr>
        <w:pStyle w:val="ConsPlusNonformat"/>
        <w:jc w:val="both"/>
      </w:pPr>
      <w:r>
        <w:t>___________________________________________________________________________</w:t>
      </w:r>
    </w:p>
    <w:p w:rsidR="000D0B09" w:rsidRDefault="000D0B09">
      <w:pPr>
        <w:pStyle w:val="ConsPlusNonformat"/>
        <w:jc w:val="both"/>
      </w:pPr>
      <w:r>
        <w:t>___________________________________________________________________________</w:t>
      </w:r>
    </w:p>
    <w:p w:rsidR="000D0B09" w:rsidRDefault="000D0B09">
      <w:pPr>
        <w:pStyle w:val="ConsPlusNonformat"/>
        <w:jc w:val="both"/>
      </w:pPr>
      <w:r>
        <w:t>__________________________________________________________________________,</w:t>
      </w:r>
    </w:p>
    <w:p w:rsidR="000D0B09" w:rsidRDefault="000D0B09">
      <w:pPr>
        <w:pStyle w:val="ConsPlusNonformat"/>
        <w:jc w:val="both"/>
      </w:pPr>
      <w:r>
        <w:t xml:space="preserve">      </w:t>
      </w:r>
      <w:proofErr w:type="gramStart"/>
      <w:r>
        <w:t>(приводится полный перечень документов с указанием организаций,</w:t>
      </w:r>
      <w:proofErr w:type="gramEnd"/>
    </w:p>
    <w:p w:rsidR="000D0B09" w:rsidRDefault="000D0B09">
      <w:pPr>
        <w:pStyle w:val="ConsPlusNonformat"/>
        <w:jc w:val="both"/>
      </w:pPr>
      <w:r>
        <w:t xml:space="preserve">                    их утвердивших, и дат утверждения)</w:t>
      </w: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  <w:r>
        <w:t>объект ____________________________________________________________________</w:t>
      </w:r>
    </w:p>
    <w:p w:rsidR="000D0B09" w:rsidRDefault="000D0B09">
      <w:pPr>
        <w:pStyle w:val="ConsPlusNonformat"/>
        <w:jc w:val="both"/>
      </w:pPr>
      <w:r>
        <w:t>___________________________________________________________________________</w:t>
      </w:r>
    </w:p>
    <w:p w:rsidR="000D0B09" w:rsidRDefault="000D0B09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объекта и организации, на балансе которой</w:t>
      </w:r>
      <w:proofErr w:type="gramEnd"/>
    </w:p>
    <w:p w:rsidR="000D0B09" w:rsidRDefault="000D0B09">
      <w:pPr>
        <w:pStyle w:val="ConsPlusNonformat"/>
        <w:jc w:val="both"/>
      </w:pPr>
      <w:r>
        <w:t>___________________________________________________________________________</w:t>
      </w:r>
    </w:p>
    <w:p w:rsidR="000D0B09" w:rsidRDefault="000D0B09">
      <w:pPr>
        <w:pStyle w:val="ConsPlusNonformat"/>
        <w:jc w:val="both"/>
      </w:pPr>
      <w:r>
        <w:t xml:space="preserve">               он находится, юридический адрес организации)</w:t>
      </w:r>
    </w:p>
    <w:p w:rsidR="000D0B09" w:rsidRDefault="000D0B09">
      <w:pPr>
        <w:pStyle w:val="ConsPlusNonformat"/>
        <w:jc w:val="both"/>
      </w:pPr>
      <w:r>
        <w:t>на горном отводе, предоставленном в соответствии с лицензией на пользование</w:t>
      </w:r>
    </w:p>
    <w:p w:rsidR="000D0B09" w:rsidRDefault="000D0B09">
      <w:pPr>
        <w:pStyle w:val="ConsPlusNonformat"/>
        <w:jc w:val="both"/>
      </w:pPr>
      <w:r>
        <w:t xml:space="preserve">недрами от ______________ N _______________, </w:t>
      </w:r>
      <w:proofErr w:type="gramStart"/>
      <w:r>
        <w:t>выданной</w:t>
      </w:r>
      <w:proofErr w:type="gramEnd"/>
      <w:r>
        <w:t xml:space="preserve"> _____________________</w:t>
      </w:r>
    </w:p>
    <w:p w:rsidR="000D0B09" w:rsidRDefault="000D0B09">
      <w:pPr>
        <w:pStyle w:val="ConsPlusNonformat"/>
        <w:jc w:val="both"/>
      </w:pPr>
      <w:r>
        <w:t>__________________________________________________________________________,</w:t>
      </w:r>
    </w:p>
    <w:p w:rsidR="000D0B09" w:rsidRDefault="000D0B09">
      <w:pPr>
        <w:pStyle w:val="ConsPlusNonformat"/>
        <w:jc w:val="both"/>
      </w:pPr>
      <w:r>
        <w:t xml:space="preserve">               (наименование организации, выдавшей лицензию)</w:t>
      </w:r>
    </w:p>
    <w:p w:rsidR="000D0B09" w:rsidRDefault="000D0B09">
      <w:pPr>
        <w:pStyle w:val="ConsPlusNonformat"/>
        <w:jc w:val="both"/>
      </w:pPr>
      <w:r>
        <w:t>и горноотводного акта от _________________ N ___________________, выданного</w:t>
      </w:r>
    </w:p>
    <w:p w:rsidR="000D0B09" w:rsidRDefault="000D0B09">
      <w:pPr>
        <w:pStyle w:val="ConsPlusNonformat"/>
        <w:jc w:val="both"/>
      </w:pPr>
      <w:r>
        <w:t>__________________________________________________________________________,</w:t>
      </w:r>
    </w:p>
    <w:p w:rsidR="000D0B09" w:rsidRDefault="000D0B09">
      <w:pPr>
        <w:pStyle w:val="ConsPlusNonformat"/>
        <w:jc w:val="both"/>
      </w:pPr>
      <w:r>
        <w:t xml:space="preserve">      (наименование территориального органа Госгортехнадзора России)</w:t>
      </w: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26</w:t>
        </w:r>
      </w:hyperlink>
      <w:r>
        <w:t xml:space="preserve"> Закона Российской Федерации "О недрах" </w:t>
      </w:r>
      <w:proofErr w:type="gramStart"/>
      <w:r>
        <w:t>признан</w:t>
      </w:r>
      <w:proofErr w:type="gramEnd"/>
    </w:p>
    <w:p w:rsidR="000D0B09" w:rsidRDefault="000D0B09">
      <w:pPr>
        <w:pStyle w:val="ConsPlusNonformat"/>
        <w:jc w:val="both"/>
      </w:pPr>
      <w:r>
        <w:t xml:space="preserve"> ликвидированным (законсервированным)</w:t>
      </w:r>
    </w:p>
    <w:p w:rsidR="000D0B09" w:rsidRDefault="000D0B09">
      <w:pPr>
        <w:pStyle w:val="ConsPlusNonformat"/>
        <w:jc w:val="both"/>
      </w:pPr>
      <w:r>
        <w:t>--------------------------------------</w:t>
      </w:r>
    </w:p>
    <w:p w:rsidR="000D0B09" w:rsidRDefault="000D0B09">
      <w:pPr>
        <w:pStyle w:val="ConsPlusNonformat"/>
        <w:jc w:val="both"/>
      </w:pPr>
      <w:r>
        <w:t xml:space="preserve">        (ненужное зачеркнуть)</w:t>
      </w: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  <w:r>
        <w:t xml:space="preserve">    Акт о ликвидации (консервации) выдан "___" ___________ 20__ г.</w:t>
      </w: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  <w:r>
        <w:t xml:space="preserve">    Настоящий   акт   составлен   в  четырех  экземплярах,  имеющих  </w:t>
      </w:r>
      <w:proofErr w:type="gramStart"/>
      <w:r>
        <w:t>равную</w:t>
      </w:r>
      <w:proofErr w:type="gramEnd"/>
    </w:p>
    <w:p w:rsidR="000D0B09" w:rsidRDefault="000D0B09">
      <w:pPr>
        <w:pStyle w:val="ConsPlusNonformat"/>
        <w:jc w:val="both"/>
      </w:pPr>
      <w:proofErr w:type="gramStart"/>
      <w:r>
        <w:t>юридическую силу, и внесен в реестр</w:t>
      </w:r>
      <w:proofErr w:type="gramEnd"/>
    </w:p>
    <w:p w:rsidR="000D0B09" w:rsidRDefault="000D0B09">
      <w:pPr>
        <w:pStyle w:val="ConsPlusNonformat"/>
        <w:jc w:val="both"/>
      </w:pPr>
      <w:r>
        <w:t>___________________________________________________________________________</w:t>
      </w:r>
    </w:p>
    <w:p w:rsidR="000D0B09" w:rsidRDefault="000D0B09">
      <w:pPr>
        <w:pStyle w:val="ConsPlusNonformat"/>
        <w:jc w:val="both"/>
      </w:pPr>
      <w:r>
        <w:t xml:space="preserve">      (наименование территориального органа Госгортехнадзора России)</w:t>
      </w:r>
    </w:p>
    <w:p w:rsidR="000D0B09" w:rsidRDefault="000D0B09">
      <w:pPr>
        <w:pStyle w:val="ConsPlusNonformat"/>
        <w:jc w:val="both"/>
      </w:pPr>
      <w:r>
        <w:t>за N _____________</w:t>
      </w: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  <w:r>
        <w:t xml:space="preserve">Руководитель </w:t>
      </w:r>
      <w:proofErr w:type="spellStart"/>
      <w:proofErr w:type="gramStart"/>
      <w:r>
        <w:t>Западно-Уральского</w:t>
      </w:r>
      <w:proofErr w:type="spellEnd"/>
      <w:proofErr w:type="gramEnd"/>
      <w:r>
        <w:t xml:space="preserve">      Министр охраны окружающей среды</w:t>
      </w:r>
    </w:p>
    <w:p w:rsidR="000D0B09" w:rsidRDefault="000D0B09">
      <w:pPr>
        <w:pStyle w:val="ConsPlusNonformat"/>
        <w:jc w:val="both"/>
      </w:pPr>
      <w:r>
        <w:t xml:space="preserve">управления </w:t>
      </w:r>
      <w:proofErr w:type="spellStart"/>
      <w:r>
        <w:t>Ростехнадзора</w:t>
      </w:r>
      <w:proofErr w:type="spellEnd"/>
      <w:r>
        <w:t xml:space="preserve">             Кировской области</w:t>
      </w: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  <w:r>
        <w:t xml:space="preserve">__________________ А.Н. </w:t>
      </w:r>
      <w:proofErr w:type="spellStart"/>
      <w:r>
        <w:t>Кондалов</w:t>
      </w:r>
      <w:proofErr w:type="spellEnd"/>
      <w:r>
        <w:t xml:space="preserve">     __________________ А.Н. Чемоданов</w:t>
      </w:r>
    </w:p>
    <w:p w:rsidR="000D0B09" w:rsidRDefault="000D0B09">
      <w:pPr>
        <w:pStyle w:val="ConsPlusNonformat"/>
        <w:jc w:val="both"/>
      </w:pPr>
    </w:p>
    <w:p w:rsidR="000D0B09" w:rsidRDefault="000D0B09">
      <w:pPr>
        <w:pStyle w:val="ConsPlusNonformat"/>
        <w:jc w:val="both"/>
      </w:pPr>
      <w:r>
        <w:t>"_____" ________________ 20__ г.     "_____" ________________ 20__ г.</w:t>
      </w: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ind w:firstLine="540"/>
        <w:jc w:val="both"/>
      </w:pPr>
    </w:p>
    <w:p w:rsidR="000D0B09" w:rsidRDefault="000D0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0D0B09" w:rsidP="000D0B09">
      <w:pPr>
        <w:ind w:firstLine="0"/>
      </w:pPr>
    </w:p>
    <w:sectPr w:rsidR="00615FEE" w:rsidSect="00FF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0B09"/>
    <w:rsid w:val="000D0B09"/>
    <w:rsid w:val="000E0AF3"/>
    <w:rsid w:val="002F4C3F"/>
    <w:rsid w:val="008862A7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B09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B09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B09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09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E63D322C11837EE2243096EA5A9C98AF4E93F8723E8EE9AA7FF4846056A1F3F3CA69CAB0291F7B4551BCE11F15F924FD66F0CB24B939DK0c5J" TargetMode="External"/><Relationship Id="rId13" Type="http://schemas.openxmlformats.org/officeDocument/2006/relationships/hyperlink" Target="consultantplus://offline/ref=177E63D322C11837EE2243096EA5A9C98AF4E93F8723E8EE9AA7FF4846056A1F2D3CFE90A8038CF4B7404D9F57KAc6J" TargetMode="External"/><Relationship Id="rId18" Type="http://schemas.openxmlformats.org/officeDocument/2006/relationships/hyperlink" Target="consultantplus://offline/ref=177E63D322C11837EE2243096EA5A9C98BFFE33B842DB5E492FEF34A410A35083875AA9DAB0292FDBF0A1EDB00A9519050C86C11AE4991K9cD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77E63D322C11837EE225D0478C9F5C089F7B4378322E6BDCEF8A415110C60487873FFCCEF579FF7B5404F9C4BA65293K4cCJ" TargetMode="External"/><Relationship Id="rId12" Type="http://schemas.openxmlformats.org/officeDocument/2006/relationships/hyperlink" Target="consultantplus://offline/ref=177E63D322C11837EE2243096EA5A9C98AF4E93F8723E8EE9AA7FF4846056A1F3F3CA69CAB0291F7B4551BCE11F15F924FD66F0CB24B939DK0c5J" TargetMode="External"/><Relationship Id="rId17" Type="http://schemas.openxmlformats.org/officeDocument/2006/relationships/hyperlink" Target="consultantplus://offline/ref=177E63D322C11837EE2243096EA5A9C98AF4ED398526E8EE9AA7FF4846056A1F3F3CA69CAE0B99A0E51A1A9256A54C914DD66D0FAEK4c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7E63D322C11837EE2243096EA5A9C98AF4E93F8723E8EE9AA7FF4846056A1F3F3CA69CAB0290F7B2551BCE11F15F924FD66F0CB24B939DK0c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E63D322C11837EE225D0478C9F5C089F7B437852EE1BECFF2F91F19556C4A7F7CA0C9E8469FF5B45E4E9D57AF06C00A9D620CAD57939C191C1DFCKEc7J" TargetMode="External"/><Relationship Id="rId11" Type="http://schemas.openxmlformats.org/officeDocument/2006/relationships/hyperlink" Target="consultantplus://offline/ref=177E63D322C11837EE2243096EA5A9C98AF4E93F8723E8EE9AA7FF4846056A1F3F3CA69CAB0290F0B0551BCE11F15F924FD66F0CB24B939DK0c5J" TargetMode="External"/><Relationship Id="rId5" Type="http://schemas.openxmlformats.org/officeDocument/2006/relationships/hyperlink" Target="consultantplus://offline/ref=177E63D322C11837EE2243096EA5A9C98AF4E93F8723E8EE9AA7FF4846056A1F3F3CA69CAB0291F7B4551BCE11F15F924FD66F0CB24B939DK0c5J" TargetMode="External"/><Relationship Id="rId15" Type="http://schemas.openxmlformats.org/officeDocument/2006/relationships/hyperlink" Target="consultantplus://offline/ref=177E63D322C11837EE2243096EA5A9C98AF4E93F8723E8EE9AA7FF4846056A1F3F3CA69CAB0290F7B1551BCE11F15F924FD66F0CB24B939DK0c5J" TargetMode="External"/><Relationship Id="rId10" Type="http://schemas.openxmlformats.org/officeDocument/2006/relationships/hyperlink" Target="consultantplus://offline/ref=177E63D322C11837EE2243096EA5A9C98AF4E93F8723E8EE9AA7FF4846056A1F3F3CA69CAB0290F6B3551BCE11F15F924FD66F0CB24B939DK0c5J" TargetMode="External"/><Relationship Id="rId19" Type="http://schemas.openxmlformats.org/officeDocument/2006/relationships/hyperlink" Target="consultantplus://offline/ref=177E63D322C11837EE2243096EA5A9C98AF4E93F8723E8EE9AA7FF4846056A1F3F3CA69CAB0291F7B4551BCE11F15F924FD66F0CB24B939DK0c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7E63D322C11837EE2243096EA5A9C98BFFE33B842DB5E492FEF34A410A35083875AA9DAB0292FDBF0A1EDB00A9519050C86C11AE4991K9cDJ" TargetMode="External"/><Relationship Id="rId14" Type="http://schemas.openxmlformats.org/officeDocument/2006/relationships/hyperlink" Target="consultantplus://offline/ref=177E63D322C11837EE2243096EA5A9C98AF4E93F8723E8EE9AA7FF4846056A1F3F3CA69CAB0290F7B0551BCE11F15F924FD66F0CB24B939DK0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2840</Words>
  <Characters>16194</Characters>
  <Application>Microsoft Office Word</Application>
  <DocSecurity>0</DocSecurity>
  <Lines>134</Lines>
  <Paragraphs>37</Paragraphs>
  <ScaleCrop>false</ScaleCrop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2022-03-31T09:28:00Z</dcterms:created>
  <dcterms:modified xsi:type="dcterms:W3CDTF">2022-03-31T09:28:00Z</dcterms:modified>
</cp:coreProperties>
</file>