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0" w:rsidRDefault="00FE0F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0F60" w:rsidRDefault="00FE0F60">
      <w:pPr>
        <w:pStyle w:val="ConsPlusNormal"/>
        <w:jc w:val="both"/>
        <w:outlineLvl w:val="0"/>
      </w:pPr>
    </w:p>
    <w:p w:rsidR="00FE0F60" w:rsidRDefault="00FE0F60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FE0F60" w:rsidRDefault="00FE0F60">
      <w:pPr>
        <w:pStyle w:val="ConsPlusTitle"/>
        <w:jc w:val="both"/>
      </w:pPr>
    </w:p>
    <w:p w:rsidR="00FE0F60" w:rsidRDefault="00FE0F60">
      <w:pPr>
        <w:pStyle w:val="ConsPlusTitle"/>
        <w:jc w:val="center"/>
      </w:pPr>
      <w:r>
        <w:t>РАСПОРЯЖЕНИЕ</w:t>
      </w:r>
    </w:p>
    <w:p w:rsidR="00FE0F60" w:rsidRDefault="00FE0F60">
      <w:pPr>
        <w:pStyle w:val="ConsPlusTitle"/>
        <w:jc w:val="center"/>
      </w:pPr>
      <w:r>
        <w:t>от 26 апреля 2023 г. N 8</w:t>
      </w:r>
    </w:p>
    <w:p w:rsidR="00FE0F60" w:rsidRDefault="00FE0F60">
      <w:pPr>
        <w:pStyle w:val="ConsPlusTitle"/>
        <w:jc w:val="both"/>
      </w:pPr>
    </w:p>
    <w:p w:rsidR="00FE0F60" w:rsidRDefault="00FE0F60">
      <w:pPr>
        <w:pStyle w:val="ConsPlusTitle"/>
        <w:jc w:val="center"/>
      </w:pPr>
      <w:r>
        <w:t>ОБ УТВЕРЖДЕНИИ АДМИНИСТРАТИВНОГО РЕГЛАМЕНТА</w:t>
      </w:r>
    </w:p>
    <w:p w:rsidR="00FE0F60" w:rsidRDefault="00FE0F60">
      <w:pPr>
        <w:pStyle w:val="ConsPlusTitle"/>
        <w:jc w:val="center"/>
      </w:pPr>
      <w:r>
        <w:t>ПО ПРЕДОСТАВЛЕНИЮ ГОСУДАРСТВЕННОЙ УСЛУГИ ПО ОФОРМЛЕНИЮ</w:t>
      </w:r>
    </w:p>
    <w:p w:rsidR="00FE0F60" w:rsidRDefault="00FE0F60">
      <w:pPr>
        <w:pStyle w:val="ConsPlusTitle"/>
        <w:jc w:val="center"/>
      </w:pPr>
      <w:r>
        <w:t>ГОРНООТВОДНОГО АКТА И ГРАФИЧЕСКИХ ПРИЛОЖЕНИЙ, КОТОРЫЕ</w:t>
      </w:r>
    </w:p>
    <w:p w:rsidR="00FE0F60" w:rsidRDefault="00FE0F60">
      <w:pPr>
        <w:pStyle w:val="ConsPlusTitle"/>
        <w:jc w:val="center"/>
      </w:pPr>
      <w:r>
        <w:t>УДОСТОВЕРЯЮТ УТОЧНЕННЫЕ ГРАНИЦЫ ГОРНОГО ОТВОДА И ВКЛЮЧАЮТСЯ</w:t>
      </w:r>
    </w:p>
    <w:p w:rsidR="00FE0F60" w:rsidRDefault="00FE0F60">
      <w:pPr>
        <w:pStyle w:val="ConsPlusTitle"/>
        <w:jc w:val="center"/>
      </w:pPr>
      <w:r>
        <w:t>В ЛИЦЕНЗИЮ В КАЧЕСТВЕ ЕЕ НЕОТЪЕМЛЕМОЙ СОСТАВНОЙ ЧАСТИ,</w:t>
      </w:r>
    </w:p>
    <w:p w:rsidR="00FE0F60" w:rsidRDefault="00FE0F60">
      <w:pPr>
        <w:pStyle w:val="ConsPlusTitle"/>
        <w:jc w:val="center"/>
      </w:pPr>
      <w:r>
        <w:t>ОТНОСИТЕЛЬНО УЧАСТКОВ НЕДР МЕСТНОГО ЗНАЧЕНИЯ НА ТЕРРИТОРИИ</w:t>
      </w:r>
    </w:p>
    <w:p w:rsidR="00FE0F60" w:rsidRDefault="00FE0F60">
      <w:pPr>
        <w:pStyle w:val="ConsPlusTitle"/>
        <w:jc w:val="center"/>
      </w:pPr>
      <w:r>
        <w:t>КИРОВСКОЙ ОБЛАСТИ</w:t>
      </w:r>
    </w:p>
    <w:p w:rsidR="00FE0F60" w:rsidRDefault="00FE0F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0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</w:tr>
    </w:tbl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частью третьей статьи 7</w:t>
        </w:r>
      </w:hyperlink>
      <w:r>
        <w:t xml:space="preserve"> Закона Российской Федерации от 21.02.1992 N 2395-1 "О недрах",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16.09.2020 N 1465 "Об утверждении Правил подготовки и оформления документов, удостоверяющих уточненные границы горного отвода",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оформлению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 на территории Кировской области согласно приложению.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 момента вступления в силу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области, признающего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20.09.2019 N 467-П "Об утверждении Административного регламента предоставления государственной услуги "Оформление (переоформление) документов, удостоверяющих уточненные границы горного отвода на участке недр местного значения".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right"/>
      </w:pPr>
      <w:r>
        <w:t>И.о. министра охраны окружающей среды</w:t>
      </w:r>
    </w:p>
    <w:p w:rsidR="00FE0F60" w:rsidRDefault="00FE0F60">
      <w:pPr>
        <w:pStyle w:val="ConsPlusNormal"/>
        <w:jc w:val="right"/>
      </w:pPr>
      <w:r>
        <w:t>Кировской области</w:t>
      </w:r>
    </w:p>
    <w:p w:rsidR="00FE0F60" w:rsidRDefault="00FE0F60">
      <w:pPr>
        <w:pStyle w:val="ConsPlusNormal"/>
        <w:jc w:val="right"/>
      </w:pPr>
      <w:r>
        <w:t>А.В.АЛБЕГОВА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right"/>
        <w:outlineLvl w:val="0"/>
      </w:pPr>
      <w:r>
        <w:t>Приложение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right"/>
      </w:pPr>
      <w:r>
        <w:t>Утвержден</w:t>
      </w:r>
    </w:p>
    <w:p w:rsidR="00FE0F60" w:rsidRDefault="00FE0F60">
      <w:pPr>
        <w:pStyle w:val="ConsPlusNormal"/>
        <w:jc w:val="right"/>
      </w:pPr>
      <w:r>
        <w:t>распоряжением</w:t>
      </w:r>
    </w:p>
    <w:p w:rsidR="00FE0F60" w:rsidRDefault="00FE0F60">
      <w:pPr>
        <w:pStyle w:val="ConsPlusNormal"/>
        <w:jc w:val="right"/>
      </w:pPr>
      <w:r>
        <w:t>министерства охраны окружающей среды</w:t>
      </w:r>
    </w:p>
    <w:p w:rsidR="00FE0F60" w:rsidRDefault="00FE0F60">
      <w:pPr>
        <w:pStyle w:val="ConsPlusNormal"/>
        <w:jc w:val="right"/>
      </w:pPr>
      <w:r>
        <w:lastRenderedPageBreak/>
        <w:t>Кировской области</w:t>
      </w:r>
    </w:p>
    <w:p w:rsidR="00FE0F60" w:rsidRDefault="00FE0F60">
      <w:pPr>
        <w:pStyle w:val="ConsPlusNormal"/>
        <w:jc w:val="right"/>
      </w:pPr>
      <w:r>
        <w:t>от 26 апреля 2023 г. N 8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FE0F60" w:rsidRDefault="00FE0F60">
      <w:pPr>
        <w:pStyle w:val="ConsPlusTitle"/>
        <w:jc w:val="center"/>
      </w:pPr>
      <w:r>
        <w:t>ПО ПРЕДОСТАВЛЕНИЮ ГОСУДАРСТВЕННОЙ УСЛУГИ ПО ОФОРМЛЕНИЮ</w:t>
      </w:r>
    </w:p>
    <w:p w:rsidR="00FE0F60" w:rsidRDefault="00FE0F60">
      <w:pPr>
        <w:pStyle w:val="ConsPlusTitle"/>
        <w:jc w:val="center"/>
      </w:pPr>
      <w:r>
        <w:t>ГОРНООТВОДНОГО АКТА И ГРАФИЧЕСКИХ ПРИЛОЖЕНИЙ, КОТОРЫЕ</w:t>
      </w:r>
    </w:p>
    <w:p w:rsidR="00FE0F60" w:rsidRDefault="00FE0F60">
      <w:pPr>
        <w:pStyle w:val="ConsPlusTitle"/>
        <w:jc w:val="center"/>
      </w:pPr>
      <w:r>
        <w:t>УДОСТОВЕРЯЮТ УТОЧНЕННЫЕ ГРАНИЦЫ ГОРНОГО ОТВОДА И ВКЛЮЧАЮТСЯ</w:t>
      </w:r>
    </w:p>
    <w:p w:rsidR="00FE0F60" w:rsidRDefault="00FE0F60">
      <w:pPr>
        <w:pStyle w:val="ConsPlusTitle"/>
        <w:jc w:val="center"/>
      </w:pPr>
      <w:r>
        <w:t>В ЛИЦЕНЗИЮ В КАЧЕСТВЕ ЕЕ НЕОТЪЕМЛЕМОЙ СОСТАВНОЙ ЧАСТИ,</w:t>
      </w:r>
    </w:p>
    <w:p w:rsidR="00FE0F60" w:rsidRDefault="00FE0F60">
      <w:pPr>
        <w:pStyle w:val="ConsPlusTitle"/>
        <w:jc w:val="center"/>
      </w:pPr>
      <w:r>
        <w:t>ОТНОСИТЕЛЬНО УЧАСТКОВ НЕДР МЕСТНОГО ЗНАЧЕНИЯ НА ТЕРРИТОРИИ</w:t>
      </w:r>
    </w:p>
    <w:p w:rsidR="00FE0F60" w:rsidRDefault="00FE0F60">
      <w:pPr>
        <w:pStyle w:val="ConsPlusTitle"/>
        <w:jc w:val="center"/>
      </w:pPr>
      <w:r>
        <w:t>КИРОВСКОЙ ОБЛАСТИ</w:t>
      </w:r>
    </w:p>
    <w:p w:rsidR="00FE0F60" w:rsidRDefault="00FE0F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0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</w:tr>
    </w:tbl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1"/>
      </w:pPr>
      <w:r>
        <w:t>1. Общие положения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1.1.1. Административный регламент по предоставлению услуги по оформлению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 на территории Кировской области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охраны окружающей среды Кировской области (далее - министерство), а также порядок взаимодействия между министерством и органами (учреждениями) и должностными лицами министерства при предоставлении государственной услуги по оформлению (переоформлению)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 (далее - документы, удостоверяющие уточненные границы горного отвода на участке недр местного значения), разработка которых осуществляется без применения взрывных работ на территории Кировской области (далее - государственная услуга).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Действие настоящего регламента не распространяется на участки недр местного значения, содержащие месторождения общераспространенных полезных ископаемых, разработка которых осуществляется с применением взрывных работ.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bookmarkStart w:id="1" w:name="P56"/>
      <w:bookmarkEnd w:id="1"/>
      <w:r>
        <w:t>1.2. Круг заявителей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Получателями государственной услуги являются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законами, имеющие действующую лицензию на пользование участком недр местного значения на территории Кировской области (далее - заявители).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lastRenderedPageBreak/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по телефону.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1.3.4. 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FE0F60" w:rsidRDefault="00FE0F60">
      <w:pPr>
        <w:pStyle w:val="ConsPlusNormal"/>
        <w:jc w:val="both"/>
      </w:pPr>
      <w:r>
        <w:t xml:space="preserve">(п. 1.3.4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справочные телефоны структурных подразделений министерства, организаций, </w:t>
      </w:r>
      <w:r>
        <w:lastRenderedPageBreak/>
        <w:t>участвующих в предоставлении государственной услуги, в том числе номер телефона-автоинформатора;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по справочным телефонам уполномоченных структурных подразделений министерства;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14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Наименование государственной услуги: "Оформление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значения".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2.2. Наименование органа государственной власти</w:t>
      </w:r>
    </w:p>
    <w:p w:rsidR="00FE0F60" w:rsidRDefault="00FE0F60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2.2.2. Исключен. - </w:t>
      </w:r>
      <w:hyperlink r:id="rId15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lastRenderedPageBreak/>
        <w:t>Результатом предоставления государственной услуги является: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2.3.1. Оформление (переоформление) документов, удостоверяющих уточненные границы горного отвода на участке недр местного значения.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об отказе в оформлении (переоформлении) документов, удостоверяющих уточненные границы горного отвода на участке недр местного значения.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 xml:space="preserve">Общий срок предоставления государственной услуги не должен превышать 30 календарных дней, а в случаях, предусмотренных </w:t>
      </w:r>
      <w:hyperlink r:id="rId16">
        <w:r>
          <w:rPr>
            <w:color w:val="0000FF"/>
          </w:rPr>
          <w:t>подпунктом "б" пункта 17</w:t>
        </w:r>
      </w:hyperlink>
      <w:r>
        <w:t xml:space="preserve"> постановления Правительства РФ от 16.09.2020 N 1465 "Об утверждении Правил подготовки и оформления документов, удостоверяющих уточненные границы горного отвода", - 20 календарных дней со дня поступления в министерство заявления о предоставлении государственной услуги.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2.5. Нормативные правовые акты,</w:t>
      </w:r>
    </w:p>
    <w:p w:rsidR="00FE0F60" w:rsidRDefault="00FE0F60">
      <w:pPr>
        <w:pStyle w:val="ConsPlusTitle"/>
        <w:jc w:val="center"/>
      </w:pPr>
      <w:r>
        <w:t>регулирующие предоставление государственной услуги</w:t>
      </w:r>
    </w:p>
    <w:p w:rsidR="00FE0F60" w:rsidRDefault="00FE0F60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FE0F60" w:rsidRDefault="00FE0F60">
      <w:pPr>
        <w:pStyle w:val="ConsPlusNormal"/>
        <w:jc w:val="center"/>
      </w:pPr>
      <w:r>
        <w:t>Кировской области от 02.10.2023 N 22)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2.6. Перечень документов, необходимых в соответствии</w:t>
      </w:r>
    </w:p>
    <w:p w:rsidR="00FE0F60" w:rsidRDefault="00FE0F60">
      <w:pPr>
        <w:pStyle w:val="ConsPlusTitle"/>
        <w:jc w:val="center"/>
      </w:pPr>
      <w:r>
        <w:t>с нормативными правовыми актами для предоставления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bookmarkStart w:id="2" w:name="P128"/>
      <w:bookmarkEnd w:id="2"/>
      <w:r>
        <w:t xml:space="preserve">2.6.1. Государственная услуга предоставляется на основании </w:t>
      </w:r>
      <w:hyperlink w:anchor="P451">
        <w:r>
          <w:rPr>
            <w:color w:val="0000FF"/>
          </w:rPr>
          <w:t>заявления</w:t>
        </w:r>
      </w:hyperlink>
      <w:r>
        <w:t xml:space="preserve"> согласно приложению к настоящему Административному регламенту, представленного в министерство в письменной форме на бумажном носителе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сведения о заявителе, в том числе для юридического лица - полное наименование, его организационно-правовая форма, адрес электронной почты (при наличии), юридический адрес,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данные о лицензии на проведение маркшейдерских работ, предоставленной разработчику горноотводной документации.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bookmarkStart w:id="3" w:name="P134"/>
      <w:bookmarkEnd w:id="3"/>
      <w:r>
        <w:lastRenderedPageBreak/>
        <w:t>2.6.2. Для предоставления государственной услуги необходимы следующие документы: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2.6.2.1.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заявителя)). В случае, если от имени заявителя действует иное лицо, заявление должно содержать также подлинник доверенности на осуществление действий от имени заявителя, заверенный печатью заявителя (при наличии) и подписанный руководителем заявителя (для юридического лица) или иным уполномоченным руководителем заявителя лицом.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этого лица.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2.6.2.2. Проект горного отвода, подготовленный в соответствии с требованиями к его содержанию, установленными органами государственного горного надзора.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2.6.2.3.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FE0F60" w:rsidRDefault="00FE0F60">
      <w:pPr>
        <w:pStyle w:val="ConsPlusNormal"/>
        <w:jc w:val="both"/>
      </w:pPr>
      <w:r>
        <w:t xml:space="preserve">(пп. 2.6.2.3 введен </w:t>
      </w:r>
      <w:hyperlink r:id="rId20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2.6.3. Документы, представляемые для получения государственной услуги: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FE0F60" w:rsidRDefault="00FE0F60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2.6.4.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2.6.5. По своему желанию заявитель дополнительно может представить иные документы, которые, по его мнению, имеют значение для обоснования оформления (переоформления) документов, удостоверяющих уточненные границы горного отвода на участке недр местного значения.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2.6.6. Заявление не возвращается заявителю после завершения процедуры предоставления государственной услуги.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2.7. Перечень документов, необходимых для предоставления</w:t>
      </w:r>
    </w:p>
    <w:p w:rsidR="00FE0F60" w:rsidRDefault="00FE0F60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FE0F60" w:rsidRDefault="00FE0F60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FE0F60" w:rsidRDefault="00FE0F60">
      <w:pPr>
        <w:pStyle w:val="ConsPlusTitle"/>
        <w:jc w:val="center"/>
      </w:pPr>
      <w:r>
        <w:t>услуги, в том числе в электронной форме,</w:t>
      </w:r>
    </w:p>
    <w:p w:rsidR="00FE0F60" w:rsidRDefault="00FE0F60">
      <w:pPr>
        <w:pStyle w:val="ConsPlusTitle"/>
        <w:jc w:val="center"/>
      </w:pPr>
      <w:r>
        <w:t>и которые заявитель вправе представить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2.7.1. В распоряжении государственных органов, участвующих в предоставлении государственной услуги, находится лицензия на проведение маркшейдерских работ, предоставленная разработчику горноотводной документации.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2.7.2. Заявитель вправе представить документы, указанные в пункте 2.7.1 настоящего Административного регламента. Непредставление документов, указанных в пункте 2.7.1 настоящего Административного регламента, не является основанием для отказа в приеме заявления.</w:t>
      </w:r>
    </w:p>
    <w:p w:rsidR="00FE0F60" w:rsidRDefault="00FE0F60">
      <w:pPr>
        <w:pStyle w:val="ConsPlusNormal"/>
        <w:jc w:val="both"/>
      </w:pPr>
      <w:r>
        <w:t xml:space="preserve">(п. 2.7.2 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FE0F60" w:rsidRDefault="00FE0F60">
      <w:pPr>
        <w:pStyle w:val="ConsPlusTitle"/>
        <w:jc w:val="center"/>
      </w:pPr>
      <w:r>
        <w:t>документов и информации или осуществления действий,</w:t>
      </w:r>
    </w:p>
    <w:p w:rsidR="00FE0F60" w:rsidRDefault="00FE0F60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FE0F60" w:rsidRDefault="00FE0F60">
      <w:pPr>
        <w:pStyle w:val="ConsPlusTitle"/>
        <w:jc w:val="center"/>
      </w:pPr>
      <w:r>
        <w:t>нормативными правовыми актами, регулирующими предоставление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</w:t>
      </w:r>
      <w:r>
        <w:lastRenderedPageBreak/>
        <w:t>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2.8.4.4. 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 уведомляется заявитель, а также приносятся извинения за доставленные неудобства.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5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bookmarkStart w:id="6" w:name="P177"/>
      <w:bookmarkEnd w:id="6"/>
      <w:r>
        <w:t>2.9. Перечень оснований для отказа в приеме документов,</w:t>
      </w:r>
    </w:p>
    <w:p w:rsidR="00FE0F60" w:rsidRDefault="00FE0F60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28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28">
        <w:r>
          <w:rPr>
            <w:color w:val="0000FF"/>
          </w:rPr>
          <w:t>пунктах 2.6.1</w:t>
        </w:r>
      </w:hyperlink>
      <w:r>
        <w:t xml:space="preserve"> - </w:t>
      </w:r>
      <w:hyperlink w:anchor="P134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2.9.3. Несоответствие хотя бы одного из представленных документов требованиям </w:t>
      </w:r>
      <w:hyperlink w:anchor="P139">
        <w:r>
          <w:rPr>
            <w:color w:val="0000FF"/>
          </w:rPr>
          <w:t>пунктов 2.6.3</w:t>
        </w:r>
      </w:hyperlink>
      <w:r>
        <w:t xml:space="preserve"> - </w:t>
      </w:r>
      <w:hyperlink w:anchor="P143">
        <w:r>
          <w:rPr>
            <w:color w:val="0000FF"/>
          </w:rPr>
          <w:t>2.6.4</w:t>
        </w:r>
      </w:hyperlink>
      <w:r>
        <w:t xml:space="preserve"> настоящего Административного регламента.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2.9.4. Несоблюдение установленных </w:t>
      </w:r>
      <w:hyperlink r:id="rId26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bookmarkStart w:id="7" w:name="P186"/>
      <w:bookmarkEnd w:id="7"/>
      <w:r>
        <w:t>2.10. Перечень оснований для отказа или приостановления</w:t>
      </w:r>
    </w:p>
    <w:p w:rsidR="00FE0F60" w:rsidRDefault="00FE0F60">
      <w:pPr>
        <w:pStyle w:val="ConsPlusTitle"/>
        <w:jc w:val="center"/>
      </w:pPr>
      <w:r>
        <w:t>предоставления 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2.10.1. Основаниями для отказа в предоставлении государственной услуги являются: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2.10.1.1. Несоответствие заявления и проекта горного отвода требованиям законодательства Российской Федерации о недрах.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2.10.1.2 Обнаружение недостоверных сведений в заявлении и проекте горного отвода, представленных пользователем недр.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2.10.1.3. Отсутствие лицензии на производство маркшейдерских работ у лиц, осуществлявших подготовку проекта горного отвода.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lastRenderedPageBreak/>
        <w:t>2.10.2. Приостановление предоставления государственной услуги не предусмотрено.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FE0F60" w:rsidRDefault="00FE0F6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E0F60" w:rsidRDefault="00FE0F6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E0F60" w:rsidRDefault="00FE0F6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FE0F60" w:rsidRDefault="00FE0F60">
      <w:pPr>
        <w:pStyle w:val="ConsPlusTitle"/>
        <w:jc w:val="center"/>
      </w:pPr>
      <w:r>
        <w:t>пошлины или иной платы, взимаемой за предоставление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FE0F60" w:rsidRDefault="00FE0F60">
      <w:pPr>
        <w:pStyle w:val="ConsPlusTitle"/>
        <w:jc w:val="center"/>
      </w:pPr>
      <w:r>
        <w:t>заявления о предоставлении государственной услуги</w:t>
      </w:r>
    </w:p>
    <w:p w:rsidR="00FE0F60" w:rsidRDefault="00FE0F60">
      <w:pPr>
        <w:pStyle w:val="ConsPlusTitle"/>
        <w:jc w:val="center"/>
      </w:pPr>
      <w:r>
        <w:t>и при получении результата предоставления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FE0F60" w:rsidRDefault="00FE0F60">
      <w:pPr>
        <w:pStyle w:val="ConsPlusTitle"/>
        <w:jc w:val="center"/>
      </w:pPr>
      <w:r>
        <w:t>о предоставлении государственной услуги,</w:t>
      </w:r>
    </w:p>
    <w:p w:rsidR="00FE0F60" w:rsidRDefault="00FE0F60">
      <w:pPr>
        <w:pStyle w:val="ConsPlusTitle"/>
        <w:jc w:val="center"/>
      </w:pPr>
      <w:r>
        <w:t>в том числе в электронной форме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2.14.1.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2.14.2. Заявление может быть подано заявителем лично, уполномоченным представителем заявителя, направлено по почте или с использованием электронных средств связи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FE0F60" w:rsidRDefault="00FE0F60">
      <w:pPr>
        <w:pStyle w:val="ConsPlusTitle"/>
        <w:jc w:val="center"/>
      </w:pPr>
      <w:r>
        <w:t>государственная услуга, к залу ожидания, местам</w:t>
      </w:r>
    </w:p>
    <w:p w:rsidR="00FE0F60" w:rsidRDefault="00FE0F60">
      <w:pPr>
        <w:pStyle w:val="ConsPlusTitle"/>
        <w:jc w:val="center"/>
      </w:pPr>
      <w:r>
        <w:t>для заполнения заявок о предоставлении государственной</w:t>
      </w:r>
    </w:p>
    <w:p w:rsidR="00FE0F60" w:rsidRDefault="00FE0F6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E0F60" w:rsidRDefault="00FE0F6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E0F60" w:rsidRDefault="00FE0F60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FE0F60" w:rsidRDefault="00FE0F60">
      <w:pPr>
        <w:pStyle w:val="ConsPlusTitle"/>
        <w:jc w:val="center"/>
      </w:pPr>
      <w:r>
        <w:t>текстовой и мультимедийной информации о порядке</w:t>
      </w:r>
    </w:p>
    <w:p w:rsidR="00FE0F60" w:rsidRDefault="00FE0F6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E0F60" w:rsidRDefault="00FE0F60">
      <w:pPr>
        <w:pStyle w:val="ConsPlusTitle"/>
        <w:jc w:val="center"/>
      </w:pPr>
      <w:r>
        <w:lastRenderedPageBreak/>
        <w:t>доступности для инвалидов указанных объектов в соответствии</w:t>
      </w:r>
    </w:p>
    <w:p w:rsidR="00FE0F60" w:rsidRDefault="00FE0F60">
      <w:pPr>
        <w:pStyle w:val="ConsPlusTitle"/>
        <w:jc w:val="center"/>
      </w:pPr>
      <w:r>
        <w:t>с законодательством Российской Федерации</w:t>
      </w:r>
    </w:p>
    <w:p w:rsidR="00FE0F60" w:rsidRDefault="00FE0F60">
      <w:pPr>
        <w:pStyle w:val="ConsPlusTitle"/>
        <w:jc w:val="center"/>
      </w:pPr>
      <w:r>
        <w:t>о социальной защите инвалидов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стендах.</w:t>
      </w:r>
    </w:p>
    <w:p w:rsidR="00FE0F60" w:rsidRDefault="00FE0F60">
      <w:pPr>
        <w:pStyle w:val="ConsPlusNormal"/>
        <w:jc w:val="both"/>
      </w:pPr>
      <w:r>
        <w:t xml:space="preserve">(пп. 2.16.1.3 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</w:t>
      </w:r>
      <w:r>
        <w:lastRenderedPageBreak/>
        <w:t>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2.16.1.4. Исключен. - </w:t>
      </w:r>
      <w:hyperlink r:id="rId29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2.16.1.7. Получение государственной услуги по экстерриториальному принципу невозможно.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2.16.3. Услуга не предоставляется в многофункциональном центре предоставления государственных и муниципальных услуг (далее - многофункциональный центр).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FE0F60" w:rsidRDefault="00FE0F60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FE0F60" w:rsidRDefault="00FE0F60">
      <w:pPr>
        <w:pStyle w:val="ConsPlusTitle"/>
        <w:jc w:val="center"/>
      </w:pPr>
      <w:r>
        <w:t>принципу (в случае, если государственная услуга</w:t>
      </w:r>
    </w:p>
    <w:p w:rsidR="00FE0F60" w:rsidRDefault="00FE0F60">
      <w:pPr>
        <w:pStyle w:val="ConsPlusTitle"/>
        <w:jc w:val="center"/>
      </w:pPr>
      <w:r>
        <w:t>предоставляется по экстерриториальному принципу),</w:t>
      </w:r>
    </w:p>
    <w:p w:rsidR="00FE0F60" w:rsidRDefault="00FE0F60">
      <w:pPr>
        <w:pStyle w:val="ConsPlusTitle"/>
        <w:jc w:val="center"/>
      </w:pPr>
      <w:r>
        <w:t>особенности выполнения административных процедур (действий)</w:t>
      </w:r>
    </w:p>
    <w:p w:rsidR="00FE0F60" w:rsidRDefault="00FE0F60">
      <w:pPr>
        <w:pStyle w:val="ConsPlusTitle"/>
        <w:jc w:val="center"/>
      </w:pPr>
      <w:r>
        <w:t>в электронной форме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предоставляемые в форме электронных документов, оформляются в соответствии с требованиями, установленными настоящим Административным регламентом.</w:t>
      </w:r>
    </w:p>
    <w:p w:rsidR="00FE0F60" w:rsidRDefault="00FE0F60">
      <w:pPr>
        <w:pStyle w:val="ConsPlusNormal"/>
        <w:jc w:val="both"/>
      </w:pPr>
      <w:r>
        <w:t xml:space="preserve">(п. 2.17.1 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lastRenderedPageBreak/>
        <w:t>Заявление от имени заявителя - юридического лица заверяется усиленной квалифицированной электронной подписью: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32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E0F60" w:rsidRDefault="00FE0F6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E0F60" w:rsidRDefault="00FE0F60">
      <w:pPr>
        <w:pStyle w:val="ConsPlusTitle"/>
        <w:jc w:val="center"/>
      </w:pPr>
      <w:r>
        <w:t>их выполнения, в том числе особенности выполнения</w:t>
      </w:r>
    </w:p>
    <w:p w:rsidR="00FE0F60" w:rsidRDefault="00FE0F6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FE0F60" w:rsidRDefault="00FE0F60">
      <w:pPr>
        <w:pStyle w:val="ConsPlusTitle"/>
        <w:jc w:val="center"/>
      </w:pPr>
      <w:r>
        <w:t>по предоставлению 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прием и регистрация заявлений;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проверка заявлений;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рассмотрение заявлений;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оформление и регистрация документов, удостоверяющих уточненные границы горного отвода;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направление документов, удостоверяющих уточненные границы горного отвода, заинтересованным лицам.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формирование заявления о предоставлении услуги;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прием и регистрация министерством заявления и иных документов, необходимых для предоставления услуги;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lastRenderedPageBreak/>
        <w:t>получение сведений о ходе выполнения заявления;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FE0F60" w:rsidRDefault="00FE0F60">
      <w:pPr>
        <w:pStyle w:val="ConsPlusNormal"/>
        <w:jc w:val="both"/>
      </w:pPr>
      <w:r>
        <w:t xml:space="preserve">(п. 3.1.2 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 xml:space="preserve">Исключен. - </w:t>
      </w:r>
      <w:hyperlink r:id="rId34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3.3. Описание последовательности действий при приеме</w:t>
      </w:r>
    </w:p>
    <w:p w:rsidR="00FE0F60" w:rsidRDefault="00FE0F60">
      <w:pPr>
        <w:pStyle w:val="ConsPlusTitle"/>
        <w:jc w:val="center"/>
      </w:pPr>
      <w:r>
        <w:t>и регистрации заявления, выдаче результата предоставления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предоставления государственной услуги является поступление заявления, указанного в </w:t>
      </w:r>
      <w:hyperlink w:anchor="P128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принимает, регистрирует и передает министру (лицу, исполняющему обязанности министра) заявление, поданное заявителем лично, представителем заявителя по доверенности, направленное по почте, с использованием электронных средств связи, для визы (поручения) в день его поступления.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передает заявление с визой (поручением) министра (лица, исполняющего обязанности министра) в отдел недропользования ответственному должностному лицу министерства в течение одного календарного дня со дня его рассмотрения министром (лицом, исполняющим обязанности министра), но не позднее двух календарных дней со дня регистрации заявления уполномоченным должностным лицом министерства.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календарных дня с момента приема, регистрации и передачи министру заявления.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3.4. Описание последовательности действий</w:t>
      </w:r>
    </w:p>
    <w:p w:rsidR="00FE0F60" w:rsidRDefault="00FE0F60">
      <w:pPr>
        <w:pStyle w:val="ConsPlusTitle"/>
        <w:jc w:val="center"/>
      </w:pPr>
      <w:r>
        <w:t>при проверке заявления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отдела недропользования.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регистрацию заявления в книге учета горных отводов и его проверку на наличие оснований для отказа в приеме документов, определенных </w:t>
      </w:r>
      <w:hyperlink w:anchor="P177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трех календарных дней со дня поступления заявления в отдел недропользования.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В случае, если в заявлении содержатся основания для отказа в приеме документов, определенные </w:t>
      </w:r>
      <w:hyperlink w:anchor="P177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отдела недропользования в течение пяти календарных дней со дня </w:t>
      </w:r>
      <w:r>
        <w:lastRenderedPageBreak/>
        <w:t>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восемь календарных дней с момента поступления заявления должностному лицу отдела недропользования для последующей проверки.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3.5. Описание последовательности действий</w:t>
      </w:r>
    </w:p>
    <w:p w:rsidR="00FE0F60" w:rsidRDefault="00FE0F60">
      <w:pPr>
        <w:pStyle w:val="ConsPlusTitle"/>
        <w:jc w:val="center"/>
      </w:pPr>
      <w:r>
        <w:t>при рассмотрении заявления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заявления требованиям </w:t>
      </w:r>
      <w:hyperlink w:anchor="P128">
        <w:r>
          <w:rPr>
            <w:color w:val="0000FF"/>
          </w:rPr>
          <w:t>пунктов 2.6.1</w:t>
        </w:r>
      </w:hyperlink>
      <w:r>
        <w:t xml:space="preserve"> - </w:t>
      </w:r>
      <w:hyperlink w:anchor="P134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186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в течение пятнадцати календарных дней, а в случаях, предусмотренных </w:t>
      </w:r>
      <w:hyperlink r:id="rId37">
        <w:r>
          <w:rPr>
            <w:color w:val="0000FF"/>
          </w:rPr>
          <w:t>подпунктом "б" пункта 17</w:t>
        </w:r>
      </w:hyperlink>
      <w:r>
        <w:t xml:space="preserve"> постановления Правительства РФ от 16.09.2020 N 1465 "Об утверждении Правил подготовки и оформления документов, удостоверяющих уточненные границы горного отвода", - пяти календарных дней со дня поступления заявления должностному лицу отдела недропользования.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заявления ответственному должностному лицу отдела недропользования для оформления (переоформления) документов, удостоверяющих уточненные границы горного отвода, либо принятие решения об отказе в оформлении (переоформлении) документов, удостоверяющих уточненные границы горного отвода на участке недр местного значения.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может превышать пятнадцать календарных дней, а в случаях, предусмотренных </w:t>
      </w:r>
      <w:hyperlink r:id="rId40">
        <w:r>
          <w:rPr>
            <w:color w:val="0000FF"/>
          </w:rPr>
          <w:t>подпунктом "б" пункта 17</w:t>
        </w:r>
      </w:hyperlink>
      <w:r>
        <w:t xml:space="preserve"> постановления Правительства РФ от 16.09.2020 N 1465 "Об утверждении Правил подготовки и оформления документов, удостоверяющих уточненные границы горного отвода", - пять календарных дней с момента поступления заявления должностному лицу отдела недропользования для последующего рассмотрения.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3.6. Описание последовательности действий при оформлении</w:t>
      </w:r>
    </w:p>
    <w:p w:rsidR="00FE0F60" w:rsidRDefault="00FE0F60">
      <w:pPr>
        <w:pStyle w:val="ConsPlusTitle"/>
        <w:jc w:val="center"/>
      </w:pPr>
      <w:r>
        <w:t>(переоформлении) и регистрации документов, удостоверяющих</w:t>
      </w:r>
    </w:p>
    <w:p w:rsidR="00FE0F60" w:rsidRDefault="00FE0F60">
      <w:pPr>
        <w:pStyle w:val="ConsPlusTitle"/>
        <w:jc w:val="center"/>
      </w:pPr>
      <w:r>
        <w:t>уточненные границы горного отвода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ответственному должностному лицу отдела недропользования для оформления (переоформления) документов, удостоверяющих уточненные границы горного отвода.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оформляет (переоформляет) </w:t>
      </w:r>
      <w:r>
        <w:lastRenderedPageBreak/>
        <w:t>документы, удостоверяющие уточненные границы горного отвода, обеспечивает их подписание министром (лицом, исполняющим обязанности министра) в течение пяти календарных дней со дня окончания рассмотрения заявления и обеспечивает регистрацию документов, удостоверяющих уточненные границы горного отвода, в книге учета горных отводов.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внесение записи о регистрации документов, удостоверяющих уточненные границы горного отвода, в книгу учета горных отводов.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календарных дней с момента поступления заявления ответственному должностному лицу отдела недропользования для оформления (переоформления) документов, удостоверяющих уточненные границы горного отвода.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3.7. Описание последовательности действий при направлении</w:t>
      </w:r>
    </w:p>
    <w:p w:rsidR="00FE0F60" w:rsidRDefault="00FE0F60">
      <w:pPr>
        <w:pStyle w:val="ConsPlusTitle"/>
        <w:jc w:val="center"/>
      </w:pPr>
      <w:r>
        <w:t>документов, удостоверяющих уточненные границы</w:t>
      </w:r>
    </w:p>
    <w:p w:rsidR="00FE0F60" w:rsidRDefault="00FE0F60">
      <w:pPr>
        <w:pStyle w:val="ConsPlusTitle"/>
        <w:jc w:val="center"/>
      </w:pPr>
      <w:r>
        <w:t>горного отвода, заинтересованным лицам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Основанием для начала административной процедуры является внесение записи о регистрации документов, удостоверяющих уточенные границы горного отвода, в книгу учета горных отводов.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осуществляет направление документов, удостоверяющих уточненные границы горного отвода, в трех экземплярах, один из которых остается на хранении в отделе недропользования, остальные не позднее пяти календарных дней со дня оформления направляются: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заявителю с сопроводительным письмом заказным почтовым отправлением. Экземпляр документов, удостоверяющих уточненные границы горного отвода, может быть вручен заявителю, представителю заявителя по доверенности лично в руки под расписку;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Западно-Уральское управление Федеральной службы по экологическому, технологическому и атомному надзору для государственной регистрации.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в течение пяти календарных дней со дня регистрации решения об отказе в оформлении документов, удостоверяющих уточненные границы горного отвода, направляет такое решение заявителю с сопроводительным письмом заказным почтовым отправлением или вручает его заявителю, представителю заявителя по доверенности лично в руки под расписку.</w:t>
      </w:r>
    </w:p>
    <w:p w:rsidR="00FE0F60" w:rsidRDefault="00FE0F6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министерством заявителю документов, удостоверяющих уточненные границы горного отвода, либо отказа в оформлении документов, удостоверяющих уточненные границы горного отвода.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календарных дней с момента внесения записи о регистрации документов, удостоверяющих уточенные границы горного отвода, в книгу учета горных отводов.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3.8. Особенности выполнения административных процедур</w:t>
      </w:r>
    </w:p>
    <w:p w:rsidR="00FE0F60" w:rsidRDefault="00FE0F60">
      <w:pPr>
        <w:pStyle w:val="ConsPlusTitle"/>
        <w:jc w:val="center"/>
      </w:pPr>
      <w:r>
        <w:t>в электронной форме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 xml:space="preserve">Исключен. - </w:t>
      </w:r>
      <w:hyperlink r:id="rId46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3.9. Порядок исправления допущенных опечаток и (или) ошибок</w:t>
      </w:r>
    </w:p>
    <w:p w:rsidR="00FE0F60" w:rsidRDefault="00FE0F60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FE0F60" w:rsidRDefault="00FE0F60">
      <w:pPr>
        <w:pStyle w:val="ConsPlusTitle"/>
        <w:jc w:val="center"/>
      </w:pPr>
      <w:r>
        <w:t>услуги документах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В случае выявления заявителем в решении министерства опечаток и (или) ошибок заявитель представляет в министерство заявление об их исправлении.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FE0F60" w:rsidRDefault="00FE0F6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E0F60" w:rsidRDefault="00FE0F60">
      <w:pPr>
        <w:pStyle w:val="ConsPlusTitle"/>
        <w:jc w:val="center"/>
      </w:pPr>
      <w:r>
        <w:t>государственной услуги, в том числе порядок</w:t>
      </w:r>
    </w:p>
    <w:p w:rsidR="00FE0F60" w:rsidRDefault="00FE0F60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FE0F60" w:rsidRDefault="00FE0F60">
      <w:pPr>
        <w:pStyle w:val="ConsPlusTitle"/>
        <w:jc w:val="center"/>
      </w:pPr>
      <w:r>
        <w:t>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lastRenderedPageBreak/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4.2.7. Проверка осуществляется на основании приказа министра.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4.2.9. Лица, в отношении которых осуществлялась проверка, знакомятся с актом под роспись.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FE0F60" w:rsidRDefault="00FE0F60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FE0F60" w:rsidRDefault="00FE0F60">
      <w:pPr>
        <w:pStyle w:val="ConsPlusTitle"/>
        <w:jc w:val="center"/>
      </w:pPr>
      <w:r>
        <w:t>в ходе предоставления государственной услуги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FE0F60" w:rsidRDefault="00FE0F60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FE0F60" w:rsidRDefault="00FE0F60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 xml:space="preserve">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6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E0F60" w:rsidRDefault="00FE0F60">
      <w:pPr>
        <w:pStyle w:val="ConsPlusTitle"/>
        <w:jc w:val="center"/>
      </w:pPr>
      <w:r>
        <w:t>и действий (бездействия) министерства, его должностных лиц</w:t>
      </w:r>
    </w:p>
    <w:p w:rsidR="00FE0F60" w:rsidRDefault="00FE0F60">
      <w:pPr>
        <w:pStyle w:val="ConsPlusTitle"/>
        <w:jc w:val="center"/>
      </w:pPr>
      <w:r>
        <w:t>либо государственных служащих, а также организаций,</w:t>
      </w:r>
    </w:p>
    <w:p w:rsidR="00FE0F60" w:rsidRDefault="00FE0F60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FE0F60" w:rsidRDefault="00FE0F60">
      <w:pPr>
        <w:pStyle w:val="ConsPlusTitle"/>
        <w:jc w:val="center"/>
      </w:pPr>
      <w:r>
        <w:t>или муниципальных услуг, или их работников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5.1.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5.3. Информирование заявителя о порядке подачи и рассмотрения жалобы осуществляется: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 Кировской области, официальный сайт министерства.</w:t>
      </w:r>
    </w:p>
    <w:p w:rsidR="00FE0F60" w:rsidRDefault="00FE0F60">
      <w:pPr>
        <w:pStyle w:val="ConsPlusNormal"/>
        <w:spacing w:before="220"/>
        <w:ind w:firstLine="540"/>
        <w:jc w:val="both"/>
      </w:pPr>
      <w:r>
        <w:t xml:space="preserve">5.4.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right"/>
        <w:outlineLvl w:val="1"/>
      </w:pPr>
      <w:r>
        <w:t>Приложение</w:t>
      </w:r>
    </w:p>
    <w:p w:rsidR="00FE0F60" w:rsidRDefault="00FE0F60">
      <w:pPr>
        <w:pStyle w:val="ConsPlusNormal"/>
        <w:jc w:val="right"/>
      </w:pPr>
      <w:r>
        <w:t>к Административному регламенту</w:t>
      </w:r>
    </w:p>
    <w:p w:rsidR="00FE0F60" w:rsidRDefault="00FE0F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0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FE0F60" w:rsidRDefault="00FE0F60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F60" w:rsidRDefault="00FE0F60">
            <w:pPr>
              <w:pStyle w:val="ConsPlusNormal"/>
            </w:pPr>
          </w:p>
        </w:tc>
      </w:tr>
    </w:tbl>
    <w:p w:rsidR="00FE0F60" w:rsidRDefault="00FE0F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98"/>
        <w:gridCol w:w="2114"/>
        <w:gridCol w:w="599"/>
        <w:gridCol w:w="3359"/>
      </w:tblGrid>
      <w:tr w:rsidR="00FE0F60"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FE0F60" w:rsidRDefault="00FE0F60">
            <w:pPr>
              <w:pStyle w:val="ConsPlusNormal"/>
            </w:pPr>
            <w:r>
              <w:t>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(Ф.И.О.)</w:t>
            </w:r>
          </w:p>
        </w:tc>
      </w:tr>
      <w:tr w:rsidR="00FE0F6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  <w:jc w:val="center"/>
            </w:pPr>
            <w:bookmarkStart w:id="8" w:name="P451"/>
            <w:bookmarkEnd w:id="8"/>
            <w:r>
              <w:t>ЗАЯВЛЕНИЕ</w:t>
            </w:r>
          </w:p>
          <w:p w:rsidR="00FE0F60" w:rsidRDefault="00FE0F60">
            <w:pPr>
              <w:pStyle w:val="ConsPlusNormal"/>
              <w:jc w:val="center"/>
            </w:pPr>
            <w:r>
              <w:t>об оформлении (переоформлении) документов,</w:t>
            </w:r>
          </w:p>
          <w:p w:rsidR="00FE0F60" w:rsidRDefault="00FE0F60">
            <w:pPr>
              <w:pStyle w:val="ConsPlusNormal"/>
              <w:jc w:val="center"/>
            </w:pPr>
            <w:r>
              <w:t>удостоверяющих уточненные границы горного отвода</w:t>
            </w:r>
          </w:p>
          <w:p w:rsidR="00FE0F60" w:rsidRDefault="00FE0F60">
            <w:pPr>
              <w:pStyle w:val="ConsPlusNormal"/>
              <w:jc w:val="center"/>
            </w:pPr>
            <w:r>
              <w:t>на участке недр местного значения</w:t>
            </w:r>
          </w:p>
          <w:p w:rsidR="00FE0F60" w:rsidRDefault="00FE0F60">
            <w:pPr>
              <w:pStyle w:val="ConsPlusNormal"/>
            </w:pPr>
          </w:p>
          <w:p w:rsidR="00FE0F60" w:rsidRDefault="00FE0F60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(полное официальное наименование заявителя, организационно-правовая форма,</w:t>
            </w:r>
          </w:p>
          <w:p w:rsidR="00FE0F60" w:rsidRDefault="00FE0F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Ф.И.О. - для индивидуального предпринимателя (при наличии))</w:t>
            </w:r>
          </w:p>
          <w:p w:rsidR="00FE0F60" w:rsidRDefault="00FE0F60">
            <w:pPr>
              <w:pStyle w:val="ConsPlusNormal"/>
            </w:pPr>
          </w:p>
          <w:p w:rsidR="00FE0F60" w:rsidRDefault="00FE0F60">
            <w:pPr>
              <w:pStyle w:val="ConsPlusNormal"/>
              <w:jc w:val="both"/>
            </w:pPr>
            <w:r>
              <w:t>ОГРН (ОГРНИП) ___________________________ ИНН __________________________</w:t>
            </w:r>
          </w:p>
          <w:p w:rsidR="00FE0F60" w:rsidRDefault="00FE0F60">
            <w:pPr>
              <w:pStyle w:val="ConsPlusNormal"/>
            </w:pPr>
          </w:p>
          <w:p w:rsidR="00FE0F60" w:rsidRDefault="00FE0F60">
            <w:pPr>
              <w:pStyle w:val="ConsPlusNormal"/>
              <w:jc w:val="both"/>
            </w:pPr>
            <w:r>
              <w:t>Юридический адрес (почтовый адрес): ________________________________________</w:t>
            </w:r>
          </w:p>
          <w:p w:rsidR="00FE0F60" w:rsidRDefault="00FE0F60">
            <w:pPr>
              <w:pStyle w:val="ConsPlusNormal"/>
            </w:pPr>
          </w:p>
          <w:p w:rsidR="00FE0F60" w:rsidRDefault="00FE0F60">
            <w:pPr>
              <w:pStyle w:val="ConsPlusNormal"/>
              <w:jc w:val="both"/>
            </w:pPr>
            <w:r>
              <w:t>Телефон (факс): ___________________________, e-mail: __________________________</w:t>
            </w:r>
          </w:p>
          <w:p w:rsidR="00FE0F60" w:rsidRDefault="00FE0F60">
            <w:pPr>
              <w:pStyle w:val="ConsPlusNormal"/>
            </w:pPr>
          </w:p>
          <w:p w:rsidR="00FE0F60" w:rsidRDefault="00FE0F60">
            <w:pPr>
              <w:pStyle w:val="ConsPlusNormal"/>
              <w:jc w:val="both"/>
            </w:pPr>
            <w:r>
              <w:t>Прошу оформить документы, удостоверяющие уточненные границы горного отвода, для разработки ____________________________________________________________</w:t>
            </w:r>
          </w:p>
          <w:p w:rsidR="00FE0F60" w:rsidRDefault="00FE0F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(вид полезного ископаемого, наименование и местонахождение участка недр)</w:t>
            </w:r>
          </w:p>
          <w:p w:rsidR="00FE0F60" w:rsidRDefault="00FE0F60">
            <w:pPr>
              <w:pStyle w:val="ConsPlusNormal"/>
            </w:pPr>
          </w:p>
          <w:p w:rsidR="00FE0F60" w:rsidRDefault="00FE0F60">
            <w:pPr>
              <w:pStyle w:val="ConsPlusNormal"/>
              <w:jc w:val="both"/>
            </w:pPr>
            <w:r>
              <w:t>в связи с 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(заполняется в случае переоформления документов, удостоверяющих</w:t>
            </w:r>
          </w:p>
          <w:p w:rsidR="00FE0F60" w:rsidRDefault="00FE0F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уточненные границы горного отвода на участке недр местного значения)</w:t>
            </w:r>
          </w:p>
          <w:p w:rsidR="00FE0F60" w:rsidRDefault="00FE0F60">
            <w:pPr>
              <w:pStyle w:val="ConsPlusNormal"/>
            </w:pPr>
          </w:p>
          <w:p w:rsidR="00FE0F60" w:rsidRDefault="00FE0F60">
            <w:pPr>
              <w:pStyle w:val="ConsPlusNormal"/>
              <w:jc w:val="both"/>
            </w:pPr>
            <w:r>
              <w:t>Разработчик горноотводной документации ____________________________________</w:t>
            </w:r>
          </w:p>
          <w:p w:rsidR="00FE0F60" w:rsidRDefault="00FE0F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(полное официальное наименование разработчика, ОГРН (ОГРНИП), ИНН,</w:t>
            </w:r>
          </w:p>
          <w:p w:rsidR="00FE0F60" w:rsidRDefault="00FE0F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данные о лицензии на производство маркшейдерских работ,</w:t>
            </w:r>
          </w:p>
          <w:p w:rsidR="00FE0F60" w:rsidRDefault="00FE0F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предоставленной разработчику горноотводной документации</w:t>
            </w:r>
          </w:p>
          <w:p w:rsidR="00FE0F60" w:rsidRDefault="00FE0F6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(серия, номер, вид лицензии, дата регистрации))</w:t>
            </w:r>
          </w:p>
          <w:p w:rsidR="00FE0F60" w:rsidRDefault="00FE0F60">
            <w:pPr>
              <w:pStyle w:val="ConsPlusNormal"/>
            </w:pPr>
          </w:p>
          <w:p w:rsidR="00FE0F60" w:rsidRDefault="00FE0F60">
            <w:pPr>
              <w:pStyle w:val="ConsPlusNormal"/>
              <w:jc w:val="both"/>
            </w:pPr>
            <w:r>
              <w:t>К заявлению прилагаются документы согласно описи на _____ л.</w:t>
            </w:r>
          </w:p>
        </w:tc>
      </w:tr>
      <w:tr w:rsidR="00FE0F60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  <w:jc w:val="center"/>
            </w:pPr>
            <w:r>
              <w:t>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  <w:jc w:val="center"/>
            </w:pPr>
            <w:r>
              <w:t>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  <w:jc w:val="center"/>
            </w:pPr>
            <w:r>
              <w:t>_________________________</w:t>
            </w:r>
          </w:p>
          <w:p w:rsidR="00FE0F60" w:rsidRDefault="00FE0F60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FE0F60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  <w:jc w:val="both"/>
            </w:pPr>
            <w:r>
              <w:t>"___" ____________ 20__ г.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  <w:jc w:val="center"/>
            </w:pPr>
            <w:r>
              <w:t>М.П.</w:t>
            </w:r>
          </w:p>
          <w:p w:rsidR="00FE0F60" w:rsidRDefault="00FE0F60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FE0F60" w:rsidRDefault="00FE0F60">
            <w:pPr>
              <w:pStyle w:val="ConsPlusNormal"/>
            </w:pPr>
          </w:p>
        </w:tc>
      </w:tr>
    </w:tbl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jc w:val="both"/>
      </w:pPr>
    </w:p>
    <w:p w:rsidR="00FE0F60" w:rsidRDefault="00FE0F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27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F60"/>
    <w:rsid w:val="00523F86"/>
    <w:rsid w:val="00525154"/>
    <w:rsid w:val="00783C78"/>
    <w:rsid w:val="008318F7"/>
    <w:rsid w:val="00903F4D"/>
    <w:rsid w:val="009F72B3"/>
    <w:rsid w:val="00B25B6F"/>
    <w:rsid w:val="00B937CE"/>
    <w:rsid w:val="00CB6AD8"/>
    <w:rsid w:val="00F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F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0F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0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88F66C60B6840989D122D7821C45BF3FA2CE69653D1C5E0678BD935FE94D7A2C8A66A31B68EB65D4BFFEE3A6C20A0CDD5BD462D496C62A542757DQAS7H" TargetMode="External"/><Relationship Id="rId18" Type="http://schemas.openxmlformats.org/officeDocument/2006/relationships/hyperlink" Target="consultantplus://offline/ref=7E488F66C60B6840989D122D7821C45BF3FA2CE69653D1C5E0678BD935FE94D7A2C8A66A31B68EB65D4BFFED386C20A0CDD5BD462D496C62A542757DQAS7H" TargetMode="External"/><Relationship Id="rId26" Type="http://schemas.openxmlformats.org/officeDocument/2006/relationships/hyperlink" Target="consultantplus://offline/ref=7E488F66C60B6840989D0C206E4D9852F7F476E89457DF95BD368D8E6AAE9282E288A03F72F283BF5540ABBE7C3279F38C9EB14636556D62QBS8H" TargetMode="External"/><Relationship Id="rId39" Type="http://schemas.openxmlformats.org/officeDocument/2006/relationships/hyperlink" Target="consultantplus://offline/ref=7E488F66C60B6840989D122D7821C45BF3FA2CE69653D1C5E0678BD935FE94D7A2C8A66A31B68EB65D4BFFEA386C20A0CDD5BD462D496C62A542757DQAS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488F66C60B6840989D122D7821C45BF3FA2CE69653D1C5E0678BD935FE94D7A2C8A66A31B68EB65D4BFFED306C20A0CDD5BD462D496C62A542757DQAS7H" TargetMode="External"/><Relationship Id="rId34" Type="http://schemas.openxmlformats.org/officeDocument/2006/relationships/hyperlink" Target="consultantplus://offline/ref=7E488F66C60B6840989D122D7821C45BF3FA2CE69653D1C5E0678BD935FE94D7A2C8A66A31B68EB65D4BFFEB3C6C20A0CDD5BD462D496C62A542757DQAS7H" TargetMode="External"/><Relationship Id="rId42" Type="http://schemas.openxmlformats.org/officeDocument/2006/relationships/hyperlink" Target="consultantplus://offline/ref=7E488F66C60B6840989D122D7821C45BF3FA2CE69653D1C5E0678BD935FE94D7A2C8A66A31B68EB65D4BFFEA3B6C20A0CDD5BD462D496C62A542757DQAS7H" TargetMode="External"/><Relationship Id="rId47" Type="http://schemas.openxmlformats.org/officeDocument/2006/relationships/hyperlink" Target="consultantplus://offline/ref=7E488F66C60B6840989D0C206E4D9852F7F471E89551DF95BD368D8E6AAE9282F088F83370F79DB65F55FDEF3AQ6S4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E488F66C60B6840989D0C206E4D9852F7F776EA9D50DF95BD368D8E6AAE9282E288A0397BF288E30C0FAAE23A626AF08B9EB2442AQ5S4H" TargetMode="External"/><Relationship Id="rId12" Type="http://schemas.openxmlformats.org/officeDocument/2006/relationships/hyperlink" Target="consultantplus://offline/ref=7E488F66C60B6840989D122D7821C45BF3FA2CE69653D1C5E0678BD935FE94D7A2C8A66A31B68EB65D4BFFEF3C6C20A0CDD5BD462D496C62A542757DQAS7H" TargetMode="External"/><Relationship Id="rId17" Type="http://schemas.openxmlformats.org/officeDocument/2006/relationships/hyperlink" Target="consultantplus://offline/ref=7E488F66C60B6840989D122D7821C45BF3FA2CE69653D1C5E0678BD935FE94D7A2C8A66A31B68EB65D4BFFEE3E6C20A0CDD5BD462D496C62A542757DQAS7H" TargetMode="External"/><Relationship Id="rId25" Type="http://schemas.openxmlformats.org/officeDocument/2006/relationships/hyperlink" Target="consultantplus://offline/ref=7E488F66C60B6840989D0C206E4D9852F7F471E89551DF95BD368D8E6AAE9282E288A03D77FB88E30C0FAAE23A626AF08B9EB2442AQ5S4H" TargetMode="External"/><Relationship Id="rId33" Type="http://schemas.openxmlformats.org/officeDocument/2006/relationships/hyperlink" Target="consultantplus://offline/ref=7E488F66C60B6840989D122D7821C45BF3FA2CE69653D1C5E0678BD935FE94D7A2C8A66A31B68EB65D4BFFEC3E6C20A0CDD5BD462D496C62A542757DQAS7H" TargetMode="External"/><Relationship Id="rId38" Type="http://schemas.openxmlformats.org/officeDocument/2006/relationships/hyperlink" Target="consultantplus://offline/ref=7E488F66C60B6840989D122D7821C45BF3FA2CE69653D1C5E0678BD935FE94D7A2C8A66A31B68EB65D4BFFEB316C20A0CDD5BD462D496C62A542757DQAS7H" TargetMode="External"/><Relationship Id="rId46" Type="http://schemas.openxmlformats.org/officeDocument/2006/relationships/hyperlink" Target="consultantplus://offline/ref=7E488F66C60B6840989D122D7821C45BF3FA2CE69653D1C5E0678BD935FE94D7A2C8A66A31B68EB65D4BFFEA306C20A0CDD5BD462D496C62A542757DQAS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88F66C60B6840989D0C206E4D9852F7F57AEE9757DF95BD368D8E6AAE9282E288A03F72F283B45540ABBE7C3279F38C9EB14636556D62QBS8H" TargetMode="External"/><Relationship Id="rId20" Type="http://schemas.openxmlformats.org/officeDocument/2006/relationships/hyperlink" Target="consultantplus://offline/ref=7E488F66C60B6840989D122D7821C45BF3FA2CE69653D1C5E0678BD935FE94D7A2C8A66A31B68EB65D4BFFED3E6C20A0CDD5BD462D496C62A542757DQAS7H" TargetMode="External"/><Relationship Id="rId29" Type="http://schemas.openxmlformats.org/officeDocument/2006/relationships/hyperlink" Target="consultantplus://offline/ref=7E488F66C60B6840989D122D7821C45BF3FA2CE69653D1C5E0678BD935FE94D7A2C8A66A31B68EB65D4BFFEC3B6C20A0CDD5BD462D496C62A542757DQAS7H" TargetMode="External"/><Relationship Id="rId41" Type="http://schemas.openxmlformats.org/officeDocument/2006/relationships/hyperlink" Target="consultantplus://offline/ref=7E488F66C60B6840989D122D7821C45BF3FA2CE69653D1C5E0678BD935FE94D7A2C8A66A31B68EB65D4BFFEA3A6C20A0CDD5BD462D496C62A542757DQAS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88F66C60B6840989D0C206E4D9852F7F471E89551DF95BD368D8E6AAE9282E288A03F72F283BE5940ABBE7C3279F38C9EB14636556D62QBS8H" TargetMode="External"/><Relationship Id="rId11" Type="http://schemas.openxmlformats.org/officeDocument/2006/relationships/hyperlink" Target="consultantplus://offline/ref=7E488F66C60B6840989D122D7821C45BF3FA2CE69556D2C4E5678BD935FE94D7A2C8A66A23B6D6BA5F4EE1EE3A7976F18BQ8S3H" TargetMode="External"/><Relationship Id="rId24" Type="http://schemas.openxmlformats.org/officeDocument/2006/relationships/hyperlink" Target="consultantplus://offline/ref=7E488F66C60B6840989D0C206E4D9852F7F471E89551DF95BD368D8E6AAE9282E288A03D71FB88E30C0FAAE23A626AF08B9EB2442AQ5S4H" TargetMode="External"/><Relationship Id="rId32" Type="http://schemas.openxmlformats.org/officeDocument/2006/relationships/hyperlink" Target="consultantplus://offline/ref=7E488F66C60B6840989D0C206E4D9852F7F074ED9054DF95BD368D8E6AAE9282E288A03F72F283B65E40ABBE7C3279F38C9EB14636556D62QBS8H" TargetMode="External"/><Relationship Id="rId37" Type="http://schemas.openxmlformats.org/officeDocument/2006/relationships/hyperlink" Target="consultantplus://offline/ref=7E488F66C60B6840989D0C206E4D9852F7F57AEE9757DF95BD368D8E6AAE9282E288A03F72F283B45540ABBE7C3279F38C9EB14636556D62QBS8H" TargetMode="External"/><Relationship Id="rId40" Type="http://schemas.openxmlformats.org/officeDocument/2006/relationships/hyperlink" Target="consultantplus://offline/ref=7E488F66C60B6840989D0C206E4D9852F7F57AEE9757DF95BD368D8E6AAE9282E288A03F72F283B45540ABBE7C3279F38C9EB14636556D62QBS8H" TargetMode="External"/><Relationship Id="rId45" Type="http://schemas.openxmlformats.org/officeDocument/2006/relationships/hyperlink" Target="consultantplus://offline/ref=7E488F66C60B6840989D122D7821C45BF3FA2CE69653D1C5E0678BD935FE94D7A2C8A66A31B68EB65D4BFFEA3F6C20A0CDD5BD462D496C62A542757DQAS7H" TargetMode="External"/><Relationship Id="rId5" Type="http://schemas.openxmlformats.org/officeDocument/2006/relationships/hyperlink" Target="consultantplus://offline/ref=7E488F66C60B6840989D122D7821C45BF3FA2CE69653D1C5E0678BD935FE94D7A2C8A66A31B68EB65D4BFFEF3C6C20A0CDD5BD462D496C62A542757DQAS7H" TargetMode="External"/><Relationship Id="rId15" Type="http://schemas.openxmlformats.org/officeDocument/2006/relationships/hyperlink" Target="consultantplus://offline/ref=7E488F66C60B6840989D122D7821C45BF3FA2CE69653D1C5E0678BD935FE94D7A2C8A66A31B68EB65D4BFFEE3D6C20A0CDD5BD462D496C62A542757DQAS7H" TargetMode="External"/><Relationship Id="rId23" Type="http://schemas.openxmlformats.org/officeDocument/2006/relationships/hyperlink" Target="consultantplus://offline/ref=7E488F66C60B6840989D0C206E4D9852F7F471E89551DF95BD368D8E6AAE9282E288A03A71F9D7E6191EF2ED3D7975F39782B046Q2SBH" TargetMode="External"/><Relationship Id="rId28" Type="http://schemas.openxmlformats.org/officeDocument/2006/relationships/hyperlink" Target="consultantplus://offline/ref=7E488F66C60B6840989D122D7821C45BF3FA2CE69653D1C5E0678BD935FE94D7A2C8A66A31B68EB65D4BFFEC396C20A0CDD5BD462D496C62A542757DQAS7H" TargetMode="External"/><Relationship Id="rId36" Type="http://schemas.openxmlformats.org/officeDocument/2006/relationships/hyperlink" Target="consultantplus://offline/ref=7E488F66C60B6840989D122D7821C45BF3FA2CE69653D1C5E0678BD935FE94D7A2C8A66A31B68EB65D4BFFEB3F6C20A0CDD5BD462D496C62A542757DQAS7H" TargetMode="External"/><Relationship Id="rId49" Type="http://schemas.openxmlformats.org/officeDocument/2006/relationships/hyperlink" Target="consultantplus://offline/ref=7E488F66C60B6840989D122D7821C45BF3FA2CE69653D1C5E0678BD935FE94D7A2C8A66A31B68EB65D4BFFEA316C20A0CDD5BD462D496C62A542757DQAS7H" TargetMode="External"/><Relationship Id="rId10" Type="http://schemas.openxmlformats.org/officeDocument/2006/relationships/hyperlink" Target="consultantplus://offline/ref=7E488F66C60B6840989D122D7821C45BF3FA2CE69652D3C6E7658BD935FE94D7A2C8A66A23B6D6BA5F4EE1EE3A7976F18BQ8S3H" TargetMode="External"/><Relationship Id="rId19" Type="http://schemas.openxmlformats.org/officeDocument/2006/relationships/hyperlink" Target="consultantplus://offline/ref=7E488F66C60B6840989D122D7821C45BF3FA2CE69653D1C5E0678BD935FE94D7A2C8A66A31B68EB65D4BFFED3A6C20A0CDD5BD462D496C62A542757DQAS7H" TargetMode="External"/><Relationship Id="rId31" Type="http://schemas.openxmlformats.org/officeDocument/2006/relationships/hyperlink" Target="consultantplus://offline/ref=7E488F66C60B6840989D0C206E4D9852F7F570EB9D54DF95BD368D8E6AAE9282F088F83370F79DB65F55FDEF3AQ6S4H" TargetMode="External"/><Relationship Id="rId44" Type="http://schemas.openxmlformats.org/officeDocument/2006/relationships/hyperlink" Target="consultantplus://offline/ref=7E488F66C60B6840989D122D7821C45BF3FA2CE69653D1C5E0678BD935FE94D7A2C8A66A31B68EB65D4BFFEA3E6C20A0CDD5BD462D496C62A542757DQAS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488F66C60B6840989D122D7821C45BF3FA2CE6955BD7CAE3678BD935FE94D7A2C8A66A31B68EB65D4BFDEB3C6C20A0CDD5BD462D496C62A542757DQAS7H" TargetMode="External"/><Relationship Id="rId14" Type="http://schemas.openxmlformats.org/officeDocument/2006/relationships/hyperlink" Target="consultantplus://offline/ref=7E488F66C60B6840989D0C206E4D9852F7F476EA9451DF95BD368D8E6AAE9282E288A03F70F9D7E6191EF2ED3D7975F39782B046Q2SBH" TargetMode="External"/><Relationship Id="rId22" Type="http://schemas.openxmlformats.org/officeDocument/2006/relationships/hyperlink" Target="consultantplus://offline/ref=7E488F66C60B6840989D0C206E4D9852F7F471E89551DF95BD368D8E6AAE9282E288A03F72F283B65D40ABBE7C3279F38C9EB14636556D62QBS8H" TargetMode="External"/><Relationship Id="rId27" Type="http://schemas.openxmlformats.org/officeDocument/2006/relationships/hyperlink" Target="consultantplus://offline/ref=7E488F66C60B6840989D122D7821C45BF3FA2CE69653D1C5E0678BD935FE94D7A2C8A66A31B68EB65D4BFFEC386C20A0CDD5BD462D496C62A542757DQAS7H" TargetMode="External"/><Relationship Id="rId30" Type="http://schemas.openxmlformats.org/officeDocument/2006/relationships/hyperlink" Target="consultantplus://offline/ref=7E488F66C60B6840989D122D7821C45BF3FA2CE69653D1C5E0678BD935FE94D7A2C8A66A31B68EB65D4BFFEC3C6C20A0CDD5BD462D496C62A542757DQAS7H" TargetMode="External"/><Relationship Id="rId35" Type="http://schemas.openxmlformats.org/officeDocument/2006/relationships/hyperlink" Target="consultantplus://offline/ref=7E488F66C60B6840989D122D7821C45BF3FA2CE69653D1C5E0678BD935FE94D7A2C8A66A31B68EB65D4BFFEB3E6C20A0CDD5BD462D496C62A542757DQAS7H" TargetMode="External"/><Relationship Id="rId43" Type="http://schemas.openxmlformats.org/officeDocument/2006/relationships/hyperlink" Target="consultantplus://offline/ref=7E488F66C60B6840989D122D7821C45BF3FA2CE69653D1C5E0678BD935FE94D7A2C8A66A31B68EB65D4BFFEA3C6C20A0CDD5BD462D496C62A542757DQAS7H" TargetMode="External"/><Relationship Id="rId48" Type="http://schemas.openxmlformats.org/officeDocument/2006/relationships/hyperlink" Target="consultantplus://offline/ref=7E488F66C60B6840989D122D7821C45BF3FA2CE69551D2C1E46B8BD935FE94D7A2C8A66A23B6D6BA5F4EE1EE3A7976F18BQ8S3H" TargetMode="External"/><Relationship Id="rId8" Type="http://schemas.openxmlformats.org/officeDocument/2006/relationships/hyperlink" Target="consultantplus://offline/ref=7E488F66C60B6840989D0C206E4D9852F7F57AEE9757DF95BD368D8E6AAE9282E288A03F72F283B65840ABBE7C3279F38C9EB14636556D62QBS8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8709</Words>
  <Characters>49646</Characters>
  <Application>Microsoft Office Word</Application>
  <DocSecurity>0</DocSecurity>
  <Lines>413</Lines>
  <Paragraphs>116</Paragraphs>
  <ScaleCrop>false</ScaleCrop>
  <Company/>
  <LinksUpToDate>false</LinksUpToDate>
  <CharactersWithSpaces>58239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2023-12-25T07:18:00Z</dcterms:created>
  <dcterms:modified xsi:type="dcterms:W3CDTF">2023-12-25T07:18:00Z</dcterms:modified>
</cp:coreProperties>
</file>