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46" w:rsidRDefault="00C2254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C22546" w:rsidRDefault="00C22546">
      <w:pPr>
        <w:pStyle w:val="ConsPlusNormal"/>
        <w:jc w:val="both"/>
        <w:outlineLvl w:val="0"/>
      </w:pPr>
    </w:p>
    <w:p w:rsidR="00C22546" w:rsidRDefault="00C22546">
      <w:pPr>
        <w:pStyle w:val="ConsPlusTitle"/>
        <w:jc w:val="center"/>
        <w:outlineLvl w:val="0"/>
      </w:pPr>
      <w:r>
        <w:t>МИНИСТЕРСТВО ОХРАНЫ ОКРУЖАЮЩЕЙ СРЕДЫ КИРОВСКОЙ ОБЛАСТИ</w:t>
      </w:r>
    </w:p>
    <w:p w:rsidR="00C22546" w:rsidRDefault="00C22546">
      <w:pPr>
        <w:pStyle w:val="ConsPlusTitle"/>
        <w:jc w:val="both"/>
      </w:pPr>
    </w:p>
    <w:p w:rsidR="00C22546" w:rsidRDefault="00C22546">
      <w:pPr>
        <w:pStyle w:val="ConsPlusTitle"/>
        <w:jc w:val="center"/>
      </w:pPr>
      <w:r>
        <w:t>РАСПОРЯЖЕНИЕ</w:t>
      </w:r>
    </w:p>
    <w:p w:rsidR="00C22546" w:rsidRDefault="00C22546">
      <w:pPr>
        <w:pStyle w:val="ConsPlusTitle"/>
        <w:jc w:val="center"/>
      </w:pPr>
      <w:r>
        <w:t>от 15 июня 2023 г. N 15</w:t>
      </w:r>
    </w:p>
    <w:p w:rsidR="00C22546" w:rsidRDefault="00C22546">
      <w:pPr>
        <w:pStyle w:val="ConsPlusTitle"/>
        <w:jc w:val="both"/>
      </w:pPr>
    </w:p>
    <w:p w:rsidR="00C22546" w:rsidRDefault="00C22546">
      <w:pPr>
        <w:pStyle w:val="ConsPlusTitle"/>
        <w:jc w:val="center"/>
      </w:pPr>
      <w:r>
        <w:t>ОБ УТВЕРЖДЕНИИ АДМИНИСТРАТИВНОГО РЕГЛАМЕНТА</w:t>
      </w:r>
    </w:p>
    <w:p w:rsidR="00C22546" w:rsidRDefault="00C22546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C22546" w:rsidRDefault="00C22546">
      <w:pPr>
        <w:pStyle w:val="ConsPlusTitle"/>
        <w:jc w:val="center"/>
      </w:pPr>
      <w:r>
        <w:t>ТЕХНИЧЕСКИХ ПРОЕКТОВ РАЗРАБОТКИ МЕСТОРОЖДЕНИЙ</w:t>
      </w:r>
    </w:p>
    <w:p w:rsidR="00C22546" w:rsidRDefault="00C22546">
      <w:pPr>
        <w:pStyle w:val="ConsPlusTitle"/>
        <w:jc w:val="center"/>
      </w:pPr>
      <w:r>
        <w:t>ОБЩЕРАСПРОСТРАНЕННЫХ ПОЛЕЗНЫХ ИСКОПАЕМЫХ И ИНОЙ ДОКУМЕНТАЦИИ</w:t>
      </w:r>
    </w:p>
    <w:p w:rsidR="00C22546" w:rsidRDefault="00C22546">
      <w:pPr>
        <w:pStyle w:val="ConsPlusTitle"/>
        <w:jc w:val="center"/>
      </w:pPr>
      <w:r>
        <w:t>НА ВЫПОЛНЕНИЕ РАБОТ, СВЯЗАННЫХ С ПОЛЬЗОВАНИЕМ УЧАСТКАМИ НЕДР</w:t>
      </w:r>
    </w:p>
    <w:p w:rsidR="00C22546" w:rsidRDefault="00C22546">
      <w:pPr>
        <w:pStyle w:val="ConsPlusTitle"/>
        <w:jc w:val="center"/>
      </w:pPr>
      <w:r>
        <w:t>МЕСТНОГО ЗНАЧЕНИЯ, НА ТЕРРИТОРИИ КИРОВСКОЙ ОБЛАСТИ</w:t>
      </w:r>
    </w:p>
    <w:p w:rsidR="00C22546" w:rsidRDefault="00C22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546" w:rsidRDefault="00C225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C22546" w:rsidRDefault="00C22546">
            <w:pPr>
              <w:pStyle w:val="ConsPlusNormal"/>
              <w:jc w:val="center"/>
            </w:pPr>
            <w:r>
              <w:rPr>
                <w:color w:val="392C69"/>
              </w:rPr>
              <w:t>от 26.10.2023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7">
        <w:r>
          <w:rPr>
            <w:color w:val="0000FF"/>
          </w:rPr>
          <w:t>пунктом 8.1 статьи 4</w:t>
        </w:r>
      </w:hyperlink>
      <w:r>
        <w:t xml:space="preserve">, </w:t>
      </w:r>
      <w:hyperlink r:id="rId8">
        <w:r>
          <w:rPr>
            <w:color w:val="0000FF"/>
          </w:rPr>
          <w:t>частью четвертой статьи 23.2</w:t>
        </w:r>
      </w:hyperlink>
      <w:r>
        <w:t xml:space="preserve"> Закона Российской Федерации от 21.02.1992 N 2395-1 "О недрах", </w:t>
      </w:r>
      <w:hyperlink r:id="rId9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30.11.2021 N 2127 "О Порядке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30.08.2011 N 118/414 "Об административных регламентах предоставления государственных услуг":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7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предоставлению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(далее - Административный регламент) согласно приложению.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 Настоящее распоряжение вступает в силу с момента вступления в силу постановления Правительства Кировской области, признающего утратившим силу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30.12.2014 N 19/269 "Об утверждении Административного регламента по предоставлению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области".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3. Положения, касающиеся подачи заявления о предоставлении государственной услуги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 (далее - Личный кабинет недропользователя), вступают в силу с момента реализации функционала Личного кабинета недропользователя в части возможности получения указанных выше заявлений уполномоченными органами исполнительной власти субъектов Российской Федерации.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right"/>
      </w:pPr>
      <w:r>
        <w:t>И.о. министра охраны окружающей среды</w:t>
      </w:r>
    </w:p>
    <w:p w:rsidR="00C22546" w:rsidRDefault="00C22546">
      <w:pPr>
        <w:pStyle w:val="ConsPlusNormal"/>
        <w:jc w:val="right"/>
      </w:pPr>
      <w:r>
        <w:t>Кировской области</w:t>
      </w:r>
    </w:p>
    <w:p w:rsidR="00C22546" w:rsidRDefault="00C22546">
      <w:pPr>
        <w:pStyle w:val="ConsPlusNormal"/>
        <w:jc w:val="right"/>
      </w:pPr>
      <w:r>
        <w:lastRenderedPageBreak/>
        <w:t>Т.Э.АБАШЕВ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right"/>
        <w:outlineLvl w:val="0"/>
      </w:pPr>
      <w:r>
        <w:t>Приложение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right"/>
      </w:pPr>
      <w:r>
        <w:t>Утвержден</w:t>
      </w:r>
    </w:p>
    <w:p w:rsidR="00C22546" w:rsidRDefault="00C22546">
      <w:pPr>
        <w:pStyle w:val="ConsPlusNormal"/>
        <w:jc w:val="right"/>
      </w:pPr>
      <w:r>
        <w:t>распоряжением</w:t>
      </w:r>
    </w:p>
    <w:p w:rsidR="00C22546" w:rsidRDefault="00C22546">
      <w:pPr>
        <w:pStyle w:val="ConsPlusNormal"/>
        <w:jc w:val="right"/>
      </w:pPr>
      <w:r>
        <w:t>министерства охраны окружающей среды</w:t>
      </w:r>
    </w:p>
    <w:p w:rsidR="00C22546" w:rsidRDefault="00C22546">
      <w:pPr>
        <w:pStyle w:val="ConsPlusNormal"/>
        <w:jc w:val="right"/>
      </w:pPr>
      <w:r>
        <w:t>Кировской области</w:t>
      </w:r>
    </w:p>
    <w:p w:rsidR="00C22546" w:rsidRDefault="00C22546">
      <w:pPr>
        <w:pStyle w:val="ConsPlusNormal"/>
        <w:jc w:val="right"/>
      </w:pPr>
      <w:r>
        <w:t>от 15 июня 2023 г. N 15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C22546" w:rsidRDefault="00C22546">
      <w:pPr>
        <w:pStyle w:val="ConsPlusTitle"/>
        <w:jc w:val="center"/>
      </w:pPr>
      <w:r>
        <w:t>ПО ПРЕДОСТАВЛЕНИЮ ГОСУДАРСТВЕННОЙ УСЛУГИ ПО СОГЛАСОВАНИЮ</w:t>
      </w:r>
    </w:p>
    <w:p w:rsidR="00C22546" w:rsidRDefault="00C22546">
      <w:pPr>
        <w:pStyle w:val="ConsPlusTitle"/>
        <w:jc w:val="center"/>
      </w:pPr>
      <w:r>
        <w:t>ТЕХНИЧЕСКИХ ПРОЕКТОВ РАЗРАБОТКИ МЕСТОРОЖДЕНИЙ</w:t>
      </w:r>
    </w:p>
    <w:p w:rsidR="00C22546" w:rsidRDefault="00C22546">
      <w:pPr>
        <w:pStyle w:val="ConsPlusTitle"/>
        <w:jc w:val="center"/>
      </w:pPr>
      <w:r>
        <w:t>ОБЩЕРАСПРОСТРАНЕННЫХ ПОЛЕЗНЫХ ИСКОПАЕМЫХ И ИНОЙ ПРОЕКТНОЙ</w:t>
      </w:r>
    </w:p>
    <w:p w:rsidR="00C22546" w:rsidRDefault="00C22546">
      <w:pPr>
        <w:pStyle w:val="ConsPlusTitle"/>
        <w:jc w:val="center"/>
      </w:pPr>
      <w:r>
        <w:t>ДОКУМЕНТАЦИИ НА ВЫПОЛНЕНИЕ РАБОТ, СВЯЗАННЫХ С ПОЛЬЗОВАНИЕМ</w:t>
      </w:r>
    </w:p>
    <w:p w:rsidR="00C22546" w:rsidRDefault="00C22546">
      <w:pPr>
        <w:pStyle w:val="ConsPlusTitle"/>
        <w:jc w:val="center"/>
      </w:pPr>
      <w:r>
        <w:t>УЧАСТКАМИ НЕДР МЕСТНОГО ЗНАЧЕНИЯ, НА ТЕРРИТОРИИ</w:t>
      </w:r>
    </w:p>
    <w:p w:rsidR="00C22546" w:rsidRDefault="00C22546">
      <w:pPr>
        <w:pStyle w:val="ConsPlusTitle"/>
        <w:jc w:val="center"/>
      </w:pPr>
      <w:r>
        <w:t>КИРОВСКОЙ ОБЛАСТИ</w:t>
      </w:r>
    </w:p>
    <w:p w:rsidR="00C22546" w:rsidRDefault="00C22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22546" w:rsidRDefault="00C225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</w:t>
            </w:r>
          </w:p>
          <w:p w:rsidR="00C22546" w:rsidRDefault="00C22546">
            <w:pPr>
              <w:pStyle w:val="ConsPlusNormal"/>
              <w:jc w:val="center"/>
            </w:pPr>
            <w:r>
              <w:rPr>
                <w:color w:val="392C69"/>
              </w:rPr>
              <w:t>от 26.10.2023 N 27)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1"/>
      </w:pPr>
      <w:r>
        <w:t>1. Общие положения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1.1.1. Административный регламент по предоставлению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 (далее - Административный регламент) определяет порядок, сроки и последовательность административных процедур (действий), осуществляемых министерством окружающей среды Кировской области (далее - министерство), а также порядок взаимодействия между министерствами и органами (учреждениями) и должностными лицами министерства при предоставлении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 (далее - проектная документация), на территории Кировской области (далее - государственная услуга).</w:t>
      </w:r>
    </w:p>
    <w:p w:rsidR="00C22546" w:rsidRDefault="00C22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1.1.2 </w:t>
            </w: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1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spacing w:before="280"/>
        <w:ind w:firstLine="540"/>
        <w:jc w:val="both"/>
      </w:pPr>
      <w:r>
        <w:t>1.1.2. Министерство осуществляет согласование следующих видов проектной документации: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1.1.2.1. Технические проекты разработки месторождений полезных ископаемых в отношении общераспространенных полезных ископаемых - проект опытно-промышленной разработки месторождений, технический проект разработки месторождений, технологическая </w:t>
      </w:r>
      <w:r>
        <w:lastRenderedPageBreak/>
        <w:t>схема первичной переработки общераспространенных полезных ископаемых и изменения к ним.</w:t>
      </w:r>
    </w:p>
    <w:p w:rsidR="00C22546" w:rsidRDefault="00C22546">
      <w:pPr>
        <w:pStyle w:val="ConsPlusNormal"/>
        <w:jc w:val="both"/>
      </w:pPr>
      <w:r>
        <w:t xml:space="preserve">(пп. 1.1.2.1 в ред. </w:t>
      </w:r>
      <w:hyperlink r:id="rId1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1.1.2.2. Технические проекты разработки месторождений полезных ископаемых 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проект опытно-промышленной разработки месторождения (участка), проект разработки месторождения (участка) и изменения к ним.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1.1.2.3. Технические проекты строительства и эксплуатации подземных сооружений - технический проект строительства и эксплуатации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1.1.2.4. Технические проекты ликвидации и консервации горных выработок, буровых скважин и иных сооружений, связанных с пользованием недрами в отношении общераспространенных полезных ископаемых, - технический проект ликвидации или консервации горных выработок, буровых скважин, иных сооружений, связанных с пользованием недрами, и изменения к нему.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1.1.2.5. Технические проекты ликвидации и консервации горных выработок, буровых скважин и иных сооружений, связанных с пользованием недрами в отношении подземных вод, которые используются для целей питьевого и хозяйственно-бытового водоснабжения или технического водоснабжения и объем добычи которых составляет не более 500 кубических метров в сутки, - технический проект ликвидации или консервации горных выработок, буровых скважин, иных сооружений, связанных с пользованием недрами, при прекращении права пользования недрами, в том числе досрочном, и изменения к нему.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1.1.2.6. Технические проекты ликвидации и консервации горных выработок, буровых скважин и иных сооружений, связанных с пользованием недрами в отношении подземных сооружений, - технический проект ликвидации или консервации подземных сооружений местного и регионального значения, не связанных с добычей полезных ископаемых, и изменения к нему.</w:t>
      </w:r>
    </w:p>
    <w:p w:rsidR="00C22546" w:rsidRDefault="00C22546">
      <w:pPr>
        <w:pStyle w:val="ConsPlusNormal"/>
        <w:spacing w:before="220"/>
        <w:ind w:firstLine="540"/>
        <w:jc w:val="both"/>
      </w:pPr>
      <w:bookmarkStart w:id="1" w:name="P62"/>
      <w:bookmarkEnd w:id="1"/>
      <w:r>
        <w:t>1.1.2.7. Технические проекты разработки месторождений полезных ископаемых в отношении отходов недропользования, в том числе вскрышных и вмещающих горных пород, образовавшихся при осуществлении пользования недрами на предоставленном в пользование участке недр местного значения, подлежащих использованию в целях добычи полезных ископаемых и полезных компонентов (в случае, если отходы недропользования, в том числе вскрышные и вмещающие горные породы, в соответствии с заключением государственной экспертизы запасов полезных ископаемых и подземных вод, геологической информации о предоставляемых в пользование участках недр имеют самостоятельное промышленное значение), - проект опытно-промышленной разработки месторождения, технический проект разработки месторождения, технологическая схема первичной переработки минерального сырья и изменения к ним.</w:t>
      </w:r>
    </w:p>
    <w:p w:rsidR="00C22546" w:rsidRDefault="00C22546">
      <w:pPr>
        <w:pStyle w:val="ConsPlusNormal"/>
        <w:jc w:val="both"/>
      </w:pPr>
      <w:r>
        <w:t xml:space="preserve">(пп. 1.1.2.7 введен </w:t>
      </w:r>
      <w:hyperlink r:id="rId16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1.1.3. Термины и определения, используемые в настоящем Административном регламенте, соответствуют терминам и определениям, установленным в законодательных и иных нормативных правовых актах Российской Федерации.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bookmarkStart w:id="2" w:name="P66"/>
      <w:bookmarkEnd w:id="2"/>
      <w:r>
        <w:t>1.2. Круг заявителей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Получателями государственной услуги являются юридические лица, созданные в соответствии с законодательством Российской Федерации, индивидуальные предприниматели, </w:t>
      </w:r>
      <w:r>
        <w:lastRenderedPageBreak/>
        <w:t>являющиеся гражданами Российской Федерации, если иное не установлено федеральными законами (далее - заявители).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1.3. Требования к порядку информирования о предоставлении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1.3.1. Справочную информацию и информацию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 можно получить: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 официальном сайте министерства в информационно-телекоммуникационной сети "Интернет" по адресу: http://www.priroda.kirovreg.ru (далее - сеть "Интернет");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 по адресу: http://www.gosuslugi.ru (далее - Единый портал);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"Портал государственных и муниципальных услуг (функций) Кировской области" по адресу: http://www.gosuslugi43.ru (далее - Портал Кировской области);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 информационных стендах в местах предоставления государственной услуги;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при личном обращении заявителя в министерство;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при обращении в письменной форме, в форме электронного документа;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 телефону.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1.3.2. При личном обращении заявителя, а также обращении в письменной (электронной) форме специалист, ответственный за предоставление государственной услуги, подробно информирует заявителя о порядке предоставления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1.3.3. Заявитель имеет право на получение сведений о ходе исполнения государственной услуги по телефону или посредством личного посещения министерства с момента приема документов.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1.3.4. Для заявителей обеспечивается возможность получения сведений о ходе предоставления государственной услуги при личном обращении в министерство, по телефону или посредством использования электронных средств связи.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Для получения сведений о ходе исполнения государственной услуги заявителем указываются (называются) дата и входящий номер, проставленные в заявлении. Заявителю представляются сведения о том, на каком этапе (в процессе выполнения какой административной процедуры) предоставления государственной услуги находится представленный им пакет документов.</w:t>
      </w:r>
    </w:p>
    <w:p w:rsidR="00C22546" w:rsidRDefault="00C22546">
      <w:pPr>
        <w:pStyle w:val="ConsPlusNormal"/>
        <w:jc w:val="both"/>
      </w:pPr>
      <w:r>
        <w:t xml:space="preserve">(п. 1.3.4 в ред. </w:t>
      </w:r>
      <w:hyperlink r:id="rId1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1.3.5. Информация о порядке предоставления государственной услуги предоставляется бесплатно.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1.3.6. Порядок, форма, место размещения и способы получения справочной информации определены следующие.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lastRenderedPageBreak/>
        <w:t>К справочной информации относятся: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место нахождения и график работы министерства, государственных и муниципальных органов и организаций, обращение в которые необходимо для получения государственной услуги;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министерства, организаций, участвующих в предоставлении государственной услуги, в том числе номер телефона-автоинформатора;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адрес официального сайта, а также электронной почты и (или) формы обратной связи министерства в сети "Интернет".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Справочная информация размещена: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 информационном стенде министерства;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 официальном сайте министерства в сети "Интернет";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региональной государственной информационной системе "Реестр государственных и муниципальных услуг (функций) Кировской области" (далее - Реестр Кировской области);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 Едином портале;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 Портале Кировской области.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Получить справочную информацию можно: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 справочным телефонам структурного подразделения министерства - отдела недропользования министерства;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 электронной почте.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Письменное обращение, поступившее в министерство, рассматривается в течение тридцати дней со дня регистрации письменного обращения, за исключением случая, указанного в </w:t>
      </w:r>
      <w:hyperlink r:id="rId18">
        <w:r>
          <w:rPr>
            <w:color w:val="0000FF"/>
          </w:rPr>
          <w:t>части 1.1 статьи 12</w:t>
        </w:r>
      </w:hyperlink>
      <w:r>
        <w:t xml:space="preserve"> Федерального закона от 02.05.2006 N 59-ФЗ "О порядке рассмотрения обращений граждан Российской Федерации". Ответ на обращение направляется в форме электронного документа по адресу электронной почты, указанному в обращении, поступившем в министерство в форме электронного документа, и в письменной форме по почтовому адресу, указанному в обращении, поступившем в министерство в письменной форме.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1"/>
      </w:pPr>
      <w:r>
        <w:t>2. Стандарт предоставления 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2.1. Наименование 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Наименование государственной услуги: "Согласование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на территории Кировской области".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подразд. 2.2 </w:t>
            </w: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2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</w:t>
            </w:r>
            <w:r>
              <w:rPr>
                <w:color w:val="392C69"/>
              </w:rPr>
              <w:lastRenderedPageBreak/>
              <w:t>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Title"/>
        <w:spacing w:before="280"/>
        <w:jc w:val="center"/>
        <w:outlineLvl w:val="2"/>
      </w:pPr>
      <w:r>
        <w:lastRenderedPageBreak/>
        <w:t>2.2. Наименование органа государственной власти</w:t>
      </w:r>
    </w:p>
    <w:p w:rsidR="00C22546" w:rsidRDefault="00C22546">
      <w:pPr>
        <w:pStyle w:val="ConsPlusTitle"/>
        <w:jc w:val="center"/>
      </w:pPr>
      <w:r>
        <w:t>Кировской области, предоставляющего государственную услугу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2.2.1. Государственная услуга предоставляется министерством.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2.2.2. Исключен. - </w:t>
      </w:r>
      <w:hyperlink r:id="rId21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2.2.3. В предоставлении государственной услуги участвует Федеральная служба по надзору в сфере природопользования (Западно-Уральское межрегиональное управление Росприроднадзора).</w:t>
      </w:r>
    </w:p>
    <w:p w:rsidR="00C22546" w:rsidRDefault="00C22546">
      <w:pPr>
        <w:pStyle w:val="ConsPlusNormal"/>
        <w:jc w:val="both"/>
      </w:pPr>
      <w:r>
        <w:t xml:space="preserve">(п. 2.2.3 введен </w:t>
      </w:r>
      <w:hyperlink r:id="rId22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2.3. Описание результата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Результатом предоставления государственной услуги является: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2.3.1. Направление заявителю решения министерства о согласовании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2.3.2. Направление заявителю решения министерства о мотивированном отказе в согласовании проектной документации.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подразд. 2.4 </w:t>
            </w:r>
            <w:hyperlink r:id="rId2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2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Title"/>
        <w:spacing w:before="280"/>
        <w:jc w:val="center"/>
        <w:outlineLvl w:val="2"/>
      </w:pPr>
      <w:r>
        <w:t>2.4. Срок предоставления 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Общий срок предоставления государственной услуги не должен превышать 20 рабочих дней со дня поступления в министерство заявления о предоставлении государственной услуги.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2.5. Нормативные правовые акты, регулирующие</w:t>
      </w:r>
    </w:p>
    <w:p w:rsidR="00C22546" w:rsidRDefault="00C22546">
      <w:pPr>
        <w:pStyle w:val="ConsPlusTitle"/>
        <w:jc w:val="center"/>
      </w:pPr>
      <w:r>
        <w:t>предоставление государственной услуги</w:t>
      </w:r>
    </w:p>
    <w:p w:rsidR="00C22546" w:rsidRDefault="00C22546">
      <w:pPr>
        <w:pStyle w:val="ConsPlusNormal"/>
        <w:jc w:val="center"/>
      </w:pPr>
      <w:r>
        <w:t xml:space="preserve">(в ред. </w:t>
      </w:r>
      <w:hyperlink r:id="rId2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C22546" w:rsidRDefault="00C22546">
      <w:pPr>
        <w:pStyle w:val="ConsPlusNormal"/>
        <w:jc w:val="center"/>
      </w:pPr>
      <w:r>
        <w:t>Кировской области от 26.10.2023 N 27)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министерства в сети "Интернет", на Едином портале, на Портале Кировской области, в Федеральном реестре и Реестре Кировской области.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bookmarkStart w:id="3" w:name="P139"/>
      <w:bookmarkEnd w:id="3"/>
      <w:r>
        <w:t>2.6. Перечень документов, необходимых в соответствии</w:t>
      </w:r>
    </w:p>
    <w:p w:rsidR="00C22546" w:rsidRDefault="00C22546">
      <w:pPr>
        <w:pStyle w:val="ConsPlusTitle"/>
        <w:jc w:val="center"/>
      </w:pPr>
      <w:r>
        <w:t>с нормативными правовыми актами для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2.6.1 </w:t>
            </w:r>
            <w:hyperlink r:id="rId2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2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spacing w:before="280"/>
        <w:ind w:firstLine="540"/>
        <w:jc w:val="both"/>
      </w:pPr>
      <w:bookmarkStart w:id="4" w:name="P144"/>
      <w:bookmarkEnd w:id="4"/>
      <w:r>
        <w:t xml:space="preserve">2.6.1. Государственная услуга предоставляется на основании заявления и документов, представленных в форме электронного документа, подписанного электронной подписью в соответствии с требованиями Федерального </w:t>
      </w:r>
      <w:hyperlink r:id="rId29">
        <w:r>
          <w:rPr>
            <w:color w:val="0000FF"/>
          </w:rPr>
          <w:t>закона</w:t>
        </w:r>
      </w:hyperlink>
      <w:r>
        <w:t xml:space="preserve"> от 06.04.2011 N 63-ФЗ "Об электронной подписи" (далее - Федеральный закон от 06.04.2011 N 63-ФЗ) и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посредством использования портала недропользователей и геологических организаций "Личный кабинет недропользователя" на официальном сайте Федерального агентства по недропользованию в информационно-телекоммуникационной сети "Интернет".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Представление проектной документации на бумажном носителе не требуется.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3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2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заявлении должны быть указаны: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наименование и организационно-правовая форма, основной государственный регистрационный номер записи о государственной регистрации, идентификационный номер налогоплательщика, адрес места нахождения, телефон и адрес электронной почты заявителя - для юридического лица;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фамилия, имя, отчество (при наличии), данные документа, удостоверяющего личность, адрес места жительства, телефон и адрес электронной почты - для индивидуального предпринимателя;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наименование представляемой на согласование проектной документации;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реквизиты лицензии на пользование участком недр с реквизитами всех изменений;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реквизиты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 (при наличии);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реквизиты предыдущего решения министерства (если рассмотрение проектной документации проводится повторно).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3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2.6.2 </w:t>
            </w:r>
            <w:hyperlink r:id="rId34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3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spacing w:before="280"/>
        <w:ind w:firstLine="540"/>
        <w:jc w:val="both"/>
      </w:pPr>
      <w:bookmarkStart w:id="5" w:name="P157"/>
      <w:bookmarkEnd w:id="5"/>
      <w:r>
        <w:t>2.6.2. Для предоставления государственной услуги необходимы следующие документы и сведения: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2.6.2.1. Документ (документы), подтверждающий полномочия лица на осуществление действий от имени пользователя недр, за исключением случаев подписания заявления индивидуальным предпринимателем (если пользователем недр является индивидуальный </w:t>
      </w:r>
      <w:r>
        <w:lastRenderedPageBreak/>
        <w:t>предприниматель) либо лицом, указанным в Едином государственном реестре юридических лиц в качестве лица, имеющего право без доверенности действовать от имени юридического лица (если пользователем недр является юридическое лицо). Указанный документ может быть оформлен в машиночитаемом виде. Если доверенность подписана лицом, не являющимся индивидуальным предпринимателем либо не указанным в Едином государственном реестре юридических лиц в качестве лица, имеющего право без доверенности действовать от имени юридического лица, требуется представление документов, подтверждающих полномочия такого лица на выдачу доверенности.</w:t>
      </w:r>
    </w:p>
    <w:p w:rsidR="00C22546" w:rsidRDefault="00C22546">
      <w:pPr>
        <w:pStyle w:val="ConsPlusNormal"/>
        <w:jc w:val="both"/>
      </w:pPr>
      <w:r>
        <w:t xml:space="preserve">(пп. 2.6.2.1 в ред. </w:t>
      </w:r>
      <w:hyperlink r:id="rId3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2.6.2.2. Проектная документация, подписанная уполномоченным представителем пользователя недр.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Разделы проектной документации представляются в электронном виде и формируются с использованием информационных сервисов, размещенных на официальном сайте Федерального агентства по недропользованию в информационно-телекоммуникационной сети "Интернет".</w:t>
      </w:r>
    </w:p>
    <w:p w:rsidR="00C22546" w:rsidRDefault="00C22546">
      <w:pPr>
        <w:pStyle w:val="ConsPlusNormal"/>
        <w:jc w:val="both"/>
      </w:pPr>
      <w:r>
        <w:t xml:space="preserve">(пп. 2.6.2.2 в ред. </w:t>
      </w:r>
      <w:hyperlink r:id="rId3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2.6.2.3. Исключен. - </w:t>
      </w:r>
      <w:hyperlink r:id="rId3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2.6.2.4. Договор или копия договора, предусматривающего передачу вскрышных и вмещающих горных пород, в том числе заключенного под отлагательным условием в соответствии со </w:t>
      </w:r>
      <w:hyperlink r:id="rId39">
        <w:r>
          <w:rPr>
            <w:color w:val="0000FF"/>
          </w:rPr>
          <w:t>статьей 157</w:t>
        </w:r>
      </w:hyperlink>
      <w:r>
        <w:t xml:space="preserve"> Гражданского кодекса Российской Федерации (в случае подготовки технических и технологических решений по использованию вскрышных и вмещающих горных пород для целей, предусмотренных </w:t>
      </w:r>
      <w:hyperlink r:id="rId40">
        <w:r>
          <w:rPr>
            <w:color w:val="0000FF"/>
          </w:rPr>
          <w:t>пунктами 6</w:t>
        </w:r>
      </w:hyperlink>
      <w:r>
        <w:t xml:space="preserve"> и </w:t>
      </w:r>
      <w:hyperlink r:id="rId41">
        <w:r>
          <w:rPr>
            <w:color w:val="0000FF"/>
          </w:rPr>
          <w:t>7 части первой статьи 23.5</w:t>
        </w:r>
      </w:hyperlink>
      <w:r>
        <w:t xml:space="preserve"> Закона Российской Федерации от 21.02.1992 N 2395-1 "О недрах" (далее - Закон Российской Федерации от 21.02.1992 N 2395-1)) (при наличии).</w:t>
      </w:r>
    </w:p>
    <w:p w:rsidR="00C22546" w:rsidRDefault="00C22546">
      <w:pPr>
        <w:pStyle w:val="ConsPlusNormal"/>
        <w:jc w:val="both"/>
      </w:pPr>
      <w:r>
        <w:t xml:space="preserve">(пп. 2.6.2.4 введен </w:t>
      </w:r>
      <w:hyperlink r:id="rId42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2.6.2.5. Опись документов, представленных заявителем в составе заявления. Опись подписывается заявителем и заверяется печатью (при наличии печати).</w:t>
      </w:r>
    </w:p>
    <w:p w:rsidR="00C22546" w:rsidRDefault="00C22546">
      <w:pPr>
        <w:pStyle w:val="ConsPlusNormal"/>
        <w:jc w:val="both"/>
      </w:pPr>
      <w:r>
        <w:t xml:space="preserve">(пп. 2.6.2.5 введен </w:t>
      </w:r>
      <w:hyperlink r:id="rId43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2.6.3. Документы, представляемые для получения государственной услуги: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должны быть написаны разборчиво синими либо черными чернилами или напечатаны машинописным способом, в том числе посредством электронных печатающих устройств;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должны иметь надлежащие подписи, оттиски печатей получателя услуги и (или) определенных законодательством должностных или иных лиц (при наличии);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не должны содержать подчисток и исправлений текста либо повреждений, наличие которых не позволяет в полном объеме использовать информацию и сведения, содержащиеся в документах.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2.6.4. Копии документов, представленные заявителем в составе заявления, должны легко читаться. Копии документов, поданные на бумажном носителе, должны быть заверены подписью и печатью заявителя (при наличии печати).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Документы, представленные заявителем в составе заявления, не должны содержать зачеркнутых слов, фраз и иных не оговоренных в них исправлений, а также не должны иметь </w:t>
      </w:r>
      <w:r>
        <w:lastRenderedPageBreak/>
        <w:t>серьезных повреждений, наличие которых не позволяет однозначно истолковать их содержание.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Заявитель несет ответственность за достоверность представленных сведений в соответствии с законодательством Российской Федерации.</w:t>
      </w:r>
    </w:p>
    <w:p w:rsidR="00C22546" w:rsidRDefault="00C225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2.6.5 </w:t>
            </w:r>
            <w:hyperlink r:id="rId44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45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spacing w:before="280"/>
        <w:ind w:firstLine="540"/>
        <w:jc w:val="both"/>
      </w:pPr>
      <w:r>
        <w:t>2.6.5. По своему желанию заявитель дополнительно может представить иные документы, которые, по его мнению, имеют значение для обоснования согласования проектной документации.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46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2.6.6. Заявление не возвращается заявителю после завершения процедуры предоставления государственной услуги.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2.7. Перечень документов, необходимых для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услуги, которые находятся в распоряжении</w:t>
      </w:r>
    </w:p>
    <w:p w:rsidR="00C22546" w:rsidRDefault="00C22546">
      <w:pPr>
        <w:pStyle w:val="ConsPlusTitle"/>
        <w:jc w:val="center"/>
      </w:pPr>
      <w:r>
        <w:t>органов, участвующих в предоставлении государственной</w:t>
      </w:r>
    </w:p>
    <w:p w:rsidR="00C22546" w:rsidRDefault="00C22546">
      <w:pPr>
        <w:pStyle w:val="ConsPlusTitle"/>
        <w:jc w:val="center"/>
      </w:pPr>
      <w:r>
        <w:t>услуги, в том числе в электронной форме,</w:t>
      </w:r>
    </w:p>
    <w:p w:rsidR="00C22546" w:rsidRDefault="00C22546">
      <w:pPr>
        <w:pStyle w:val="ConsPlusTitle"/>
        <w:jc w:val="center"/>
      </w:pPr>
      <w:r>
        <w:t>и которые заявитель вправе представить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2.7.1 </w:t>
            </w:r>
            <w:hyperlink r:id="rId4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48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spacing w:before="280"/>
        <w:ind w:firstLine="540"/>
        <w:jc w:val="both"/>
      </w:pPr>
      <w:bookmarkStart w:id="6" w:name="P187"/>
      <w:bookmarkEnd w:id="6"/>
      <w:r>
        <w:t>2.7.1. В распоряжении государственных органов, участвующих в предоставлении государственной услуги, находятся следующие документы: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2.7.1.1. Лицензия на пользование недрами со всеми приложениями и дополнениями к ней, зарегистрированными в установленном порядке.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2.7.1.2. Предыдущее решение министерства (если рассмотрение проектной документации проводится повторно).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2.7.1.3. Письменная позиция Федеральной службы по надзору в сфере природопользования (Западно-Уральского межрегионального управления Росприроднадзора) о результатах рассмотрения проектной документации, предусматривающей использование вскрышных и вмещающих горных пород в соответствии с </w:t>
      </w:r>
      <w:hyperlink r:id="rId49">
        <w:r>
          <w:rPr>
            <w:color w:val="0000FF"/>
          </w:rPr>
          <w:t>Законом</w:t>
        </w:r>
      </w:hyperlink>
      <w:r>
        <w:t xml:space="preserve"> Российской Федерации от 21.02.1992 N 2395-1.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Министерство готовит запрос в органы государственной власти и организации, участвующие в предоставлении государственной услуги в рамках межведомственного информационного взаимодействия, если заявитель не представил документы, указанные в </w:t>
      </w:r>
      <w:hyperlink w:anchor="P18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jc w:val="both"/>
      </w:pPr>
      <w:r>
        <w:t xml:space="preserve">(п. 2.7.1 в ред. </w:t>
      </w:r>
      <w:hyperlink r:id="rId5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2.7.2. Заявитель вправе представить документы, указанные в </w:t>
      </w:r>
      <w:hyperlink w:anchor="P18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регламента. Непредставление документов, указанных в </w:t>
      </w:r>
      <w:hyperlink w:anchor="P187">
        <w:r>
          <w:rPr>
            <w:color w:val="0000FF"/>
          </w:rPr>
          <w:t>пункте 2.7.1</w:t>
        </w:r>
      </w:hyperlink>
      <w:r>
        <w:t xml:space="preserve"> настоящего Административного регламента, не является основанием для отказа в приеме </w:t>
      </w:r>
      <w:r>
        <w:lastRenderedPageBreak/>
        <w:t>заявления.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2.8. Недопущение требования от заявителя представления</w:t>
      </w:r>
    </w:p>
    <w:p w:rsidR="00C22546" w:rsidRDefault="00C22546">
      <w:pPr>
        <w:pStyle w:val="ConsPlusTitle"/>
        <w:jc w:val="center"/>
      </w:pPr>
      <w:r>
        <w:t>документов и информации или осуществления действий,</w:t>
      </w:r>
    </w:p>
    <w:p w:rsidR="00C22546" w:rsidRDefault="00C22546">
      <w:pPr>
        <w:pStyle w:val="ConsPlusTitle"/>
        <w:jc w:val="center"/>
      </w:pPr>
      <w:r>
        <w:t>представление или осуществление которых не предусмотрено</w:t>
      </w:r>
    </w:p>
    <w:p w:rsidR="00C22546" w:rsidRDefault="00C22546">
      <w:pPr>
        <w:pStyle w:val="ConsPlusTitle"/>
        <w:jc w:val="center"/>
      </w:pPr>
      <w:r>
        <w:t>нормативными правовыми актами, регулирующими предоставление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Запрещается требовать от заявителя: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2.8.1.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2.8.2.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51">
        <w:r>
          <w:rPr>
            <w:color w:val="0000FF"/>
          </w:rPr>
          <w:t>частью 1 статьи 1</w:t>
        </w:r>
      </w:hyperlink>
      <w:r>
        <w:t xml:space="preserve"> Федерального закона от 27.07.2010 N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2">
        <w:r>
          <w:rPr>
            <w:color w:val="0000FF"/>
          </w:rPr>
          <w:t>частью 6 статьи 7</w:t>
        </w:r>
      </w:hyperlink>
      <w:r>
        <w:t xml:space="preserve"> Федерального закона от 27.07.2010 N 210-ФЗ перечень документов. Заявитель вправе представить указанные документы и информацию в министерство по собственной инициативе.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2.8.3.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3">
        <w:r>
          <w:rPr>
            <w:color w:val="0000FF"/>
          </w:rPr>
          <w:t>части 1 статьи 9</w:t>
        </w:r>
      </w:hyperlink>
      <w:r>
        <w:t xml:space="preserve"> Федерального закона от 27.07.2010 N 210-ФЗ.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2.8.4.1. Изменения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2.8.4.2. Наличия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2.8.4.3. Истечения срока действия документов или изменения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2.8.4.4. Выявления документально подтвержденного факта (признаков) ошибочного или противоправного действия (бездействия) должностного лица министерства, государственного служащего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министра охраны окружающей среды (далее - министр) уведомляется </w:t>
      </w:r>
      <w:r>
        <w:lastRenderedPageBreak/>
        <w:t>заявитель, а также приносятся извинения за доставленные неудобства.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2.8.5. Представления на бумажном носителе документов и информации, электронные образы которых ранее были заверены в соответствии с </w:t>
      </w:r>
      <w:hyperlink r:id="rId54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27.07.2010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bookmarkStart w:id="7" w:name="P212"/>
      <w:bookmarkEnd w:id="7"/>
      <w:r>
        <w:t>2.9. Перечень оснований для отказа в приеме документов,</w:t>
      </w:r>
    </w:p>
    <w:p w:rsidR="00C22546" w:rsidRDefault="00C22546">
      <w:pPr>
        <w:pStyle w:val="ConsPlusTitle"/>
        <w:jc w:val="center"/>
      </w:pPr>
      <w:r>
        <w:t>необходимых для предоставления 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К основаниям для отказа в приеме документов, необходимых для предоставления государственной услуги, относятся: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2.9.1. Несоответствие заявления требованиям </w:t>
      </w:r>
      <w:hyperlink w:anchor="P144">
        <w:r>
          <w:rPr>
            <w:color w:val="0000FF"/>
          </w:rPr>
          <w:t>пункта 2.6.1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2.9.2. Представление неполного комплекта документов, перечисленных в </w:t>
      </w:r>
      <w:hyperlink w:anchor="P144">
        <w:r>
          <w:rPr>
            <w:color w:val="0000FF"/>
          </w:rPr>
          <w:t>пунктах 2.6.1</w:t>
        </w:r>
      </w:hyperlink>
      <w:r>
        <w:t xml:space="preserve"> и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регламента, которые заявитель обязан представить самостоятельно.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bookmarkStart w:id="8" w:name="P219"/>
      <w:bookmarkEnd w:id="8"/>
      <w:r>
        <w:t>2.10. Перечень оснований для отказа или приостановления</w:t>
      </w:r>
    </w:p>
    <w:p w:rsidR="00C22546" w:rsidRDefault="00C22546">
      <w:pPr>
        <w:pStyle w:val="ConsPlusTitle"/>
        <w:jc w:val="center"/>
      </w:pPr>
      <w:r>
        <w:t>предоставления государственной услуги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п. 2.10.1 </w:t>
            </w:r>
            <w:hyperlink r:id="rId55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5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Normal"/>
        <w:spacing w:before="280"/>
        <w:ind w:firstLine="540"/>
        <w:jc w:val="both"/>
      </w:pPr>
      <w:r>
        <w:t>2.10.1. Основанием отказа в предоставлении государственной услуги является: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2.10.1.1. Несоответствие проектной документации условиям пользования недрами, установленным в лицензии на пользование недрами, и (или) требованиям законодательства Российской Федерации о недрах.</w:t>
      </w:r>
    </w:p>
    <w:p w:rsidR="00C22546" w:rsidRDefault="00C22546">
      <w:pPr>
        <w:pStyle w:val="ConsPlusNormal"/>
        <w:jc w:val="both"/>
      </w:pPr>
      <w:r>
        <w:t xml:space="preserve">(пп. 2.10.1.1 в ред. </w:t>
      </w:r>
      <w:hyperlink r:id="rId5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2.10.1.2. Несоответствие проектной документации требованиям </w:t>
      </w:r>
      <w:hyperlink r:id="rId58">
        <w:r>
          <w:rPr>
            <w:color w:val="0000FF"/>
          </w:rPr>
          <w:t>пунктов 13</w:t>
        </w:r>
      </w:hyperlink>
      <w:r>
        <w:t xml:space="preserve"> - </w:t>
      </w:r>
      <w:hyperlink r:id="rId59">
        <w:r>
          <w:rPr>
            <w:color w:val="0000FF"/>
          </w:rPr>
          <w:t>15</w:t>
        </w:r>
      </w:hyperlink>
      <w:r>
        <w:t xml:space="preserve"> Правил подготовки, согласования и утверждения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по видам полезных ископаемых и видам пользования недрами, утвержденных постановлением Правительства Российской Федерации от 30.11.2021 N 2127 (далее - Правила), и (или) требованиям по рациональному использованию и охране недр.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2.10.1.3. Несоответствие данных, указанных в проектной документации, заключению государственной экспертизы запасов полезных ископаемых и подземных вод, геологической информации о предоставляемых в пользование участках недр.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2.10.1.4. Несоответствие проектной документации составу и содержанию технических проектов, определенным правилами подготовки технических проектов разработки месторождений полезных ископаемых по видам полезных ископаемых, а также требованиям к </w:t>
      </w:r>
      <w:r>
        <w:lastRenderedPageBreak/>
        <w:t xml:space="preserve">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61">
        <w:r>
          <w:rPr>
            <w:color w:val="0000FF"/>
          </w:rPr>
          <w:t>пунктом 9</w:t>
        </w:r>
      </w:hyperlink>
      <w:r>
        <w:t xml:space="preserve"> Правил.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2.10.2. Основанием для приостановления предоставления государственной услуги является: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2.10.2.1. Выявление наличия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при рассмотрении проектной документации - на срок до 30 рабочих дней со дня направления заявителю уведомления, предусмотренного </w:t>
      </w:r>
      <w:hyperlink w:anchor="P394">
        <w:r>
          <w:rPr>
            <w:color w:val="0000FF"/>
          </w:rPr>
          <w:t>абзацем третьим подраздела 3.5</w:t>
        </w:r>
      </w:hyperlink>
      <w:r>
        <w:t xml:space="preserve"> настоящего Административного регламента, или до дня представления заявителем доработанной проектной документации в министерство.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2.10.2.2. Выявление несоответствия представленной заявителем проектной документации условиям пользования недрами и (или) сроку пользования участком недр, установленным в лицензии на пользование недрами, при отсутствии иных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при рассмотрении проектной документации - на срок до 10 рабочих дней со дня направления заявителю уведомления, предусмотренного </w:t>
      </w:r>
      <w:hyperlink w:anchor="P401">
        <w:r>
          <w:rPr>
            <w:color w:val="0000FF"/>
          </w:rPr>
          <w:t>абзацем десятым подраздела 3.5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2.10.2.3. Подача заявителем заявления на внесение изменений в лицензию на пользование недрами и заявления о приостановлении рассмотрения проектной документации в соответствии с </w:t>
      </w:r>
      <w:hyperlink w:anchor="P403">
        <w:r>
          <w:rPr>
            <w:color w:val="0000FF"/>
          </w:rPr>
          <w:t>абзацем двенадцатым подраздела 3.5</w:t>
        </w:r>
      </w:hyperlink>
      <w:r>
        <w:t xml:space="preserve"> настоящего Административного регламента - до дня государственной регистрации изменений, вносимых в лицензию на пользование недрами, или принятия министерством решения об отказе во внесении изменений в лицензию на пользование недрами.</w:t>
      </w:r>
    </w:p>
    <w:p w:rsidR="00C22546" w:rsidRDefault="00C22546">
      <w:pPr>
        <w:pStyle w:val="ConsPlusNormal"/>
        <w:jc w:val="both"/>
      </w:pPr>
      <w:r>
        <w:t xml:space="preserve">(п. 2.10.2 в ред. </w:t>
      </w:r>
      <w:hyperlink r:id="rId6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2.11. Перечень услуг, которые являются необходимыми</w:t>
      </w:r>
    </w:p>
    <w:p w:rsidR="00C22546" w:rsidRDefault="00C22546">
      <w:pPr>
        <w:pStyle w:val="ConsPlusTitle"/>
        <w:jc w:val="center"/>
      </w:pPr>
      <w:r>
        <w:t>и обязательными для предоставления государственной услуги,</w:t>
      </w:r>
    </w:p>
    <w:p w:rsidR="00C22546" w:rsidRDefault="00C22546">
      <w:pPr>
        <w:pStyle w:val="ConsPlusTitle"/>
        <w:jc w:val="center"/>
      </w:pPr>
      <w:r>
        <w:t>в том числе сведения о документе (документах), выдаваемом</w:t>
      </w:r>
    </w:p>
    <w:p w:rsidR="00C22546" w:rsidRDefault="00C22546">
      <w:pPr>
        <w:pStyle w:val="ConsPlusTitle"/>
        <w:jc w:val="center"/>
      </w:pPr>
      <w:r>
        <w:t>(выдаваемых) организациями, участвующими в предоставлении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требуются.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2.12. Порядок, размер и основания взимания государственной</w:t>
      </w:r>
    </w:p>
    <w:p w:rsidR="00C22546" w:rsidRDefault="00C22546">
      <w:pPr>
        <w:pStyle w:val="ConsPlusTitle"/>
        <w:jc w:val="center"/>
      </w:pPr>
      <w:r>
        <w:t>пошлины или иной платы, взимаемой за предоставление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Государственная услуга предоставляется бесплатно.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2.13. Максимальный срок ожидания в очереди при подаче</w:t>
      </w:r>
    </w:p>
    <w:p w:rsidR="00C22546" w:rsidRDefault="00C22546">
      <w:pPr>
        <w:pStyle w:val="ConsPlusTitle"/>
        <w:jc w:val="center"/>
      </w:pPr>
      <w:r>
        <w:t>заявления о предоставлении государственной услуги</w:t>
      </w:r>
    </w:p>
    <w:p w:rsidR="00C22546" w:rsidRDefault="00C22546">
      <w:pPr>
        <w:pStyle w:val="ConsPlusTitle"/>
        <w:jc w:val="center"/>
      </w:pPr>
      <w:r>
        <w:t>и при получении результата предоставления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Максимальный срок ожидания в очереди при подаче заявления и получении результата предоставления государственной услуги (при личном обращении заявителя в министерство) - не </w:t>
      </w:r>
      <w:r>
        <w:lastRenderedPageBreak/>
        <w:t>более 15 минут.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2.14. Срок и порядок регистрации заявления заявителя</w:t>
      </w:r>
    </w:p>
    <w:p w:rsidR="00C22546" w:rsidRDefault="00C22546">
      <w:pPr>
        <w:pStyle w:val="ConsPlusTitle"/>
        <w:jc w:val="center"/>
      </w:pPr>
      <w:r>
        <w:t>о предоставлении государственной услуги,</w:t>
      </w:r>
    </w:p>
    <w:p w:rsidR="00C22546" w:rsidRDefault="00C22546">
      <w:pPr>
        <w:pStyle w:val="ConsPlusTitle"/>
        <w:jc w:val="center"/>
      </w:pPr>
      <w:r>
        <w:t>в том числе в электронной форме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2.14.1. Заявление принимается и регистрируется в установленном порядке в приемной министерства уполномоченным должностным лицом министерства в день его поступления.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2.14.2. Заявление может быть подано заявителем лично, уполномоченным представителем заявителя, направлено по почте или с использованием электронных средств связи в форме электронных документов (в отсканированном виде), подписанных электронной подписью, вид которой предусмотрен законодательством Российской Федерации.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2.14.3. При направлении документов в виде электронного документа, подписанного электронной подписью заявителя, с использованием электронных средств связи днем представления документов считается день регистрации этого документа в системе электронного документооборота министерства.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2.15. Требования к помещениям, в которых предоставляется</w:t>
      </w:r>
    </w:p>
    <w:p w:rsidR="00C22546" w:rsidRDefault="00C22546">
      <w:pPr>
        <w:pStyle w:val="ConsPlusTitle"/>
        <w:jc w:val="center"/>
      </w:pPr>
      <w:r>
        <w:t>государственная услуга, к залу ожидания, местам</w:t>
      </w:r>
    </w:p>
    <w:p w:rsidR="00C22546" w:rsidRDefault="00C22546">
      <w:pPr>
        <w:pStyle w:val="ConsPlusTitle"/>
        <w:jc w:val="center"/>
      </w:pPr>
      <w:r>
        <w:t>для заполнения заявок о предоставлении государственной</w:t>
      </w:r>
    </w:p>
    <w:p w:rsidR="00C22546" w:rsidRDefault="00C22546">
      <w:pPr>
        <w:pStyle w:val="ConsPlusTitle"/>
        <w:jc w:val="center"/>
      </w:pPr>
      <w:r>
        <w:t>услуги, информационным стендам с образцами их заполнения</w:t>
      </w:r>
    </w:p>
    <w:p w:rsidR="00C22546" w:rsidRDefault="00C22546">
      <w:pPr>
        <w:pStyle w:val="ConsPlusTitle"/>
        <w:jc w:val="center"/>
      </w:pPr>
      <w:r>
        <w:t>и перечнем документов, необходимых для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услуги, размещению и оформлению визуальной,</w:t>
      </w:r>
    </w:p>
    <w:p w:rsidR="00C22546" w:rsidRDefault="00C22546">
      <w:pPr>
        <w:pStyle w:val="ConsPlusTitle"/>
        <w:jc w:val="center"/>
      </w:pPr>
      <w:r>
        <w:t>текстовой и мультимедийной информации о порядке</w:t>
      </w:r>
    </w:p>
    <w:p w:rsidR="00C22546" w:rsidRDefault="00C22546">
      <w:pPr>
        <w:pStyle w:val="ConsPlusTitle"/>
        <w:jc w:val="center"/>
      </w:pPr>
      <w:r>
        <w:t>предоставления такой услуги, в том числе к обеспечению</w:t>
      </w:r>
    </w:p>
    <w:p w:rsidR="00C22546" w:rsidRDefault="00C22546">
      <w:pPr>
        <w:pStyle w:val="ConsPlusTitle"/>
        <w:jc w:val="center"/>
      </w:pPr>
      <w:r>
        <w:t>доступности для инвалидов указанных объектов в соответствии</w:t>
      </w:r>
    </w:p>
    <w:p w:rsidR="00C22546" w:rsidRDefault="00C22546">
      <w:pPr>
        <w:pStyle w:val="ConsPlusTitle"/>
        <w:jc w:val="center"/>
      </w:pPr>
      <w:r>
        <w:t>с законодательством Российской Федерации</w:t>
      </w:r>
    </w:p>
    <w:p w:rsidR="00C22546" w:rsidRDefault="00C22546">
      <w:pPr>
        <w:pStyle w:val="ConsPlusTitle"/>
        <w:jc w:val="center"/>
      </w:pPr>
      <w:r>
        <w:t>о социальной защите инвалидов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Центральный вход в министерство оборудован информационной табличкой, содержащей наименование органа.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Зал ожидания оборудуется информационными стендами с образцами заполнения заявления о предоставлении государственной услуги и перечнем документов, необходимых для ее предоставления, столами для заполнения документов, стульями, кресельными секциями. Количество мест ожидания определяется исходя из фактической нагрузки и возможностей для их размещения в здании.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Рабочее место ответственного должностного лица министерства оснащено настольной табличкой с указанием фамилии, имени, отчества и должности.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Текстовая информация, размещаемая на информационном стенде в коридоре министерства, оформляется в форме буклета.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государственной услуги осуществляются: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оборудование помещения пандусами, специальными ограждениями и перилами с целью обеспечения условий и возможности индивидуальной мобильности инвалидов;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</w:t>
      </w:r>
      <w:r>
        <w:lastRenderedPageBreak/>
        <w:t>государственная услуга;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государственная услуга, с учетом ограничений жизнедеятельности инвалидов;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допуск в помещения, где предоставляется государственная услуга, собаки-проводника;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оказание помощи в преодолении барьеров, мешающих получению государственной услуги наравне с другими лицами.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2.16. Показатели доступности и качества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2.16.1. Показателями доступности предоставления государственной услуги являются: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2.16.1.1. Местоположение помещений, предназначенных для предоставления государственной услуги, в зоне доступности к основным транспортным магистралям, нахождение их в пределах пешеходной доступности для заявителей.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2.16.1.2. Наличие необходимого и достаточного количества уполномоченных должностных лиц, а также помещений, в которых осуществляется прием документов от заявителей, выдача документов заявителю, в целях соблюдения установленных настоящим Административным регламентом сроков предоставления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2.16.1.3. Наличие исчерпывающей информации о способах, порядке и сроках предоставления государственной услуги на информационных стендах.</w:t>
      </w:r>
    </w:p>
    <w:p w:rsidR="00C22546" w:rsidRDefault="00C22546">
      <w:pPr>
        <w:pStyle w:val="ConsPlusNormal"/>
        <w:jc w:val="both"/>
      </w:pPr>
      <w:r>
        <w:t xml:space="preserve">(пп. 2.16.1.3 в ред. </w:t>
      </w:r>
      <w:hyperlink r:id="rId6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2.16.1.4. Исключен. - </w:t>
      </w:r>
      <w:hyperlink r:id="rId6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2.16.1.5. Возможность получения заявителем информации о ходе предоставления государственной услуги с использованием средств телефонной связи, электронного информирования.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2.16.1.6. Количество взаимодействий заявителя с должностными лицами при получении государственной услуги - не более двух.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2.16.1.7. Получение государственной услуги по экстерриториальному принципу невозможно.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2.16.2. Качество предоставления государственной услуги характеризуется отсутствием: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очередей при приеме и выдаче документов заявителям (их представителям);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нарушений сроков предоставления государственной услуги;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обоснованных жалоб на действия (бездействие) должностных лиц министерства, предоставляющего государственную услугу;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обоснованных жалоб на некорректное, невнимательное отношение должностных лиц, оказывающих государственную услугу, к заявителям (их представителям);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вступивших в законную силу судебных актов о признании незаконными решений министерства об отказе в предоставлении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lastRenderedPageBreak/>
        <w:t>2.16.3. Услуга не предоставляется в многофункциональном центре предоставления государственных и муниципальных услуг.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2.17. Иные требования, в том числе учитывающие особенности</w:t>
      </w:r>
    </w:p>
    <w:p w:rsidR="00C22546" w:rsidRDefault="00C22546">
      <w:pPr>
        <w:pStyle w:val="ConsPlusTitle"/>
        <w:jc w:val="center"/>
      </w:pPr>
      <w:r>
        <w:t>предоставления государственной услуги по экстерриториальному</w:t>
      </w:r>
    </w:p>
    <w:p w:rsidR="00C22546" w:rsidRDefault="00C22546">
      <w:pPr>
        <w:pStyle w:val="ConsPlusTitle"/>
        <w:jc w:val="center"/>
      </w:pPr>
      <w:r>
        <w:t>принципу (в случае, если государственная услуга</w:t>
      </w:r>
    </w:p>
    <w:p w:rsidR="00C22546" w:rsidRDefault="00C22546">
      <w:pPr>
        <w:pStyle w:val="ConsPlusTitle"/>
        <w:jc w:val="center"/>
      </w:pPr>
      <w:r>
        <w:t>предоставляется по экстерриториальному принципу),</w:t>
      </w:r>
    </w:p>
    <w:p w:rsidR="00C22546" w:rsidRDefault="00C22546">
      <w:pPr>
        <w:pStyle w:val="ConsPlusTitle"/>
        <w:jc w:val="center"/>
      </w:pPr>
      <w:r>
        <w:t>особенности выполнения административных процедур</w:t>
      </w:r>
    </w:p>
    <w:p w:rsidR="00C22546" w:rsidRDefault="00C22546">
      <w:pPr>
        <w:pStyle w:val="ConsPlusTitle"/>
        <w:jc w:val="center"/>
      </w:pPr>
      <w:r>
        <w:t>(действий) в электронной форме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2.17.1. Заявление и иные документы, необходимые для предоставления государственной услуги, представляемые в форме электронных документов, оформляются в соответствии с требованиями, установленными настоящим Административным регламентом.</w:t>
      </w:r>
    </w:p>
    <w:p w:rsidR="00C22546" w:rsidRDefault="00C22546">
      <w:pPr>
        <w:pStyle w:val="ConsPlusNormal"/>
        <w:jc w:val="both"/>
      </w:pPr>
      <w:r>
        <w:t xml:space="preserve">(п. 2.17.1 в ред. </w:t>
      </w:r>
      <w:hyperlink r:id="rId6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2.17.2. При направлении заявителем документов на получение государственной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Заявление в форме электронного документа подписывается по выбору заявителя - физического лица: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простой электронной подписью заявителя (представителя заявителя);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усиленной квалифицированной электронной подписью заявителя (представителя заявителя).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Заявление от имени заявителя - юридического лица заверяется усиленной квалифицированной электронной подписью: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лица, действующего от имени юридического лица без доверенности;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С учетом </w:t>
      </w:r>
      <w:hyperlink r:id="rId67">
        <w:r>
          <w:rPr>
            <w:color w:val="0000FF"/>
          </w:rPr>
          <w:t>Требований</w:t>
        </w:r>
      </w:hyperlink>
      <w:r>
        <w:t xml:space="preserve"> к средствам электронной подписи, утвержденных приказом Федеральной службы безопасности Российской Федерации от 27.12.2011 N 796 "Об утверждении Требований к средствам электронной подписи и Требований к средствам удостоверяющего центра",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22546" w:rsidRDefault="00C22546">
      <w:pPr>
        <w:pStyle w:val="ConsPlusTitle"/>
        <w:jc w:val="center"/>
      </w:pPr>
      <w:r>
        <w:t>административных процедур (действий), требования к порядку</w:t>
      </w:r>
    </w:p>
    <w:p w:rsidR="00C22546" w:rsidRDefault="00C22546">
      <w:pPr>
        <w:pStyle w:val="ConsPlusTitle"/>
        <w:jc w:val="center"/>
      </w:pPr>
      <w:r>
        <w:t>их выполнения, в том числе особенности выполнения</w:t>
      </w:r>
    </w:p>
    <w:p w:rsidR="00C22546" w:rsidRDefault="00C22546">
      <w:pPr>
        <w:pStyle w:val="ConsPlusTitle"/>
        <w:jc w:val="center"/>
      </w:pPr>
      <w:r>
        <w:t>административных процедур (действий) в электронной форме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3.1. Перечень административных процедур по предоставлению</w:t>
      </w:r>
    </w:p>
    <w:p w:rsidR="00C22546" w:rsidRDefault="00C22546">
      <w:pPr>
        <w:pStyle w:val="ConsPlusTitle"/>
        <w:jc w:val="center"/>
      </w:pPr>
      <w:r>
        <w:lastRenderedPageBreak/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3.1.1. В ходе предоставления государственной услуги осуществляются следующие административные процедуры (действия):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прием и регистрация заявления;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проверка заявления;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рассмотрение заявления;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принятие решения.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3.1.2. При предоставлении государственной услуги в электронной форме осуществляются следующие административные процедуры (действия):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получение гражданином информации о порядке и сроках предоставления государственной услуги;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формирование заявления;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прием и регистрация заявления и иных документов, необходимых для предоставления государственной услуги;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получение сведений о ходе рассмотрения заявления;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получение результата предоставления государственной услуги.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3.2. Получение сведений о ходе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Исключен. - </w:t>
      </w:r>
      <w:hyperlink r:id="rId68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3.3. Описание последовательности действий при приеме</w:t>
      </w:r>
    </w:p>
    <w:p w:rsidR="00C22546" w:rsidRDefault="00C22546">
      <w:pPr>
        <w:pStyle w:val="ConsPlusTitle"/>
        <w:jc w:val="center"/>
      </w:pPr>
      <w:r>
        <w:t>и регистрации заявления, выдаче результата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поступление заявления, указанного в </w:t>
      </w:r>
      <w:hyperlink w:anchor="P139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Уполномоченное лицо министерства принимает, регистрирует и передает министру (лицу, исполняющему обязанности министра) заявление, поданное заявителем лично, представителем заявителя (с доверенностью), направленное по почте или с использованием электронных средств связи, для визы (поручения) в день его поступления.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Уполномоченное лицо министерства передает заявление с визой (поручением) министра (лица, исполняющего обязанности министра) ответственному должностному лицу отдела недропользования министерства в течение одного рабочего дня со дня его рассмотрения министром (лицом, исполняющим обязанности министра), но не позднее двух рабочих дней со дня регистрации заявления секретарем министерства.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регистрация поступивших документов и их направление на рассмотрение ответственным должностным лицом.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административной процедуры не может превышать два </w:t>
      </w:r>
      <w:r>
        <w:lastRenderedPageBreak/>
        <w:t>рабочих дня с момента приема, регистрации и передачи министру заявления.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изменений, внесенных в подразд. 3.4 </w:t>
            </w:r>
            <w:hyperlink r:id="rId69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70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Title"/>
        <w:spacing w:before="280"/>
        <w:jc w:val="center"/>
        <w:outlineLvl w:val="2"/>
      </w:pPr>
      <w:r>
        <w:t>3.4. Описание последовательности действий</w:t>
      </w:r>
    </w:p>
    <w:p w:rsidR="00C22546" w:rsidRDefault="00C22546">
      <w:pPr>
        <w:pStyle w:val="ConsPlusTitle"/>
        <w:jc w:val="center"/>
      </w:pPr>
      <w:r>
        <w:t>при проверке заявления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Основанием для начала административной процедуры является поступление заявления должностному лицу отдела недропользования.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регистрацию заявления в журнале регистрации последовательности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его проверку на наличие оснований для отказа в приеме документов, определенных </w:t>
      </w:r>
      <w:hyperlink w:anchor="P21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в течение одного рабочего дня со дня поступления заявления в отдел недропользования.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В случае если в заявлении содержатся основания для отказа в приеме документов, определенные </w:t>
      </w:r>
      <w:hyperlink w:anchor="P21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ответственное должностное лицо отдела недропользования в течение двух рабочих дней со дня завершения его проверки обеспечивает направление заявителю уведомления о несоответствии заявления предъявляемым требованиям и об отказе в приеме представленных документов способом, которым они были поданы.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поступивших документов на дальнейшее рассмотрение либо отказ в приеме представленных документов.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три рабочих дня с момента поступления заявления должностному лицу отдела недропользования.</w:t>
      </w:r>
    </w:p>
    <w:p w:rsidR="00C22546" w:rsidRDefault="00C2254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225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2546" w:rsidRDefault="00C22546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подразд. 3.4-1, введенного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министерства охраны окружающей среды Кировской области от 26.10.2023 N 27, </w:t>
            </w:r>
            <w:hyperlink r:id="rId74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01.09.2023.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546" w:rsidRDefault="00C22546">
            <w:pPr>
              <w:pStyle w:val="ConsPlusNormal"/>
            </w:pPr>
          </w:p>
        </w:tc>
      </w:tr>
    </w:tbl>
    <w:p w:rsidR="00C22546" w:rsidRDefault="00C22546">
      <w:pPr>
        <w:pStyle w:val="ConsPlusTitle"/>
        <w:spacing w:before="280"/>
        <w:jc w:val="center"/>
        <w:outlineLvl w:val="2"/>
      </w:pPr>
      <w:r>
        <w:t>3.4-1. Описание последовательности действий</w:t>
      </w:r>
    </w:p>
    <w:p w:rsidR="00C22546" w:rsidRDefault="00C22546">
      <w:pPr>
        <w:pStyle w:val="ConsPlusTitle"/>
        <w:jc w:val="center"/>
      </w:pPr>
      <w:r>
        <w:t>при формировании и направлении межведомственных запросов</w:t>
      </w:r>
    </w:p>
    <w:p w:rsidR="00C22546" w:rsidRDefault="00C22546">
      <w:pPr>
        <w:pStyle w:val="ConsPlusTitle"/>
        <w:jc w:val="center"/>
      </w:pPr>
      <w:r>
        <w:t>в органы (организации), участвующие в предоставлении</w:t>
      </w:r>
    </w:p>
    <w:p w:rsidR="00C22546" w:rsidRDefault="00C22546">
      <w:pPr>
        <w:pStyle w:val="ConsPlusTitle"/>
        <w:jc w:val="center"/>
      </w:pPr>
      <w:r>
        <w:t>государственной услуги в рамках межведомственного</w:t>
      </w:r>
    </w:p>
    <w:p w:rsidR="00C22546" w:rsidRDefault="00C22546">
      <w:pPr>
        <w:pStyle w:val="ConsPlusTitle"/>
        <w:jc w:val="center"/>
      </w:pPr>
      <w:r>
        <w:t>информационного взаимодействия</w:t>
      </w:r>
    </w:p>
    <w:p w:rsidR="00C22546" w:rsidRDefault="00C22546">
      <w:pPr>
        <w:pStyle w:val="ConsPlusNormal"/>
        <w:jc w:val="center"/>
      </w:pPr>
      <w:r>
        <w:t xml:space="preserve">(введен </w:t>
      </w:r>
      <w:hyperlink r:id="rId75">
        <w:r>
          <w:rPr>
            <w:color w:val="0000FF"/>
          </w:rPr>
          <w:t>распоряжением</w:t>
        </w:r>
      </w:hyperlink>
      <w:r>
        <w:t xml:space="preserve"> министерства охраны окружающей среды</w:t>
      </w:r>
    </w:p>
    <w:p w:rsidR="00C22546" w:rsidRDefault="00C22546">
      <w:pPr>
        <w:pStyle w:val="ConsPlusNormal"/>
        <w:jc w:val="center"/>
      </w:pPr>
      <w:r>
        <w:t>Кировской области от 26.10.2023 N 27)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заявления, поданного в соответствии с </w:t>
      </w:r>
      <w:hyperlink w:anchor="P62">
        <w:r>
          <w:rPr>
            <w:color w:val="0000FF"/>
          </w:rPr>
          <w:t>подпунктом 1.1.2.7</w:t>
        </w:r>
      </w:hyperlink>
      <w:r>
        <w:t xml:space="preserve"> настоящего Административного регламента, </w:t>
      </w:r>
      <w:r>
        <w:lastRenderedPageBreak/>
        <w:t xml:space="preserve">требованиям </w:t>
      </w:r>
      <w:hyperlink w:anchor="P144">
        <w:r>
          <w:rPr>
            <w:color w:val="0000FF"/>
          </w:rPr>
          <w:t>пунктов 2.6.1</w:t>
        </w:r>
      </w:hyperlink>
      <w:r>
        <w:t xml:space="preserve"> -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в течение двух рабочих дней со дня завершения проверки заявления, поданного в соответствии с </w:t>
      </w:r>
      <w:hyperlink w:anchor="P62">
        <w:r>
          <w:rPr>
            <w:color w:val="0000FF"/>
          </w:rPr>
          <w:t>подпунктом 1.1.2.7</w:t>
        </w:r>
      </w:hyperlink>
      <w:r>
        <w:t xml:space="preserve"> настоящего Административного регламента, на наличие оснований для отказа в приеме документов, определенных </w:t>
      </w:r>
      <w:hyperlink w:anchor="P212">
        <w:r>
          <w:rPr>
            <w:color w:val="0000FF"/>
          </w:rPr>
          <w:t>подразделом 2.9</w:t>
        </w:r>
      </w:hyperlink>
      <w:r>
        <w:t xml:space="preserve"> настоящего Административного регламента, направляет сопроводительное письмо с приложением заявленной проектной документации в электронном виде в Федеральную службу по надзору в сфере природопользования (Западно-Уральское межрегиональное управление Росприроднадзора) в части получения письменной позиции о результатах рассмотрения проектной документации, предусматривающей использование вскрышных и вмещающих горных пород в соответствии с </w:t>
      </w:r>
      <w:hyperlink r:id="rId76">
        <w:r>
          <w:rPr>
            <w:color w:val="0000FF"/>
          </w:rPr>
          <w:t>Законом</w:t>
        </w:r>
      </w:hyperlink>
      <w:r>
        <w:t xml:space="preserve"> Российской Федерации от 21.02.1992 N 2395-1 (далее - письменная позиция). В письме должны содержаться ожидаемые сроки представления письменной позиции, а также указание на то, что непредставление в пределах ожидаемых сроков письменной позиции будет расцениваться министерством как отсутствие у Федеральной службы по надзору в сфере природопользования (Западно-Уральского межрегионального управления Росприроднадзора) замечаний и предложений в отношении заявленной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поступление письменной позиции либо истечение ожидаемого срока представления письменной позиции.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десять рабочих дней с момента завершения проверки заявления.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3.5. Описание последовательности действий</w:t>
      </w:r>
    </w:p>
    <w:p w:rsidR="00C22546" w:rsidRDefault="00C22546">
      <w:pPr>
        <w:pStyle w:val="ConsPlusTitle"/>
        <w:jc w:val="center"/>
      </w:pPr>
      <w:r>
        <w:t>при рассмотрении заявлений</w:t>
      </w:r>
    </w:p>
    <w:p w:rsidR="00C22546" w:rsidRDefault="00C22546">
      <w:pPr>
        <w:pStyle w:val="ConsPlusNormal"/>
        <w:jc w:val="center"/>
      </w:pPr>
      <w:r>
        <w:t xml:space="preserve">(в ред. </w:t>
      </w:r>
      <w:hyperlink r:id="rId77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</w:t>
      </w:r>
    </w:p>
    <w:p w:rsidR="00C22546" w:rsidRDefault="00C22546">
      <w:pPr>
        <w:pStyle w:val="ConsPlusNormal"/>
        <w:jc w:val="center"/>
      </w:pPr>
      <w:r>
        <w:t>Кировской области от 26.10.2023 N 27)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Основанием для начала административной процедуры является соответствие заявления требованиям </w:t>
      </w:r>
      <w:hyperlink w:anchor="P144">
        <w:r>
          <w:rPr>
            <w:color w:val="0000FF"/>
          </w:rPr>
          <w:t>пунктов 2.6.1</w:t>
        </w:r>
      </w:hyperlink>
      <w:r>
        <w:t xml:space="preserve"> -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spacing w:before="220"/>
        <w:ind w:firstLine="540"/>
        <w:jc w:val="both"/>
      </w:pPr>
      <w:bookmarkStart w:id="9" w:name="P393"/>
      <w:bookmarkEnd w:id="9"/>
      <w:r>
        <w:t xml:space="preserve">Ответственное должностное лицо отдела недропользования обеспечивает рассмотрение заявления и проверку наличия оснований для отказа в предоставлении государственной услуги, определенных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подготовку проекта решения министерства о согласовании проектной документации либо о мотивированном отказе в согласовании проектной документации в течение десяти рабочих дней со дня поступления заявления в отдел недропользования.</w:t>
      </w:r>
    </w:p>
    <w:p w:rsidR="00C22546" w:rsidRDefault="00C22546">
      <w:pPr>
        <w:pStyle w:val="ConsPlusNormal"/>
        <w:spacing w:before="220"/>
        <w:ind w:firstLine="540"/>
        <w:jc w:val="both"/>
      </w:pPr>
      <w:bookmarkStart w:id="10" w:name="P394"/>
      <w:bookmarkEnd w:id="10"/>
      <w:r>
        <w:t xml:space="preserve">В случае если при рассмотрении проектной документации ответственным должностным лицом отдела недропользования выявлено наличие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в срок, не превышающий 10 рабочих дней со дня регистрации заявления, ответственное должностное лицо отдела недропользования направляет заявителю посредством использования Личного кабинета недропользователя уведомление о необходимости доработки такой проектной документации с указанием конкретных норм законодательства Российской Федерации о недрах, конкретных условий пользования недрами, конкретных положений заключения государственной экспертизы запасов полезных ископаемых и подземных вод, геологической информации о предоставляемых в пользование участках недр, конкретных требований правил подготовки технических проектов разработки месторождений полезных ископаемых по видам полезных ископаемых, а также требований к структуре и оформлению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предусмотренных </w:t>
      </w:r>
      <w:hyperlink r:id="rId78">
        <w:r>
          <w:rPr>
            <w:color w:val="0000FF"/>
          </w:rPr>
          <w:t>пунктом 9</w:t>
        </w:r>
      </w:hyperlink>
      <w:r>
        <w:t xml:space="preserve"> Правил.</w:t>
      </w:r>
    </w:p>
    <w:p w:rsidR="00C22546" w:rsidRDefault="00C22546">
      <w:pPr>
        <w:pStyle w:val="ConsPlusNormal"/>
        <w:spacing w:before="220"/>
        <w:ind w:firstLine="540"/>
        <w:jc w:val="both"/>
      </w:pPr>
      <w:bookmarkStart w:id="11" w:name="P395"/>
      <w:bookmarkEnd w:id="11"/>
      <w:r>
        <w:lastRenderedPageBreak/>
        <w:t xml:space="preserve">Заявитель вправе представить проектную документацию, доработанную по замечаниям, указанным в уведомлении, предусмотренном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в министерство в течение 30 рабочих дней со дня направления ему такого уведомления в порядке, установленном </w:t>
      </w:r>
      <w:hyperlink w:anchor="P144">
        <w:r>
          <w:rPr>
            <w:color w:val="0000FF"/>
          </w:rPr>
          <w:t>пунктами 2.6.1</w:t>
        </w:r>
      </w:hyperlink>
      <w:r>
        <w:t xml:space="preserve"> и </w:t>
      </w:r>
      <w:hyperlink w:anchor="P157">
        <w:r>
          <w:rPr>
            <w:color w:val="0000FF"/>
          </w:rPr>
          <w:t>2.6.2</w:t>
        </w:r>
      </w:hyperlink>
      <w:r>
        <w:t xml:space="preserve"> настоящего Административного регламента.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Срок рассмотрения проектной документации приостанавливается со дня направления заявителю уведомления, предусмотренного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до дня представления заявителем доработанной проектной документации в министерство или до даты истечения предусмотренного </w:t>
      </w:r>
      <w:hyperlink w:anchor="P395">
        <w:r>
          <w:rPr>
            <w:color w:val="0000FF"/>
          </w:rPr>
          <w:t>абзацем четвертым</w:t>
        </w:r>
      </w:hyperlink>
      <w:r>
        <w:t xml:space="preserve"> настоящего подраздела срока представления в министерство доработанной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Доработанная проектная документация, представляемая в министерство, сопровождается пояснительной запиской с описанием всех внесенных изменений.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При рассмотрении проектной документации, доработанной по замечаниям, содержащимся в уведомлении, предусмотренном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не осуществляется рассмотрение разделов (частей) такой проектной документации, которые не были изменены при устранении заявителем нарушений в указанной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В случае если не позднее 30-го рабочего дня со дня направления уведомления, предусмотренного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подраздела, заявителем представлена в министерство доработанная проектная документация, в отношении которой отсутствуют основания для отказа в согласовании проектной документации, предусмотренные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срок рассмотрения проектной документации возобновляется и ответственное должностное лицо отдела недропользования осуществляет подготовку проекта решения министерства о согласовании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В случае если не позднее 30-го рабочего дня со дня направления предусмотренного </w:t>
      </w:r>
      <w:hyperlink w:anchor="P394">
        <w:r>
          <w:rPr>
            <w:color w:val="0000FF"/>
          </w:rPr>
          <w:t>абзацем третьим</w:t>
        </w:r>
      </w:hyperlink>
      <w:r>
        <w:t xml:space="preserve"> настоящего подраздела уведомления заявителем представлена в министерство доработанная проектная документация, в отношении которой выявлены основания для отказа в согласовании проектной документации, предусмотренные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либо доработанная проектная документация не представлена, срок рассмотрения проектной документации возобновляется и ответственное должностное лицо отдела недропользования осуществляет подготовку проекта решения министерства о мотивированном отказе в согласовании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bookmarkStart w:id="12" w:name="P401"/>
      <w:bookmarkEnd w:id="12"/>
      <w:r>
        <w:t xml:space="preserve">В случае если при рассмотрении проектной документации выявлено несоответствие проектной документации условиям пользования недрами и (или) сроку пользования участком недр, установленным в лицензии на пользование недрами, при отсутствии иных оснований для отказа в согласовании проектной документации, предусмотренных </w:t>
      </w:r>
      <w:hyperlink w:anchor="P219">
        <w:r>
          <w:rPr>
            <w:color w:val="0000FF"/>
          </w:rPr>
          <w:t>подразделом 2.10</w:t>
        </w:r>
      </w:hyperlink>
      <w:r>
        <w:t xml:space="preserve"> настоящего Административного регламента, ответственное должностное лицо отдела недропользования письменно уведомляет об этом заявителя посредством использования Личного кабинета недропользователя не позднее чем за 5 рабочих дней до окончания срока рассмотрения проектной документации в соответствии с </w:t>
      </w:r>
      <w:hyperlink w:anchor="P393">
        <w:r>
          <w:rPr>
            <w:color w:val="0000FF"/>
          </w:rPr>
          <w:t>абзацем вторым</w:t>
        </w:r>
      </w:hyperlink>
      <w:r>
        <w:t xml:space="preserve"> настоящего подраздела.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В случае направления письменного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подраздела, срок рассмотрения проектной документации приостанавливается на 10 рабочих дней со дня направления заявителю указанного уведомления.</w:t>
      </w:r>
    </w:p>
    <w:p w:rsidR="00C22546" w:rsidRDefault="00C22546">
      <w:pPr>
        <w:pStyle w:val="ConsPlusNormal"/>
        <w:spacing w:before="220"/>
        <w:ind w:firstLine="540"/>
        <w:jc w:val="both"/>
      </w:pPr>
      <w:bookmarkStart w:id="13" w:name="P403"/>
      <w:bookmarkEnd w:id="13"/>
      <w:r>
        <w:t xml:space="preserve">В случае подачи заявителем заявления на внесение изменений в лицензию на пользование недрами в соответствии со </w:t>
      </w:r>
      <w:hyperlink r:id="rId79">
        <w:r>
          <w:rPr>
            <w:color w:val="0000FF"/>
          </w:rPr>
          <w:t>статьей 12.1</w:t>
        </w:r>
      </w:hyperlink>
      <w:r>
        <w:t xml:space="preserve"> Закона Российской Федерации от 21.02.1992 N 2395-1 после получения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подраздела, срок приостановления рассмотрения проектной документации продлевается по заявлению, представляемому не позднее 10-го рабочего дня со дня направления заявителю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подраздела, до дня государственной </w:t>
      </w:r>
      <w:r>
        <w:lastRenderedPageBreak/>
        <w:t>регистрации изменений, вносимых в лицензию на пользование недрами, или принятия министерством решения об отказе во внесении изменений в лицензию на пользование недрами.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В случае непредставления заявителем заявления о приостановлении рассмотрения проектной документации возобновление срока рассмотрения проектной документации осуществляется по истечении 10 рабочих дней со дня направления заявителю уведомления, предусмотренного </w:t>
      </w:r>
      <w:hyperlink w:anchor="P401">
        <w:r>
          <w:rPr>
            <w:color w:val="0000FF"/>
          </w:rPr>
          <w:t>абзацем десятым</w:t>
        </w:r>
      </w:hyperlink>
      <w:r>
        <w:t xml:space="preserve"> настоящего подраздела.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В случае представления заявителем заявления о приостановлении рассмотрения проектной документации возобновление срока рассмотрения проектной документации осуществляется не позднее 3-го рабочего дня со дня размещения в государственном реестре участков недр, предоставленных в пользование, и лицензий на пользование недрами, предусмотренном </w:t>
      </w:r>
      <w:hyperlink r:id="rId80">
        <w:r>
          <w:rPr>
            <w:color w:val="0000FF"/>
          </w:rPr>
          <w:t>статьей 28</w:t>
        </w:r>
      </w:hyperlink>
      <w:r>
        <w:t xml:space="preserve"> Закона Российской Федерации от 21.02.1992 N 2395-1, информации о государственной регистрации изменений, вносимых в лицензию на пользование недрами, или информации об отказе во внесении изменений в лицензию на пользование недрами.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подготовка проекта решения министерства о согласовании проектной документации либо о мотивированном отказе в согласовании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десяти рабочих дней с момента поступления заявления в отдел недропользования.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3.6. Описание последовательности действий</w:t>
      </w:r>
    </w:p>
    <w:p w:rsidR="00C22546" w:rsidRDefault="00C22546">
      <w:pPr>
        <w:pStyle w:val="ConsPlusTitle"/>
        <w:jc w:val="center"/>
      </w:pPr>
      <w:r>
        <w:t>при принятии решения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Основанием для начала административной процедуры является подготовка проекта решения министерства о согласовании проектной документации либо о мотивированном отказе в согласовании проектной документации.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подписание министром (лицом, исполняющим обязанности министра) решения о согласовании проектной документации либо о мотивированном отказе в согласовании проектной документации в течение двух рабочих дней. Решение о мотивированном отказе в согласовании проектной документации подписывается министром (лицом, исполняющим обязанности министра) с использованием усиленной квалифицированной электронной подписи.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Ответственное должностное лицо отдела недропользования обеспечивает регистрацию решения о согласовании проектной документации либо о мотивированном отказе в согласовании проектной документации в журнале регистрации последовательности и 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значения, в течение одного рабочего дня со дня подписания министром указанного решения.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Ответственное должностное лицо отдела недропользования обеспечивает направление заявителю на адрес электронной почты, указанный в заявлении, письменного уведомления о принятии министерством решения о согласовании проектной документации либо об отказе в согласовании проектной документации с приложением соответствующего решения министерства в течение пяти рабочих дней со дня его регистрации в журнале регистрации последовательности и </w:t>
      </w:r>
      <w:r>
        <w:lastRenderedPageBreak/>
        <w:t>сроков выполнения административных процедур (действий), осуществляемых в рамках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работ, связанных с пользованием участками недр местного значения.</w:t>
      </w:r>
    </w:p>
    <w:p w:rsidR="00C22546" w:rsidRDefault="00C22546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Результатом выполнения административной процедуры является направление заявителю письменного уведомления о принятии министерством решения о согласовании проектной документации либо о мотивированном отказе в согласовании проектной документации с приложением соответствующего решения министерства.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административной процедуры не может превышать девять рабочих дней с момента подготовки проекта решения о согласовании проектной документации либо об отказе в согласовании проектной документации.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3.7. Особенности выполнения административных процедур</w:t>
      </w:r>
    </w:p>
    <w:p w:rsidR="00C22546" w:rsidRDefault="00C22546">
      <w:pPr>
        <w:pStyle w:val="ConsPlusTitle"/>
        <w:jc w:val="center"/>
      </w:pPr>
      <w:r>
        <w:t>в электронной форме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Исключен. - </w:t>
      </w:r>
      <w:hyperlink r:id="rId84">
        <w:r>
          <w:rPr>
            <w:color w:val="0000FF"/>
          </w:rPr>
          <w:t>Распоряжение</w:t>
        </w:r>
      </w:hyperlink>
      <w:r>
        <w:t xml:space="preserve"> министерства охраны окружающей среды Кировской области от 26.10.2023 N 27.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3.8. Порядок исправления допущенных опечаток и (или) ошибок</w:t>
      </w:r>
    </w:p>
    <w:p w:rsidR="00C22546" w:rsidRDefault="00C22546">
      <w:pPr>
        <w:pStyle w:val="ConsPlusTitle"/>
        <w:jc w:val="center"/>
      </w:pPr>
      <w:r>
        <w:t>в выданных в результате предоставления государственной</w:t>
      </w:r>
    </w:p>
    <w:p w:rsidR="00C22546" w:rsidRDefault="00C22546">
      <w:pPr>
        <w:pStyle w:val="ConsPlusTitle"/>
        <w:jc w:val="center"/>
      </w:pPr>
      <w:r>
        <w:t>услуги документах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В случае выявления заявителем в решении министерства или в приложении к лицензии на пользование недрами опечаток и (или) ошибок заявитель представляет в министерство заявление об их исправлении.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Рассмотрение заявления об исправлении таких опечаток и (или) ошибок осуществляется в срок, не превышающий 5 рабочих дней со дня его поступления. О результатах рассмотрения заявитель уведомляется в письменном виде.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случае выявления допущенных опечаток и (или) ошибок специалист, ответственный за работу с документами заявителя, осуществляет в соответствии с установленным порядком делопроизводства исправление таких опечаток и (или) ошибок и выдачу результата предоставления услуги заявителю.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1"/>
      </w:pPr>
      <w:r>
        <w:t>4. Формы контроля за предоставлением 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4.1. Порядок осуществления текущего контроля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4.1.1.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 (далее - текущий контроль) осуществляется министром или уполномоченным должностным лицом.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Перечень должностных лиц, осуществляющих текущий контроль, устанавливается индивидуальными правовыми актами министерства. Полномочия должностных лиц на осуществление текущего контроля определяются в положениях о структурных подразделениях, должностных регламентах работников министерства и должностных инструкциях работников министерства.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lastRenderedPageBreak/>
        <w:t>4.1.2. Текущий контроль за предоставлением государственной услуги осуществляется путем проведения ответственными должностными лицами проверок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4.2. Порядок и периодичность осуществления плановых</w:t>
      </w:r>
    </w:p>
    <w:p w:rsidR="00C22546" w:rsidRDefault="00C22546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услуги, в том числе порядок и формы контроля</w:t>
      </w:r>
    </w:p>
    <w:p w:rsidR="00C22546" w:rsidRDefault="00C22546">
      <w:pPr>
        <w:pStyle w:val="ConsPlusTitle"/>
        <w:jc w:val="center"/>
      </w:pPr>
      <w:r>
        <w:t>за полнотой и качеством предоставления</w:t>
      </w:r>
    </w:p>
    <w:p w:rsidR="00C22546" w:rsidRDefault="00C22546">
      <w:pPr>
        <w:pStyle w:val="ConsPlusTitle"/>
        <w:jc w:val="center"/>
      </w:pPr>
      <w:r>
        <w:t>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4.2.1. Проверки проводятся в целях контроля за полнотой и качеством предоставления государственной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4.2.3. Проверки могут быть плановыми и внеплановыми.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4.2.4. Плановые проверки осуществляются на основании приказов министра. При плановых проверках рассматриваются все вопросы, связанные с предоставлением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государственной услуги, или отдельный вопрос, связанный с предоставлением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4.2.6. Для проведения проверки создается комиссия, в состав которой включаются государственные служащие министерства.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4.2.7. Проверка осуществляется на основании приказа министра.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министр (лицо, исполняющее обязанности министра).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4.2.9. Лица, в отношении которых осуществлялась проверка, знакомятся с актом под роспись.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4.3. Ответственность должностных лиц министерства за решения</w:t>
      </w:r>
    </w:p>
    <w:p w:rsidR="00C22546" w:rsidRDefault="00C22546">
      <w:pPr>
        <w:pStyle w:val="ConsPlusTitle"/>
        <w:jc w:val="center"/>
      </w:pPr>
      <w:r>
        <w:t>и действия (бездействие), принимаемые (осуществляемые) ими</w:t>
      </w:r>
    </w:p>
    <w:p w:rsidR="00C22546" w:rsidRDefault="00C22546">
      <w:pPr>
        <w:pStyle w:val="ConsPlusTitle"/>
        <w:jc w:val="center"/>
      </w:pPr>
      <w:r>
        <w:t>в ходе предоставления государственной услуги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4.3.1. Должностные лица министерства, предоставляющего государственную услугу, несут персональную ответственность за предоставление государственной услуги, соблюдение сроков и порядка предоставления государственной услуги, установленных настоящим Административным регламентом.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4.3.2. Должностные лица министерства, предоставляющего государственную услугу, при предоставлении государственной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</w:t>
      </w:r>
      <w:r>
        <w:lastRenderedPageBreak/>
        <w:t>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2"/>
      </w:pPr>
      <w:r>
        <w:t>4.4. Положения, характеризующие требования к порядку</w:t>
      </w:r>
    </w:p>
    <w:p w:rsidR="00C22546" w:rsidRDefault="00C22546">
      <w:pPr>
        <w:pStyle w:val="ConsPlusTitle"/>
        <w:jc w:val="center"/>
      </w:pPr>
      <w:r>
        <w:t>и формам контроля за предоставлением государственной услуги,</w:t>
      </w:r>
    </w:p>
    <w:p w:rsidR="00C22546" w:rsidRDefault="00C22546">
      <w:pPr>
        <w:pStyle w:val="ConsPlusTitle"/>
        <w:jc w:val="center"/>
      </w:pPr>
      <w:r>
        <w:t>в том числе со стороны граждан, их объединений и организаций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 xml:space="preserve">4.4.1. Действия (бездействие), осуществляемые в ходе предоставления государственной услуги на основании Административного регламента, могут контролироваться как заявителями, указанными в </w:t>
      </w:r>
      <w:hyperlink w:anchor="P66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4.4.2. Граждане, их объединения и организации могут сообщить обо всех результатах контроля за предоставлением государственной услуги через "Личный кабинет пользователя" на Едином портале или Портале Кировской области.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22546" w:rsidRDefault="00C22546">
      <w:pPr>
        <w:pStyle w:val="ConsPlusTitle"/>
        <w:jc w:val="center"/>
      </w:pPr>
      <w:r>
        <w:t>и действий (бездействия) министерства, его должностных лиц</w:t>
      </w:r>
    </w:p>
    <w:p w:rsidR="00C22546" w:rsidRDefault="00C22546">
      <w:pPr>
        <w:pStyle w:val="ConsPlusTitle"/>
        <w:jc w:val="center"/>
      </w:pPr>
      <w:r>
        <w:t>либо государственных служащих, а также организаций,</w:t>
      </w:r>
    </w:p>
    <w:p w:rsidR="00C22546" w:rsidRDefault="00C22546">
      <w:pPr>
        <w:pStyle w:val="ConsPlusTitle"/>
        <w:jc w:val="center"/>
      </w:pPr>
      <w:r>
        <w:t>осуществляющих функции по предоставлению государственных</w:t>
      </w:r>
    </w:p>
    <w:p w:rsidR="00C22546" w:rsidRDefault="00C22546">
      <w:pPr>
        <w:pStyle w:val="ConsPlusTitle"/>
        <w:jc w:val="center"/>
      </w:pPr>
      <w:r>
        <w:t>или муниципальных услуг, или их работников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ind w:firstLine="540"/>
        <w:jc w:val="both"/>
      </w:pPr>
      <w:r>
        <w:t>Информация о досудебном (внесудебном) порядке обжалования решений и действий (бездействия) министерства, его должностных лиц, государственных гражданских служащих Кировской области подлежит обязательному размещению на Едином портале.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5.1. Заявитель вправе обжаловать действия (бездействие) и (или) решения министерства, должностных лиц министерства, государственных гражданских служащих, принятые (осуществленные) в ходе предоставления государственной услуги.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5.2. Жалоба рассматривается министерством как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государственных гражданских служащих Кировской области.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В случае если обжалуются действия (бездействие) и (или) решения руководителя органа, предоставляющего государственную услугу, жалоба подается в вышестоящий орган (в порядке подчиненности). 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 Административным регламентом.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5.3. Информирование заявителя о порядке подачи и рассмотрения жалобы осуществляется: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при обращении в министерство по контактным телефонам, в письменной форме или в форме электронного документа;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>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официальный сайт министерства.</w:t>
      </w:r>
    </w:p>
    <w:p w:rsidR="00C22546" w:rsidRDefault="00C22546">
      <w:pPr>
        <w:pStyle w:val="ConsPlusNormal"/>
        <w:jc w:val="both"/>
      </w:pPr>
      <w:r>
        <w:t xml:space="preserve">(п. 5.3 в ред. </w:t>
      </w:r>
      <w:hyperlink r:id="rId85">
        <w:r>
          <w:rPr>
            <w:color w:val="0000FF"/>
          </w:rPr>
          <w:t>распоряжения</w:t>
        </w:r>
      </w:hyperlink>
      <w:r>
        <w:t xml:space="preserve"> министерства охраны окружающей среды Кировской области от </w:t>
      </w:r>
      <w:r>
        <w:lastRenderedPageBreak/>
        <w:t>26.10.2023 N 27)</w:t>
      </w:r>
    </w:p>
    <w:p w:rsidR="00C22546" w:rsidRDefault="00C22546">
      <w:pPr>
        <w:pStyle w:val="ConsPlusNormal"/>
        <w:spacing w:before="220"/>
        <w:ind w:firstLine="540"/>
        <w:jc w:val="both"/>
      </w:pPr>
      <w:r>
        <w:t xml:space="preserve">5.4. Досудебное (внесудебное) обжалование решений и действий (бездействия) министерства и его должностных лиц, государственных гражданских служащих Кировской области, предоставляющих государственные услуги, привлекаемых организаций и их работников осуществляется в порядке, установленном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и </w:t>
      </w:r>
      <w:hyperlink r:id="rId87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28.12.2012 N 189/869 "Об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работников".</w:t>
      </w: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jc w:val="both"/>
      </w:pPr>
    </w:p>
    <w:p w:rsidR="00C22546" w:rsidRDefault="00C225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2B3" w:rsidRDefault="009F72B3"/>
    <w:sectPr w:rsidR="009F72B3" w:rsidSect="00864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546"/>
    <w:rsid w:val="00523F86"/>
    <w:rsid w:val="00525154"/>
    <w:rsid w:val="00783C78"/>
    <w:rsid w:val="008318F7"/>
    <w:rsid w:val="00903F4D"/>
    <w:rsid w:val="009F72B3"/>
    <w:rsid w:val="00B25B6F"/>
    <w:rsid w:val="00B937CE"/>
    <w:rsid w:val="00C22546"/>
    <w:rsid w:val="00CB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22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22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225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225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225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225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225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25D5C3F276748142324B2CB846C60D185C288CF8B006414B67225FCAA0322BFBC792024E831F0C3D5947D684DA300C91EBA70AB2F5D6055E30B722D01K1H" TargetMode="External"/><Relationship Id="rId18" Type="http://schemas.openxmlformats.org/officeDocument/2006/relationships/hyperlink" Target="consultantplus://offline/ref=125D5C3F276748142324ACC692003CD881CCD2C389026945EE2723ABF55324EAFC392671A97EA99391C1706B48B6559A44ED7DAB02K9H" TargetMode="External"/><Relationship Id="rId26" Type="http://schemas.openxmlformats.org/officeDocument/2006/relationships/hyperlink" Target="consultantplus://offline/ref=125D5C3F276748142324B2CB846C60D185C288CF8B006414B67225FCAA0322BFBC792024E831F0C3D5947D6B4EA300C91EBA70AB2F5D6055E30B722D01K1H" TargetMode="External"/><Relationship Id="rId39" Type="http://schemas.openxmlformats.org/officeDocument/2006/relationships/hyperlink" Target="consultantplus://offline/ref=125D5C3F276748142324ACC692003CD881CCD4CB80006945EE2723ABF55324EAFC392671AB75F4C2D79F293809FD599A5FF17CAB344161550FKEH" TargetMode="External"/><Relationship Id="rId21" Type="http://schemas.openxmlformats.org/officeDocument/2006/relationships/hyperlink" Target="consultantplus://offline/ref=125D5C3F276748142324B2CB846C60D185C288CF8B006414B67225FCAA0322BFBC792024E831F0C3D5947D6844A300C91EBA70AB2F5D6055E30B722D01K1H" TargetMode="External"/><Relationship Id="rId34" Type="http://schemas.openxmlformats.org/officeDocument/2006/relationships/hyperlink" Target="consultantplus://offline/ref=125D5C3F276748142324B2CB846C60D185C288CF8B006414B67225FCAA0322BFBC792024E831F0C3D5947D6A45A300C91EBA70AB2F5D6055E30B722D01K1H" TargetMode="External"/><Relationship Id="rId42" Type="http://schemas.openxmlformats.org/officeDocument/2006/relationships/hyperlink" Target="consultantplus://offline/ref=125D5C3F276748142324B2CB846C60D185C288CF8B006414B67225FCAA0322BFBC792024E831F0C3D5947D6D48A300C91EBA70AB2F5D6055E30B722D01K1H" TargetMode="External"/><Relationship Id="rId47" Type="http://schemas.openxmlformats.org/officeDocument/2006/relationships/hyperlink" Target="consultantplus://offline/ref=125D5C3F276748142324B2CB846C60D185C288CF8B006414B67225FCAA0322BFBC792024E831F0C3D5947D6C4DA300C91EBA70AB2F5D6055E30B722D01K1H" TargetMode="External"/><Relationship Id="rId50" Type="http://schemas.openxmlformats.org/officeDocument/2006/relationships/hyperlink" Target="consultantplus://offline/ref=125D5C3F276748142324B2CB846C60D185C288CF8B006414B67225FCAA0322BFBC792024E831F0C3D5947D6C4DA300C91EBA70AB2F5D6055E30B722D01K1H" TargetMode="External"/><Relationship Id="rId55" Type="http://schemas.openxmlformats.org/officeDocument/2006/relationships/hyperlink" Target="consultantplus://offline/ref=125D5C3F276748142324B2CB846C60D185C288CF8B006414B67225FCAA0322BFBC792024E831F0C3D5947D6C4BA300C91EBA70AB2F5D6055E30B722D01K1H" TargetMode="External"/><Relationship Id="rId63" Type="http://schemas.openxmlformats.org/officeDocument/2006/relationships/hyperlink" Target="consultantplus://offline/ref=125D5C3F276748142324B2CB846C60D185C288CF8B006414B67225FCAA0322BFBC792024E831F0C3D5947D6F48A300C91EBA70AB2F5D6055E30B722D01K1H" TargetMode="External"/><Relationship Id="rId68" Type="http://schemas.openxmlformats.org/officeDocument/2006/relationships/hyperlink" Target="consultantplus://offline/ref=125D5C3F276748142324B2CB846C60D185C288CF8B006414B67225FCAA0322BFBC792024E831F0C3D5947D6E4DA300C91EBA70AB2F5D6055E30B722D01K1H" TargetMode="External"/><Relationship Id="rId76" Type="http://schemas.openxmlformats.org/officeDocument/2006/relationships/hyperlink" Target="consultantplus://offline/ref=125D5C3F276748142324ACC692003CD881CFD2C380036945EE2723ABF55324EAEE397E7DA970E3C3D78A7F694F0AKBH" TargetMode="External"/><Relationship Id="rId84" Type="http://schemas.openxmlformats.org/officeDocument/2006/relationships/hyperlink" Target="consultantplus://offline/ref=125D5C3F276748142324B2CB846C60D185C288CF8B006414B67225FCAA0322BFBC792024E831F0C3D5947C694EA300C91EBA70AB2F5D6055E30B722D01K1H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125D5C3F276748142324ACC692003CD881CFD2C380036945EE2723ABF55324EAFC392674AA76F69684D028644FAD4A9958F17FA92804K0H" TargetMode="External"/><Relationship Id="rId71" Type="http://schemas.openxmlformats.org/officeDocument/2006/relationships/hyperlink" Target="consultantplus://offline/ref=125D5C3F276748142324B2CB846C60D185C288CF8B006414B67225FCAA0322BFBC792024E831F0C3D5947D6E4FA300C91EBA70AB2F5D6055E30B722D01K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5D5C3F276748142324B2CB846C60D185C288CF8B006414B67225FCAA0322BFBC792024E831F0C3D5947D684EA300C91EBA70AB2F5D6055E30B722D01K1H" TargetMode="External"/><Relationship Id="rId29" Type="http://schemas.openxmlformats.org/officeDocument/2006/relationships/hyperlink" Target="consultantplus://offline/ref=125D5C3F276748142324ACC692003CD881CCD2C189046945EE2723ABF55324EAEE397E7DA970E3C3D78A7F694F0AKBH" TargetMode="External"/><Relationship Id="rId11" Type="http://schemas.openxmlformats.org/officeDocument/2006/relationships/hyperlink" Target="consultantplus://offline/ref=125D5C3F276748142324B2CB846C60D185C288CF88046312BB7B25FCAA0322BFBC792024FA31A8CFD79163684FB65698580EKCH" TargetMode="External"/><Relationship Id="rId24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32" Type="http://schemas.openxmlformats.org/officeDocument/2006/relationships/hyperlink" Target="consultantplus://offline/ref=125D5C3F276748142324B2CB846C60D185C288CF8B006414B67225FCAA0322BFBC792024E831F0C3D5947D6B44A300C91EBA70AB2F5D6055E30B722D01K1H" TargetMode="External"/><Relationship Id="rId37" Type="http://schemas.openxmlformats.org/officeDocument/2006/relationships/hyperlink" Target="consultantplus://offline/ref=125D5C3F276748142324B2CB846C60D185C288CF8B006414B67225FCAA0322BFBC792024E831F0C3D5947D6D4CA300C91EBA70AB2F5D6055E30B722D01K1H" TargetMode="External"/><Relationship Id="rId40" Type="http://schemas.openxmlformats.org/officeDocument/2006/relationships/hyperlink" Target="consultantplus://offline/ref=125D5C3F276748142324ACC692003CD881CFD2C380036945EE2723ABF55324EAFC392678A975F69684D028644FAD4A9958F17FA92804K0H" TargetMode="External"/><Relationship Id="rId45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53" Type="http://schemas.openxmlformats.org/officeDocument/2006/relationships/hyperlink" Target="consultantplus://offline/ref=125D5C3F276748142324ACC692003CD881CCD5C188026945EE2723ABF55324EAFC392673A87CF69684D028644FAD4A9958F17FA92804K0H" TargetMode="External"/><Relationship Id="rId58" Type="http://schemas.openxmlformats.org/officeDocument/2006/relationships/hyperlink" Target="consultantplus://offline/ref=125D5C3F276748142324ACC692003CD881CDD1C588016945EE2723ABF55324EAFC392671AB75FDC7D39F293809FD599A5FF17CAB344161550FKEH" TargetMode="External"/><Relationship Id="rId66" Type="http://schemas.openxmlformats.org/officeDocument/2006/relationships/hyperlink" Target="consultantplus://offline/ref=125D5C3F276748142324ACC692003CD881CDD4C280076945EE2723ABF55324EAEE397E7DA970E3C3D78A7F694F0AKBH" TargetMode="External"/><Relationship Id="rId74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79" Type="http://schemas.openxmlformats.org/officeDocument/2006/relationships/hyperlink" Target="consultantplus://offline/ref=125D5C3F276748142324ACC692003CD881CFD2C380036945EE2723ABF55324EAFC392675AA76F69684D028644FAD4A9958F17FA92804K0H" TargetMode="External"/><Relationship Id="rId87" Type="http://schemas.openxmlformats.org/officeDocument/2006/relationships/hyperlink" Target="consultantplus://offline/ref=125D5C3F276748142324B2CB846C60D185C288CF88026411B77A25FCAA0322BFBC792024FA31A8CFD79163684FB65698580EKCH" TargetMode="External"/><Relationship Id="rId5" Type="http://schemas.openxmlformats.org/officeDocument/2006/relationships/hyperlink" Target="consultantplus://offline/ref=125D5C3F276748142324B2CB846C60D185C288CF8B006414B67225FCAA0322BFBC792024E831F0C3D5947D6949A300C91EBA70AB2F5D6055E30B722D01K1H" TargetMode="External"/><Relationship Id="rId61" Type="http://schemas.openxmlformats.org/officeDocument/2006/relationships/hyperlink" Target="consultantplus://offline/ref=125D5C3F276748142324ACC692003CD881CDD1C588016945EE2723ABF55324EAFC392671AB75FDC0D09F293809FD599A5FF17CAB344161550FKEH" TargetMode="External"/><Relationship Id="rId82" Type="http://schemas.openxmlformats.org/officeDocument/2006/relationships/hyperlink" Target="consultantplus://offline/ref=125D5C3F276748142324B2CB846C60D185C288CF8B006414B67225FCAA0322BFBC792024E831F0C3D5947C694CA300C91EBA70AB2F5D6055E30B722D01K1H" TargetMode="External"/><Relationship Id="rId19" Type="http://schemas.openxmlformats.org/officeDocument/2006/relationships/hyperlink" Target="consultantplus://offline/ref=125D5C3F276748142324B2CB846C60D185C288CF8B006414B67225FCAA0322BFBC792024E831F0C3D5947D6845A300C91EBA70AB2F5D6055E30B722D01K1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25D5C3F276748142324ACC692003CD881CDD1C588016945EE2723ABF55324EAFC392671AB75FDC0D19F293809FD599A5FF17CAB344161550FKEH" TargetMode="External"/><Relationship Id="rId14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22" Type="http://schemas.openxmlformats.org/officeDocument/2006/relationships/hyperlink" Target="consultantplus://offline/ref=125D5C3F276748142324B2CB846C60D185C288CF8B006414B67225FCAA0322BFBC792024E831F0C3D5947D6B4DA300C91EBA70AB2F5D6055E30B722D01K1H" TargetMode="External"/><Relationship Id="rId27" Type="http://schemas.openxmlformats.org/officeDocument/2006/relationships/hyperlink" Target="consultantplus://offline/ref=125D5C3F276748142324B2CB846C60D185C288CF8B006414B67225FCAA0322BFBC792024E831F0C3D5947D6B4BA300C91EBA70AB2F5D6055E30B722D01K1H" TargetMode="External"/><Relationship Id="rId30" Type="http://schemas.openxmlformats.org/officeDocument/2006/relationships/hyperlink" Target="consultantplus://offline/ref=125D5C3F276748142324ACC692003CD881CCD5C188026945EE2723ABF55324EAEE397E7DA970E3C3D78A7F694F0AKBH" TargetMode="External"/><Relationship Id="rId35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43" Type="http://schemas.openxmlformats.org/officeDocument/2006/relationships/hyperlink" Target="consultantplus://offline/ref=125D5C3F276748142324B2CB846C60D185C288CF8B006414B67225FCAA0322BFBC792024E831F0C3D5947D6D4AA300C91EBA70AB2F5D6055E30B722D01K1H" TargetMode="External"/><Relationship Id="rId48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56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64" Type="http://schemas.openxmlformats.org/officeDocument/2006/relationships/hyperlink" Target="consultantplus://offline/ref=125D5C3F276748142324B2CB846C60D185C288CF8B006414B67225FCAA0322BFBC792024E831F0C3D5947D6F4AA300C91EBA70AB2F5D6055E30B722D01K1H" TargetMode="External"/><Relationship Id="rId69" Type="http://schemas.openxmlformats.org/officeDocument/2006/relationships/hyperlink" Target="consultantplus://offline/ref=125D5C3F276748142324B2CB846C60D185C288CF8B006414B67225FCAA0322BFBC792024E831F0C3D5947D6E4CA300C91EBA70AB2F5D6055E30B722D01K1H" TargetMode="External"/><Relationship Id="rId77" Type="http://schemas.openxmlformats.org/officeDocument/2006/relationships/hyperlink" Target="consultantplus://offline/ref=125D5C3F276748142324B2CB846C60D185C288CF8B006414B67225FCAA0322BFBC792024E831F0C3D5947D614DA300C91EBA70AB2F5D6055E30B722D01K1H" TargetMode="External"/><Relationship Id="rId8" Type="http://schemas.openxmlformats.org/officeDocument/2006/relationships/hyperlink" Target="consultantplus://offline/ref=125D5C3F276748142324ACC692003CD881CFD2C380036945EE2723ABF55324EAFC392676A273F69684D028644FAD4A9958F17FA92804K0H" TargetMode="External"/><Relationship Id="rId51" Type="http://schemas.openxmlformats.org/officeDocument/2006/relationships/hyperlink" Target="consultantplus://offline/ref=125D5C3F276748142324ACC692003CD881CCD5C188026945EE2723ABF55324EAFC392671AB75FDC3D59F293809FD599A5FF17CAB344161550FKEH" TargetMode="External"/><Relationship Id="rId72" Type="http://schemas.openxmlformats.org/officeDocument/2006/relationships/hyperlink" Target="consultantplus://offline/ref=125D5C3F276748142324B2CB846C60D185C288CF8B006414B67225FCAA0322BFBC792024E831F0C3D5947D6E4EA300C91EBA70AB2F5D6055E30B722D01K1H" TargetMode="External"/><Relationship Id="rId80" Type="http://schemas.openxmlformats.org/officeDocument/2006/relationships/hyperlink" Target="consultantplus://offline/ref=125D5C3F276748142324ACC692003CD881CFD2C380036945EE2723ABF55324EAFC392671AB75FEC6D09F293809FD599A5FF17CAB344161550FKEH" TargetMode="External"/><Relationship Id="rId85" Type="http://schemas.openxmlformats.org/officeDocument/2006/relationships/hyperlink" Target="consultantplus://offline/ref=125D5C3F276748142324B2CB846C60D185C288CF8B006414B67225FCAA0322BFBC792024E831F0C3D5947C6949A300C91EBA70AB2F5D6055E30B722D01K1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25D5C3F276748142324B2CB846C60D185C288CF8B006414B67225FCAA0322BFBC792024E831F0C3D5947D6949A300C91EBA70AB2F5D6055E30B722D01K1H" TargetMode="External"/><Relationship Id="rId17" Type="http://schemas.openxmlformats.org/officeDocument/2006/relationships/hyperlink" Target="consultantplus://offline/ref=125D5C3F276748142324B2CB846C60D185C288CF8B006414B67225FCAA0322BFBC792024E831F0C3D5947D6848A300C91EBA70AB2F5D6055E30B722D01K1H" TargetMode="External"/><Relationship Id="rId25" Type="http://schemas.openxmlformats.org/officeDocument/2006/relationships/hyperlink" Target="consultantplus://offline/ref=125D5C3F276748142324B2CB846C60D185C288CF8B006414B67225FCAA0322BFBC792024E831F0C3D5947D6B4FA300C91EBA70AB2F5D6055E30B722D01K1H" TargetMode="External"/><Relationship Id="rId33" Type="http://schemas.openxmlformats.org/officeDocument/2006/relationships/hyperlink" Target="consultantplus://offline/ref=125D5C3F276748142324B2CB846C60D185C288CF8B006414B67225FCAA0322BFBC792024E831F0C3D5947D6A4DA300C91EBA70AB2F5D6055E30B722D01K1H" TargetMode="External"/><Relationship Id="rId38" Type="http://schemas.openxmlformats.org/officeDocument/2006/relationships/hyperlink" Target="consultantplus://offline/ref=125D5C3F276748142324B2CB846C60D185C288CF8B006414B67225FCAA0322BFBC792024E831F0C3D5947D6D49A300C91EBA70AB2F5D6055E30B722D01K1H" TargetMode="External"/><Relationship Id="rId46" Type="http://schemas.openxmlformats.org/officeDocument/2006/relationships/hyperlink" Target="consultantplus://offline/ref=125D5C3F276748142324B2CB846C60D185C288CF8B006414B67225FCAA0322BFBC792024E831F0C3D5947D6D44A300C91EBA70AB2F5D6055E30B722D01K1H" TargetMode="External"/><Relationship Id="rId59" Type="http://schemas.openxmlformats.org/officeDocument/2006/relationships/hyperlink" Target="consultantplus://offline/ref=125D5C3F276748142324ACC692003CD881CDD1C588016945EE2723ABF55324EAFC392671AB75FDC4D09F293809FD599A5FF17CAB344161550FKEH" TargetMode="External"/><Relationship Id="rId67" Type="http://schemas.openxmlformats.org/officeDocument/2006/relationships/hyperlink" Target="consultantplus://offline/ref=125D5C3F276748142324ACC692003CD881C8D0C48D076945EE2723ABF55324EAFC392671AB75FDC3D69F293809FD599A5FF17CAB344161550FKEH" TargetMode="External"/><Relationship Id="rId20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41" Type="http://schemas.openxmlformats.org/officeDocument/2006/relationships/hyperlink" Target="consultantplus://offline/ref=125D5C3F276748142324ACC692003CD881CFD2C380036945EE2723ABF55324EAFC392678A974F69684D028644FAD4A9958F17FA92804K0H" TargetMode="External"/><Relationship Id="rId54" Type="http://schemas.openxmlformats.org/officeDocument/2006/relationships/hyperlink" Target="consultantplus://offline/ref=125D5C3F276748142324ACC692003CD881CCD5C188026945EE2723ABF55324EAFC392673AE7CF69684D028644FAD4A9958F17FA92804K0H" TargetMode="External"/><Relationship Id="rId62" Type="http://schemas.openxmlformats.org/officeDocument/2006/relationships/hyperlink" Target="consultantplus://offline/ref=125D5C3F276748142324B2CB846C60D185C288CF8B006414B67225FCAA0322BFBC792024E831F0C3D5947D6F4DA300C91EBA70AB2F5D6055E30B722D01K1H" TargetMode="External"/><Relationship Id="rId70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75" Type="http://schemas.openxmlformats.org/officeDocument/2006/relationships/hyperlink" Target="consultantplus://offline/ref=125D5C3F276748142324B2CB846C60D185C288CF8B006414B67225FCAA0322BFBC792024E831F0C3D5947D6E49A300C91EBA70AB2F5D6055E30B722D01K1H" TargetMode="External"/><Relationship Id="rId83" Type="http://schemas.openxmlformats.org/officeDocument/2006/relationships/hyperlink" Target="consultantplus://offline/ref=125D5C3F276748142324B2CB846C60D185C288CF8B006414B67225FCAA0322BFBC792024E831F0C3D5947C694FA300C91EBA70AB2F5D6055E30B722D01K1H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5D5C3F276748142324ACC692003CD881CCD5C188026945EE2723ABF55324EAFC392671AB75FDCBD19F293809FD599A5FF17CAB344161550FKEH" TargetMode="External"/><Relationship Id="rId15" Type="http://schemas.openxmlformats.org/officeDocument/2006/relationships/hyperlink" Target="consultantplus://offline/ref=125D5C3F276748142324B2CB846C60D185C288CF8B006414B67225FCAA0322BFBC792024E831F0C3D5947D684CA300C91EBA70AB2F5D6055E30B722D01K1H" TargetMode="External"/><Relationship Id="rId23" Type="http://schemas.openxmlformats.org/officeDocument/2006/relationships/hyperlink" Target="consultantplus://offline/ref=125D5C3F276748142324B2CB846C60D185C288CF8B006414B67225FCAA0322BFBC792024E831F0C3D5947D6B4FA300C91EBA70AB2F5D6055E30B722D01K1H" TargetMode="External"/><Relationship Id="rId28" Type="http://schemas.openxmlformats.org/officeDocument/2006/relationships/hyperlink" Target="consultantplus://offline/ref=125D5C3F276748142324B2CB846C60D185C288CF8B006414B67225FCAA0322BFBC792024E831F0C3D5947D6948A300C91EBA70AB2F5D6055E30B722D01K1H" TargetMode="External"/><Relationship Id="rId36" Type="http://schemas.openxmlformats.org/officeDocument/2006/relationships/hyperlink" Target="consultantplus://offline/ref=125D5C3F276748142324B2CB846C60D185C288CF8B006414B67225FCAA0322BFBC792024E831F0C3D5947D6A44A300C91EBA70AB2F5D6055E30B722D01K1H" TargetMode="External"/><Relationship Id="rId49" Type="http://schemas.openxmlformats.org/officeDocument/2006/relationships/hyperlink" Target="consultantplus://offline/ref=125D5C3F276748142324ACC692003CD881CFD2C380036945EE2723ABF55324EAEE397E7DA970E3C3D78A7F694F0AKBH" TargetMode="External"/><Relationship Id="rId57" Type="http://schemas.openxmlformats.org/officeDocument/2006/relationships/hyperlink" Target="consultantplus://offline/ref=125D5C3F276748142324B2CB846C60D185C288CF8B006414B67225FCAA0322BFBC792024E831F0C3D5947D6C4AA300C91EBA70AB2F5D6055E30B722D01K1H" TargetMode="External"/><Relationship Id="rId10" Type="http://schemas.openxmlformats.org/officeDocument/2006/relationships/hyperlink" Target="consultantplus://offline/ref=125D5C3F276748142324B2CB846C60D185C288CF8808611AB07625FCAA0322BFBC792024E831F0C3D5947F6D49A300C91EBA70AB2F5D6055E30B722D01K1H" TargetMode="External"/><Relationship Id="rId31" Type="http://schemas.openxmlformats.org/officeDocument/2006/relationships/hyperlink" Target="consultantplus://offline/ref=125D5C3F276748142324B2CB846C60D185C288CF8B006414B67225FCAA0322BFBC792024E831F0C3D5947D6B4AA300C91EBA70AB2F5D6055E30B722D01K1H" TargetMode="External"/><Relationship Id="rId44" Type="http://schemas.openxmlformats.org/officeDocument/2006/relationships/hyperlink" Target="consultantplus://offline/ref=125D5C3F276748142324B2CB846C60D185C288CF8B006414B67225FCAA0322BFBC792024E831F0C3D5947D6D44A300C91EBA70AB2F5D6055E30B722D01K1H" TargetMode="External"/><Relationship Id="rId52" Type="http://schemas.openxmlformats.org/officeDocument/2006/relationships/hyperlink" Target="consultantplus://offline/ref=125D5C3F276748142324ACC692003CD881CCD5C188026945EE2723ABF55324EAFC392674A87EA99391C1706B48B6559A44ED7DAB02K9H" TargetMode="External"/><Relationship Id="rId60" Type="http://schemas.openxmlformats.org/officeDocument/2006/relationships/hyperlink" Target="consultantplus://offline/ref=125D5C3F276748142324B2CB846C60D185C288CF8B006414B67225FCAA0322BFBC792024E831F0C3D5947D6C44A300C91EBA70AB2F5D6055E30B722D01K1H" TargetMode="External"/><Relationship Id="rId65" Type="http://schemas.openxmlformats.org/officeDocument/2006/relationships/hyperlink" Target="consultantplus://offline/ref=125D5C3F276748142324B2CB846C60D185C288CF8B006414B67225FCAA0322BFBC792024E831F0C3D5947D6F45A300C91EBA70AB2F5D6055E30B722D01K1H" TargetMode="External"/><Relationship Id="rId73" Type="http://schemas.openxmlformats.org/officeDocument/2006/relationships/hyperlink" Target="consultantplus://offline/ref=125D5C3F276748142324B2CB846C60D185C288CF8B006414B67225FCAA0322BFBC792024E831F0C3D5947D6E49A300C91EBA70AB2F5D6055E30B722D01K1H" TargetMode="External"/><Relationship Id="rId78" Type="http://schemas.openxmlformats.org/officeDocument/2006/relationships/hyperlink" Target="consultantplus://offline/ref=125D5C3F276748142324ACC692003CD881CDD1C588016945EE2723ABF55324EAFC392674A021AC8680997F6C53A9568658EF7F0AKAH" TargetMode="External"/><Relationship Id="rId81" Type="http://schemas.openxmlformats.org/officeDocument/2006/relationships/hyperlink" Target="consultantplus://offline/ref=125D5C3F276748142324B2CB846C60D185C288CF8B006414B67225FCAA0322BFBC792024E831F0C3D5947D6044A300C91EBA70AB2F5D6055E30B722D01K1H" TargetMode="External"/><Relationship Id="rId86" Type="http://schemas.openxmlformats.org/officeDocument/2006/relationships/hyperlink" Target="consultantplus://offline/ref=125D5C3F276748142324ACC692003CD881CCD5C188026945EE2723ABF55324EAEE397E7DA970E3C3D78A7F694F0A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12092</Words>
  <Characters>68928</Characters>
  <Application>Microsoft Office Word</Application>
  <DocSecurity>0</DocSecurity>
  <Lines>574</Lines>
  <Paragraphs>161</Paragraphs>
  <ScaleCrop>false</ScaleCrop>
  <Company/>
  <LinksUpToDate>false</LinksUpToDate>
  <CharactersWithSpaces>80859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Filimonova</dc:creator>
  <cp:lastModifiedBy>Filimonova</cp:lastModifiedBy>
  <cp:revision>1</cp:revision>
  <dcterms:created xsi:type="dcterms:W3CDTF">2023-12-25T07:10:00Z</dcterms:created>
  <dcterms:modified xsi:type="dcterms:W3CDTF">2023-12-25T07:11:00Z</dcterms:modified>
</cp:coreProperties>
</file>