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E78" w:rsidRDefault="00664901" w:rsidP="002B25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B87137" w:rsidRPr="00B871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2591" w:rsidRDefault="002B2591" w:rsidP="002B25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2B2591" w:rsidRDefault="00127FC5" w:rsidP="002B25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Комиссией</w:t>
      </w:r>
      <w:r w:rsidR="00B87137" w:rsidRPr="00B87137">
        <w:rPr>
          <w:rFonts w:ascii="Times New Roman" w:hAnsi="Times New Roman" w:cs="Times New Roman"/>
          <w:sz w:val="28"/>
          <w:szCs w:val="28"/>
        </w:rPr>
        <w:t xml:space="preserve"> по оценке эффективности организации и функционирования в министерстве охраны окружающей среды Кировской обла</w:t>
      </w:r>
      <w:r w:rsidR="00EB4505">
        <w:rPr>
          <w:rFonts w:ascii="Times New Roman" w:hAnsi="Times New Roman" w:cs="Times New Roman"/>
          <w:sz w:val="28"/>
          <w:szCs w:val="28"/>
        </w:rPr>
        <w:t>сти антимонопольного комплаенса</w:t>
      </w:r>
    </w:p>
    <w:p w:rsidR="00017406" w:rsidRDefault="00017406" w:rsidP="002B25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</w:p>
    <w:p w:rsidR="00B87137" w:rsidRDefault="00B87137" w:rsidP="002B2591">
      <w:pPr>
        <w:spacing w:after="0" w:line="240" w:lineRule="auto"/>
        <w:ind w:left="4820"/>
        <w:jc w:val="both"/>
        <w:rPr>
          <w:rFonts w:ascii="Times New Roman" w:hAnsi="Times New Roman" w:cs="Times New Roman"/>
          <w:sz w:val="28"/>
          <w:szCs w:val="28"/>
        </w:rPr>
      </w:pPr>
      <w:r w:rsidRPr="00B87137">
        <w:rPr>
          <w:rFonts w:ascii="Times New Roman" w:hAnsi="Times New Roman" w:cs="Times New Roman"/>
          <w:sz w:val="28"/>
          <w:szCs w:val="28"/>
        </w:rPr>
        <w:t xml:space="preserve">(протокол от </w:t>
      </w:r>
      <w:r w:rsidR="006C4808">
        <w:rPr>
          <w:rFonts w:ascii="Times New Roman" w:hAnsi="Times New Roman" w:cs="Times New Roman"/>
          <w:sz w:val="28"/>
          <w:szCs w:val="28"/>
        </w:rPr>
        <w:t>14</w:t>
      </w:r>
      <w:r w:rsidRPr="00B87137">
        <w:rPr>
          <w:rFonts w:ascii="Times New Roman" w:hAnsi="Times New Roman" w:cs="Times New Roman"/>
          <w:sz w:val="28"/>
          <w:szCs w:val="28"/>
        </w:rPr>
        <w:t>.0</w:t>
      </w:r>
      <w:r w:rsidR="00127FC5">
        <w:rPr>
          <w:rFonts w:ascii="Times New Roman" w:hAnsi="Times New Roman" w:cs="Times New Roman"/>
          <w:sz w:val="28"/>
          <w:szCs w:val="28"/>
        </w:rPr>
        <w:t>2</w:t>
      </w:r>
      <w:r w:rsidRPr="00B87137">
        <w:rPr>
          <w:rFonts w:ascii="Times New Roman" w:hAnsi="Times New Roman" w:cs="Times New Roman"/>
          <w:sz w:val="28"/>
          <w:szCs w:val="28"/>
        </w:rPr>
        <w:t>.202</w:t>
      </w:r>
      <w:r w:rsidR="00515F86">
        <w:rPr>
          <w:rFonts w:ascii="Times New Roman" w:hAnsi="Times New Roman" w:cs="Times New Roman"/>
          <w:sz w:val="28"/>
          <w:szCs w:val="28"/>
        </w:rPr>
        <w:t>3</w:t>
      </w:r>
      <w:r w:rsidRPr="00B87137">
        <w:rPr>
          <w:rFonts w:ascii="Times New Roman" w:hAnsi="Times New Roman" w:cs="Times New Roman"/>
          <w:sz w:val="28"/>
          <w:szCs w:val="28"/>
        </w:rPr>
        <w:t xml:space="preserve"> № </w:t>
      </w:r>
      <w:r w:rsidR="006C4808">
        <w:rPr>
          <w:rFonts w:ascii="Times New Roman" w:hAnsi="Times New Roman" w:cs="Times New Roman"/>
          <w:sz w:val="28"/>
          <w:szCs w:val="28"/>
        </w:rPr>
        <w:t>1</w:t>
      </w:r>
      <w:r w:rsidRPr="00B87137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127FC5" w:rsidRPr="00EB4505" w:rsidRDefault="00B87137" w:rsidP="00EB4505">
      <w:pPr>
        <w:spacing w:before="480" w:after="48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4505">
        <w:rPr>
          <w:rFonts w:ascii="Times New Roman" w:hAnsi="Times New Roman" w:cs="Times New Roman"/>
          <w:b/>
          <w:sz w:val="28"/>
          <w:szCs w:val="28"/>
        </w:rPr>
        <w:t xml:space="preserve">Доклад об организации системы внутреннего обеспечения соответствия требованиям антимонопольного законодательства в </w:t>
      </w:r>
      <w:r w:rsidR="002B2591" w:rsidRPr="00EB4505">
        <w:rPr>
          <w:rFonts w:ascii="Times New Roman" w:hAnsi="Times New Roman" w:cs="Times New Roman"/>
          <w:b/>
          <w:sz w:val="28"/>
          <w:szCs w:val="28"/>
        </w:rPr>
        <w:t>министерстве охраны окружающей среды Кировской области</w:t>
      </w:r>
      <w:r w:rsidRPr="00EB4505"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6C4808">
        <w:rPr>
          <w:rFonts w:ascii="Times New Roman" w:hAnsi="Times New Roman" w:cs="Times New Roman"/>
          <w:b/>
          <w:sz w:val="28"/>
          <w:szCs w:val="28"/>
        </w:rPr>
        <w:t>2</w:t>
      </w:r>
      <w:r w:rsidRPr="00EB4505">
        <w:rPr>
          <w:rFonts w:ascii="Times New Roman" w:hAnsi="Times New Roman" w:cs="Times New Roman"/>
          <w:b/>
          <w:sz w:val="28"/>
          <w:szCs w:val="28"/>
        </w:rPr>
        <w:t xml:space="preserve"> году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Во исполнение абзаца второго подпункта «е» пункта 2 Национального плана развития конкуренции в Российской Федерации на 2018 – 2020 годы, утвержденного Указом Президента Российской Федерации от 21.12.2017 № 618 «Об основных направлениях государственной политики по развитию конкуренции» министерством </w:t>
      </w:r>
      <w:r>
        <w:rPr>
          <w:rFonts w:ascii="Times New Roman" w:hAnsi="Times New Roman" w:cs="Times New Roman"/>
          <w:sz w:val="28"/>
        </w:rPr>
        <w:t>охраны окружающей среды</w:t>
      </w:r>
      <w:r w:rsidRPr="00413074">
        <w:rPr>
          <w:rFonts w:ascii="Times New Roman" w:hAnsi="Times New Roman" w:cs="Times New Roman"/>
          <w:sz w:val="28"/>
        </w:rPr>
        <w:t xml:space="preserve"> Кировской облас</w:t>
      </w:r>
      <w:r>
        <w:rPr>
          <w:rFonts w:ascii="Times New Roman" w:hAnsi="Times New Roman" w:cs="Times New Roman"/>
          <w:sz w:val="28"/>
        </w:rPr>
        <w:t>ти (далее – министерство) в 20</w:t>
      </w:r>
      <w:r w:rsidR="006C4808">
        <w:rPr>
          <w:rFonts w:ascii="Times New Roman" w:hAnsi="Times New Roman" w:cs="Times New Roman"/>
          <w:sz w:val="28"/>
        </w:rPr>
        <w:t>22</w:t>
      </w:r>
      <w:r w:rsidRPr="00413074">
        <w:rPr>
          <w:rFonts w:ascii="Times New Roman" w:hAnsi="Times New Roman" w:cs="Times New Roman"/>
          <w:sz w:val="28"/>
        </w:rPr>
        <w:t xml:space="preserve"> году проведены мероприятия по внедрению</w:t>
      </w:r>
      <w:r w:rsidR="0006784C">
        <w:rPr>
          <w:rFonts w:ascii="Times New Roman" w:hAnsi="Times New Roman" w:cs="Times New Roman"/>
          <w:sz w:val="28"/>
        </w:rPr>
        <w:t xml:space="preserve"> и реализации</w:t>
      </w:r>
      <w:r w:rsidRPr="00413074">
        <w:rPr>
          <w:rFonts w:ascii="Times New Roman" w:hAnsi="Times New Roman" w:cs="Times New Roman"/>
          <w:sz w:val="28"/>
        </w:rPr>
        <w:t xml:space="preserve"> системы внутреннего обеспечения соответствия требованиям антимонопольного законодательства. 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Под антимонопольным комплаенсом понимается совокупность правовых и организационных мер, направленных на соблюдение требований антимонопольного законодательства и предупреждение его нарушений. 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Приказом </w:t>
      </w:r>
      <w:r>
        <w:rPr>
          <w:rFonts w:ascii="Times New Roman" w:hAnsi="Times New Roman" w:cs="Times New Roman"/>
          <w:sz w:val="28"/>
        </w:rPr>
        <w:t>министерства охраны окружающей среды</w:t>
      </w:r>
      <w:r w:rsidRPr="00413074">
        <w:rPr>
          <w:rFonts w:ascii="Times New Roman" w:hAnsi="Times New Roman" w:cs="Times New Roman"/>
          <w:sz w:val="28"/>
        </w:rPr>
        <w:t xml:space="preserve"> Кировской области от 10.02.2020 № 28 «О создании и организации системы внутреннего обеспечения соответствия антимонопольного законодательства в министерстве охраны окружающей среды Кировской области» утверждено Положение об антимонопольном комплаенсе в министерстве </w:t>
      </w:r>
      <w:r>
        <w:rPr>
          <w:rFonts w:ascii="Times New Roman" w:hAnsi="Times New Roman" w:cs="Times New Roman"/>
          <w:sz w:val="28"/>
        </w:rPr>
        <w:t>охраны окружающей среды</w:t>
      </w:r>
      <w:r w:rsidRPr="00413074">
        <w:rPr>
          <w:rFonts w:ascii="Times New Roman" w:hAnsi="Times New Roman" w:cs="Times New Roman"/>
          <w:sz w:val="28"/>
        </w:rPr>
        <w:t xml:space="preserve"> Кировской области (далее – Положение), определено уполномоченное подразделение министерства, ответственное за внедрение антимонопольного комплаенса и контроль за его исполнением. 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lastRenderedPageBreak/>
        <w:t>Уполномоченным подразделением, ответственным за внедрение антимоно</w:t>
      </w:r>
      <w:r>
        <w:rPr>
          <w:rFonts w:ascii="Times New Roman" w:hAnsi="Times New Roman" w:cs="Times New Roman"/>
          <w:sz w:val="28"/>
        </w:rPr>
        <w:t xml:space="preserve">польного комплаенса, определен отдел правового и кадрового обеспечения </w:t>
      </w:r>
      <w:r w:rsidRPr="00413074">
        <w:rPr>
          <w:rFonts w:ascii="Times New Roman" w:hAnsi="Times New Roman" w:cs="Times New Roman"/>
          <w:sz w:val="28"/>
        </w:rPr>
        <w:t>министерства.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Коллегиальным органом, осуществляющим оценку эффективности антимонопольного комплаенса, в министерстве определена </w:t>
      </w:r>
      <w:r>
        <w:rPr>
          <w:rFonts w:ascii="Times New Roman" w:hAnsi="Times New Roman" w:cs="Times New Roman"/>
          <w:sz w:val="28"/>
          <w:szCs w:val="28"/>
        </w:rPr>
        <w:t>Комиссия</w:t>
      </w:r>
      <w:r w:rsidRPr="00B87137">
        <w:rPr>
          <w:rFonts w:ascii="Times New Roman" w:hAnsi="Times New Roman" w:cs="Times New Roman"/>
          <w:sz w:val="28"/>
          <w:szCs w:val="28"/>
        </w:rPr>
        <w:t xml:space="preserve"> по оценке эффективности организации и функционирования в министерстве охраны окружающей среды Кировской обла</w:t>
      </w:r>
      <w:r>
        <w:rPr>
          <w:rFonts w:ascii="Times New Roman" w:hAnsi="Times New Roman" w:cs="Times New Roman"/>
          <w:sz w:val="28"/>
          <w:szCs w:val="28"/>
        </w:rPr>
        <w:t>сти антимонопольного комплаенса.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В целях выявления рисков нарушения антимонопольного законодательства уполномоченным подразделением министерства проведен анализ нарушений антимонопольного законодательства в действиях (бездействии) и решениях министерства и его структур</w:t>
      </w:r>
      <w:r w:rsidR="0006784C">
        <w:rPr>
          <w:rFonts w:ascii="Times New Roman" w:hAnsi="Times New Roman" w:cs="Times New Roman"/>
          <w:sz w:val="28"/>
        </w:rPr>
        <w:t>ных подразделений за период 2020</w:t>
      </w:r>
      <w:r w:rsidRPr="00413074">
        <w:rPr>
          <w:rFonts w:ascii="Times New Roman" w:hAnsi="Times New Roman" w:cs="Times New Roman"/>
          <w:sz w:val="28"/>
        </w:rPr>
        <w:t xml:space="preserve"> – </w:t>
      </w:r>
      <w:r>
        <w:rPr>
          <w:rFonts w:ascii="Times New Roman" w:hAnsi="Times New Roman" w:cs="Times New Roman"/>
          <w:sz w:val="28"/>
        </w:rPr>
        <w:t>202</w:t>
      </w:r>
      <w:r w:rsidR="0006784C">
        <w:rPr>
          <w:rFonts w:ascii="Times New Roman" w:hAnsi="Times New Roman" w:cs="Times New Roman"/>
          <w:sz w:val="28"/>
        </w:rPr>
        <w:t>2</w:t>
      </w:r>
      <w:r w:rsidRPr="00413074">
        <w:rPr>
          <w:rFonts w:ascii="Times New Roman" w:hAnsi="Times New Roman" w:cs="Times New Roman"/>
          <w:sz w:val="28"/>
        </w:rPr>
        <w:t xml:space="preserve"> годов, действующих нормативных правовых актов министерства, имеющие потенциальные риски нарушения антимонопольного законодательства.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В период 2</w:t>
      </w:r>
      <w:r w:rsidR="0006784C">
        <w:rPr>
          <w:rFonts w:ascii="Times New Roman" w:hAnsi="Times New Roman" w:cs="Times New Roman"/>
          <w:sz w:val="28"/>
        </w:rPr>
        <w:t>020</w:t>
      </w:r>
      <w:r w:rsidRPr="00413074">
        <w:rPr>
          <w:rFonts w:ascii="Times New Roman" w:hAnsi="Times New Roman" w:cs="Times New Roman"/>
          <w:sz w:val="28"/>
        </w:rPr>
        <w:t xml:space="preserve"> – 20</w:t>
      </w:r>
      <w:r>
        <w:rPr>
          <w:rFonts w:ascii="Times New Roman" w:hAnsi="Times New Roman" w:cs="Times New Roman"/>
          <w:sz w:val="28"/>
        </w:rPr>
        <w:t>2</w:t>
      </w:r>
      <w:r w:rsidR="0006784C">
        <w:rPr>
          <w:rFonts w:ascii="Times New Roman" w:hAnsi="Times New Roman" w:cs="Times New Roman"/>
          <w:sz w:val="28"/>
        </w:rPr>
        <w:t>2</w:t>
      </w:r>
      <w:r w:rsidRPr="00413074">
        <w:rPr>
          <w:rFonts w:ascii="Times New Roman" w:hAnsi="Times New Roman" w:cs="Times New Roman"/>
          <w:sz w:val="28"/>
        </w:rPr>
        <w:t xml:space="preserve"> годов в адрес министерства от Управления Федеральной антимонопольной службы по Кировской области информации о нарушении положений законодательства о контрактной системе в сфере закупок товаров, работ, услуг для обеспечения государственных муниципальных нужд не поступало. 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Рассмотрение дел по вопросам применения и возможного нарушения министерством норм антимонопольного законодательства в судебных инстанциях не осуществлялось. 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По итогам проведенного анализа нормативных правовых актов (проектов нормативных правовых актов) министерства уполномоченным подразделением сделан вывод об их соответствии антимонопольному законодательству и о нецелесообразности внесения изменений в действующие нормативные правовые акты, а также разработанные проекты нормативных правовых актов.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lastRenderedPageBreak/>
        <w:t xml:space="preserve">Нормативные правовые акты министерства, в которых Управлением Федеральной антимонопольной службы по Кировской области России выявлены нарушения антимонопольного законодательства, в министерстве отсутствуют. По итогам проведенного анализа приказом </w:t>
      </w:r>
      <w:r>
        <w:rPr>
          <w:rFonts w:ascii="Times New Roman" w:hAnsi="Times New Roman" w:cs="Times New Roman"/>
          <w:sz w:val="28"/>
        </w:rPr>
        <w:t>министерства охраны окружающей среды</w:t>
      </w:r>
      <w:r w:rsidRPr="00413074">
        <w:rPr>
          <w:rFonts w:ascii="Times New Roman" w:hAnsi="Times New Roman" w:cs="Times New Roman"/>
          <w:sz w:val="28"/>
        </w:rPr>
        <w:t xml:space="preserve"> Кировской области </w:t>
      </w:r>
      <w:r w:rsidRPr="003B2C2A">
        <w:rPr>
          <w:rFonts w:ascii="Times New Roman" w:hAnsi="Times New Roman" w:cs="Times New Roman"/>
          <w:sz w:val="28"/>
        </w:rPr>
        <w:t xml:space="preserve">от 10.02.2020 № 28 (в редакции от </w:t>
      </w:r>
      <w:r w:rsidR="0002260C" w:rsidRPr="0002260C">
        <w:rPr>
          <w:rFonts w:ascii="Times New Roman" w:hAnsi="Times New Roman" w:cs="Times New Roman"/>
          <w:sz w:val="28"/>
        </w:rPr>
        <w:t>24.02.2022 № 30</w:t>
      </w:r>
      <w:r w:rsidRPr="003B2C2A">
        <w:rPr>
          <w:rFonts w:ascii="Times New Roman" w:hAnsi="Times New Roman" w:cs="Times New Roman"/>
          <w:sz w:val="28"/>
        </w:rPr>
        <w:t>)</w:t>
      </w:r>
      <w:r>
        <w:rPr>
          <w:rFonts w:ascii="Times New Roman" w:hAnsi="Times New Roman" w:cs="Times New Roman"/>
          <w:sz w:val="28"/>
        </w:rPr>
        <w:t xml:space="preserve"> </w:t>
      </w:r>
      <w:r w:rsidRPr="00413074">
        <w:rPr>
          <w:rFonts w:ascii="Times New Roman" w:hAnsi="Times New Roman" w:cs="Times New Roman"/>
          <w:sz w:val="28"/>
        </w:rPr>
        <w:t xml:space="preserve">утверждена Карта рисков нарушения антимонопольного законодательства в министерстве </w:t>
      </w:r>
      <w:r>
        <w:rPr>
          <w:rFonts w:ascii="Times New Roman" w:hAnsi="Times New Roman" w:cs="Times New Roman"/>
          <w:sz w:val="28"/>
        </w:rPr>
        <w:t>охраны окружающей среды Кировской области на 2021 год</w:t>
      </w:r>
      <w:r w:rsidRPr="00413074">
        <w:rPr>
          <w:rFonts w:ascii="Times New Roman" w:hAnsi="Times New Roman" w:cs="Times New Roman"/>
          <w:sz w:val="28"/>
        </w:rPr>
        <w:t>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Общий контроль за организацией ан</w:t>
      </w:r>
      <w:r w:rsidRPr="00A14706">
        <w:rPr>
          <w:rFonts w:ascii="Times New Roman" w:hAnsi="Times New Roman" w:cs="Times New Roman"/>
          <w:sz w:val="28"/>
        </w:rPr>
        <w:t>тимонопольного</w:t>
      </w:r>
      <w:r>
        <w:rPr>
          <w:rFonts w:ascii="Times New Roman" w:hAnsi="Times New Roman" w:cs="Times New Roman"/>
          <w:sz w:val="28"/>
        </w:rPr>
        <w:t xml:space="preserve"> </w:t>
      </w:r>
      <w:r w:rsidRPr="00A14706">
        <w:rPr>
          <w:rFonts w:ascii="Times New Roman" w:hAnsi="Times New Roman" w:cs="Times New Roman"/>
          <w:sz w:val="28"/>
        </w:rPr>
        <w:t xml:space="preserve">комплаенса осуществляется </w:t>
      </w:r>
      <w:r>
        <w:rPr>
          <w:rFonts w:ascii="Times New Roman" w:hAnsi="Times New Roman" w:cs="Times New Roman"/>
          <w:sz w:val="28"/>
        </w:rPr>
        <w:t>министром</w:t>
      </w:r>
      <w:r w:rsidR="0006784C">
        <w:rPr>
          <w:rFonts w:ascii="Times New Roman" w:hAnsi="Times New Roman" w:cs="Times New Roman"/>
          <w:sz w:val="28"/>
        </w:rPr>
        <w:t xml:space="preserve"> (лицом его замещающим)</w:t>
      </w:r>
      <w:r w:rsidRPr="00A14706">
        <w:rPr>
          <w:rFonts w:ascii="Times New Roman" w:hAnsi="Times New Roman" w:cs="Times New Roman"/>
          <w:sz w:val="28"/>
        </w:rPr>
        <w:t>.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 xml:space="preserve">Структурными подразделениями </w:t>
      </w:r>
      <w:r>
        <w:rPr>
          <w:rFonts w:ascii="Times New Roman" w:hAnsi="Times New Roman" w:cs="Times New Roman"/>
          <w:sz w:val="28"/>
        </w:rPr>
        <w:t>министерства</w:t>
      </w:r>
      <w:r w:rsidRPr="00B3443E">
        <w:rPr>
          <w:rFonts w:ascii="Times New Roman" w:hAnsi="Times New Roman" w:cs="Times New Roman"/>
          <w:sz w:val="28"/>
        </w:rPr>
        <w:t xml:space="preserve"> в целях выявления рисков нарушения антимонопольного законодательства проведены следующие мероприятия: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анализ выявленных нарушений антимон</w:t>
      </w:r>
      <w:r>
        <w:rPr>
          <w:rFonts w:ascii="Times New Roman" w:hAnsi="Times New Roman" w:cs="Times New Roman"/>
          <w:sz w:val="28"/>
        </w:rPr>
        <w:t>опольного законодательства (налич</w:t>
      </w:r>
      <w:r w:rsidRPr="00B3443E">
        <w:rPr>
          <w:rFonts w:ascii="Times New Roman" w:hAnsi="Times New Roman" w:cs="Times New Roman"/>
          <w:sz w:val="28"/>
        </w:rPr>
        <w:t>ие предостережений, предупреждений, штрафов, жалоб, возб</w:t>
      </w:r>
      <w:r>
        <w:rPr>
          <w:rFonts w:ascii="Times New Roman" w:hAnsi="Times New Roman" w:cs="Times New Roman"/>
          <w:sz w:val="28"/>
        </w:rPr>
        <w:t>ужденных</w:t>
      </w:r>
      <w:r w:rsidRPr="00B3443E">
        <w:rPr>
          <w:rFonts w:ascii="Times New Roman" w:hAnsi="Times New Roman" w:cs="Times New Roman"/>
          <w:sz w:val="28"/>
        </w:rPr>
        <w:t xml:space="preserve"> дел);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анализ нормативных правовых актов и их проектов, реализация которых связана с соблюдением требований антимонопольного законодательства, на предмет соответствия их антимонопольному законодательству;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 xml:space="preserve">мониторинг и анализ практики применения </w:t>
      </w:r>
      <w:r w:rsidR="00017406">
        <w:rPr>
          <w:rFonts w:ascii="Times New Roman" w:hAnsi="Times New Roman" w:cs="Times New Roman"/>
          <w:sz w:val="28"/>
        </w:rPr>
        <w:t>министерством</w:t>
      </w:r>
      <w:r w:rsidRPr="00B3443E">
        <w:rPr>
          <w:rFonts w:ascii="Times New Roman" w:hAnsi="Times New Roman" w:cs="Times New Roman"/>
          <w:sz w:val="28"/>
        </w:rPr>
        <w:t xml:space="preserve"> антимонопольного законодательства;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систематическая оценка эффективности разра</w:t>
      </w:r>
      <w:r>
        <w:rPr>
          <w:rFonts w:ascii="Times New Roman" w:hAnsi="Times New Roman" w:cs="Times New Roman"/>
          <w:sz w:val="28"/>
        </w:rPr>
        <w:t>ботанных</w:t>
      </w:r>
      <w:r w:rsidRPr="00B3443E">
        <w:rPr>
          <w:rFonts w:ascii="Times New Roman" w:hAnsi="Times New Roman" w:cs="Times New Roman"/>
          <w:sz w:val="28"/>
        </w:rPr>
        <w:t xml:space="preserve"> и реализуемых мероприятий по снижению рисков нарушения антимонопольного законодательства.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 xml:space="preserve">В результате проведенного анализа риски нарушения антимонопольного законодательства усматриваются в деятельности </w:t>
      </w:r>
      <w:r>
        <w:rPr>
          <w:rFonts w:ascii="Times New Roman" w:hAnsi="Times New Roman" w:cs="Times New Roman"/>
          <w:sz w:val="28"/>
        </w:rPr>
        <w:t>министерства</w:t>
      </w:r>
      <w:r w:rsidRPr="00B3443E">
        <w:rPr>
          <w:rFonts w:ascii="Times New Roman" w:hAnsi="Times New Roman" w:cs="Times New Roman"/>
          <w:sz w:val="28"/>
        </w:rPr>
        <w:t>: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при принятие нормативных правовых актов;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lastRenderedPageBreak/>
        <w:t>при оказании государственных услуг в соответствующим сферах деятельности;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при рассмотрении обращений физических и юридических лиц.</w:t>
      </w:r>
    </w:p>
    <w:p w:rsidR="00B3443E" w:rsidRP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>В подразделения</w:t>
      </w:r>
      <w:r>
        <w:rPr>
          <w:rFonts w:ascii="Times New Roman" w:hAnsi="Times New Roman" w:cs="Times New Roman"/>
          <w:sz w:val="28"/>
        </w:rPr>
        <w:t>х</w:t>
      </w:r>
      <w:r w:rsidRPr="00B3443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министерства</w:t>
      </w:r>
      <w:r w:rsidRPr="00B3443E">
        <w:rPr>
          <w:rFonts w:ascii="Times New Roman" w:hAnsi="Times New Roman" w:cs="Times New Roman"/>
          <w:sz w:val="28"/>
        </w:rPr>
        <w:t xml:space="preserve"> организована и проведена работа по осуществлению сбора сведений о нал</w:t>
      </w:r>
      <w:r>
        <w:rPr>
          <w:rFonts w:ascii="Times New Roman" w:hAnsi="Times New Roman" w:cs="Times New Roman"/>
          <w:sz w:val="28"/>
        </w:rPr>
        <w:t>ичии</w:t>
      </w:r>
      <w:r w:rsidRPr="00B3443E">
        <w:rPr>
          <w:rFonts w:ascii="Times New Roman" w:hAnsi="Times New Roman" w:cs="Times New Roman"/>
          <w:sz w:val="28"/>
        </w:rPr>
        <w:t xml:space="preserve"> нарушений антимонопольного законодательства в 202</w:t>
      </w:r>
      <w:r w:rsidR="009D0F64">
        <w:rPr>
          <w:rFonts w:ascii="Times New Roman" w:hAnsi="Times New Roman" w:cs="Times New Roman"/>
          <w:sz w:val="28"/>
        </w:rPr>
        <w:t>2</w:t>
      </w:r>
      <w:r w:rsidRPr="00B3443E">
        <w:rPr>
          <w:rFonts w:ascii="Times New Roman" w:hAnsi="Times New Roman" w:cs="Times New Roman"/>
          <w:sz w:val="28"/>
        </w:rPr>
        <w:t xml:space="preserve"> году.</w:t>
      </w:r>
    </w:p>
    <w:p w:rsidR="00B3443E" w:rsidRDefault="00B3443E" w:rsidP="00B3443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3443E">
        <w:rPr>
          <w:rFonts w:ascii="Times New Roman" w:hAnsi="Times New Roman" w:cs="Times New Roman"/>
          <w:sz w:val="28"/>
        </w:rPr>
        <w:t xml:space="preserve">Анализ нарушений антимонопольного законодательства в деятельности </w:t>
      </w:r>
      <w:r>
        <w:rPr>
          <w:rFonts w:ascii="Times New Roman" w:hAnsi="Times New Roman" w:cs="Times New Roman"/>
          <w:sz w:val="28"/>
        </w:rPr>
        <w:t>министерства</w:t>
      </w:r>
      <w:r w:rsidRPr="00B3443E">
        <w:rPr>
          <w:rFonts w:ascii="Times New Roman" w:hAnsi="Times New Roman" w:cs="Times New Roman"/>
          <w:sz w:val="28"/>
        </w:rPr>
        <w:t xml:space="preserve"> в 202</w:t>
      </w:r>
      <w:r w:rsidR="009D0F64">
        <w:rPr>
          <w:rFonts w:ascii="Times New Roman" w:hAnsi="Times New Roman" w:cs="Times New Roman"/>
          <w:sz w:val="28"/>
        </w:rPr>
        <w:t>2</w:t>
      </w:r>
      <w:r w:rsidRPr="00B3443E">
        <w:rPr>
          <w:rFonts w:ascii="Times New Roman" w:hAnsi="Times New Roman" w:cs="Times New Roman"/>
          <w:sz w:val="28"/>
        </w:rPr>
        <w:t xml:space="preserve"> году (наличие предостережений, предупреждений, штрафов, жалоб, возбу</w:t>
      </w:r>
      <w:r w:rsidR="009D0F64">
        <w:rPr>
          <w:rFonts w:ascii="Times New Roman" w:hAnsi="Times New Roman" w:cs="Times New Roman"/>
          <w:sz w:val="28"/>
        </w:rPr>
        <w:t>жденных дел) показал, что наруш</w:t>
      </w:r>
      <w:r w:rsidRPr="00B3443E">
        <w:rPr>
          <w:rFonts w:ascii="Times New Roman" w:hAnsi="Times New Roman" w:cs="Times New Roman"/>
          <w:sz w:val="28"/>
        </w:rPr>
        <w:t>ений требований Фед</w:t>
      </w:r>
      <w:r w:rsidR="009D0F64">
        <w:rPr>
          <w:rFonts w:ascii="Times New Roman" w:hAnsi="Times New Roman" w:cs="Times New Roman"/>
          <w:sz w:val="28"/>
        </w:rPr>
        <w:t xml:space="preserve">ерального закона от 26.07.2006 № </w:t>
      </w:r>
      <w:r w:rsidRPr="00B3443E">
        <w:rPr>
          <w:rFonts w:ascii="Times New Roman" w:hAnsi="Times New Roman" w:cs="Times New Roman"/>
          <w:sz w:val="28"/>
        </w:rPr>
        <w:t xml:space="preserve">135-ФЗ «О защите конкуренции» в деятельности структурных подразделений и должностных лиц </w:t>
      </w:r>
      <w:r>
        <w:rPr>
          <w:rFonts w:ascii="Times New Roman" w:hAnsi="Times New Roman" w:cs="Times New Roman"/>
          <w:sz w:val="28"/>
        </w:rPr>
        <w:t>министерства</w:t>
      </w:r>
      <w:r w:rsidRPr="00B3443E">
        <w:rPr>
          <w:rFonts w:ascii="Times New Roman" w:hAnsi="Times New Roman" w:cs="Times New Roman"/>
          <w:sz w:val="28"/>
        </w:rPr>
        <w:t xml:space="preserve"> выявлено не было.</w:t>
      </w:r>
    </w:p>
    <w:p w:rsidR="00E62E98" w:rsidRDefault="00E62E98" w:rsidP="00E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202</w:t>
      </w:r>
      <w:r w:rsidR="009D0F64">
        <w:rPr>
          <w:rFonts w:ascii="Times New Roman" w:hAnsi="Times New Roman" w:cs="Times New Roman"/>
          <w:sz w:val="28"/>
        </w:rPr>
        <w:t>2</w:t>
      </w:r>
      <w:r w:rsidRPr="00413074">
        <w:rPr>
          <w:rFonts w:ascii="Times New Roman" w:hAnsi="Times New Roman" w:cs="Times New Roman"/>
          <w:sz w:val="28"/>
        </w:rPr>
        <w:t xml:space="preserve"> года значения ключевых показателей эффективности функционирования антимонопольного комплаенса в министерстве составили: </w:t>
      </w:r>
    </w:p>
    <w:p w:rsidR="00E62E98" w:rsidRDefault="00E62E98" w:rsidP="00E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1. </w:t>
      </w:r>
      <w:r w:rsidRPr="00E62E98">
        <w:rPr>
          <w:rFonts w:ascii="Times New Roman" w:hAnsi="Times New Roman" w:cs="Times New Roman"/>
          <w:sz w:val="28"/>
        </w:rPr>
        <w:t>Коэффициент снижения количества нарушений антимонопольного законодательства со стороны министерства (по сравнению с предыдущим годом)</w:t>
      </w:r>
      <w:r w:rsidR="00017406">
        <w:rPr>
          <w:rFonts w:ascii="Times New Roman" w:hAnsi="Times New Roman" w:cs="Times New Roman"/>
          <w:sz w:val="28"/>
        </w:rPr>
        <w:t xml:space="preserve"> – 1</w:t>
      </w:r>
      <w:r w:rsidRPr="00413074">
        <w:rPr>
          <w:rFonts w:ascii="Times New Roman" w:hAnsi="Times New Roman" w:cs="Times New Roman"/>
          <w:sz w:val="28"/>
        </w:rPr>
        <w:t xml:space="preserve">. </w:t>
      </w:r>
    </w:p>
    <w:p w:rsidR="00E62E98" w:rsidRDefault="00E62E98" w:rsidP="00E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>2. Доля проектов нормативных правовых актов в сфере деятельности министерства, в которых выявлены риски нарушения антим</w:t>
      </w:r>
      <w:r w:rsidR="00017406">
        <w:rPr>
          <w:rFonts w:ascii="Times New Roman" w:hAnsi="Times New Roman" w:cs="Times New Roman"/>
          <w:sz w:val="28"/>
        </w:rPr>
        <w:t>онопольного законодательства – 1</w:t>
      </w:r>
      <w:r w:rsidRPr="00413074">
        <w:rPr>
          <w:rFonts w:ascii="Times New Roman" w:hAnsi="Times New Roman" w:cs="Times New Roman"/>
          <w:sz w:val="28"/>
        </w:rPr>
        <w:t xml:space="preserve">. </w:t>
      </w:r>
    </w:p>
    <w:p w:rsidR="00E62E98" w:rsidRDefault="00E62E98" w:rsidP="00E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13074">
        <w:rPr>
          <w:rFonts w:ascii="Times New Roman" w:hAnsi="Times New Roman" w:cs="Times New Roman"/>
          <w:sz w:val="28"/>
        </w:rPr>
        <w:t xml:space="preserve">3. Доля нормативных правовых актов в сфере деятельности министерства, в которых выявлены риски нарушения антимонопольного законодательства </w:t>
      </w:r>
      <w:r w:rsidR="00017406">
        <w:rPr>
          <w:rFonts w:ascii="Times New Roman" w:hAnsi="Times New Roman" w:cs="Times New Roman"/>
          <w:sz w:val="28"/>
        </w:rPr>
        <w:t>– 1</w:t>
      </w:r>
      <w:r w:rsidRPr="00413074">
        <w:rPr>
          <w:rFonts w:ascii="Times New Roman" w:hAnsi="Times New Roman" w:cs="Times New Roman"/>
          <w:sz w:val="28"/>
        </w:rPr>
        <w:t xml:space="preserve">. </w:t>
      </w:r>
    </w:p>
    <w:p w:rsidR="00E62E98" w:rsidRPr="00E62E98" w:rsidRDefault="00E62E98" w:rsidP="00E62E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Pr="00E62E98">
        <w:rPr>
          <w:rFonts w:ascii="Times New Roman" w:hAnsi="Times New Roman" w:cs="Times New Roman"/>
          <w:sz w:val="28"/>
        </w:rPr>
        <w:t xml:space="preserve">читывая изложенное, оценка достижения ключевых показателей эффективности антимонопольного комплаенса в </w:t>
      </w:r>
      <w:r>
        <w:rPr>
          <w:rFonts w:ascii="Times New Roman" w:hAnsi="Times New Roman" w:cs="Times New Roman"/>
          <w:sz w:val="28"/>
        </w:rPr>
        <w:t>министерстве</w:t>
      </w:r>
      <w:r w:rsidRPr="00E62E98">
        <w:rPr>
          <w:rFonts w:ascii="Times New Roman" w:hAnsi="Times New Roman" w:cs="Times New Roman"/>
          <w:sz w:val="28"/>
        </w:rPr>
        <w:t xml:space="preserve"> свидетельствует </w:t>
      </w:r>
      <w:r w:rsidR="00017406">
        <w:rPr>
          <w:rFonts w:ascii="Times New Roman" w:hAnsi="Times New Roman" w:cs="Times New Roman"/>
          <w:sz w:val="28"/>
        </w:rPr>
        <w:t>о достижении данных показателей</w:t>
      </w:r>
      <w:r w:rsidRPr="00E62E98">
        <w:rPr>
          <w:rFonts w:ascii="Times New Roman" w:hAnsi="Times New Roman" w:cs="Times New Roman"/>
          <w:sz w:val="28"/>
        </w:rPr>
        <w:t>.</w:t>
      </w:r>
    </w:p>
    <w:p w:rsidR="00017406" w:rsidRPr="00F92BAA" w:rsidRDefault="00E62E98" w:rsidP="00F92BA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62E98">
        <w:rPr>
          <w:rFonts w:ascii="Times New Roman" w:hAnsi="Times New Roman" w:cs="Times New Roman"/>
          <w:sz w:val="28"/>
        </w:rPr>
        <w:t xml:space="preserve">Таким образом, в </w:t>
      </w:r>
      <w:r w:rsidR="00017406">
        <w:rPr>
          <w:rFonts w:ascii="Times New Roman" w:hAnsi="Times New Roman" w:cs="Times New Roman"/>
          <w:sz w:val="28"/>
        </w:rPr>
        <w:t>министерстве</w:t>
      </w:r>
      <w:r w:rsidRPr="00E62E98">
        <w:rPr>
          <w:rFonts w:ascii="Times New Roman" w:hAnsi="Times New Roman" w:cs="Times New Roman"/>
          <w:sz w:val="28"/>
        </w:rPr>
        <w:t xml:space="preserve"> успешно внедрена система внутреннего обеспечения соответствия требованиям антимонопольного законодательства </w:t>
      </w:r>
      <w:r w:rsidRPr="00E62E98">
        <w:rPr>
          <w:rFonts w:ascii="Times New Roman" w:hAnsi="Times New Roman" w:cs="Times New Roman"/>
          <w:sz w:val="28"/>
        </w:rPr>
        <w:lastRenderedPageBreak/>
        <w:t xml:space="preserve">и обеспечено соответствие деятельности </w:t>
      </w:r>
      <w:r w:rsidR="00017406">
        <w:rPr>
          <w:rFonts w:ascii="Times New Roman" w:hAnsi="Times New Roman" w:cs="Times New Roman"/>
          <w:sz w:val="28"/>
        </w:rPr>
        <w:t>министерства</w:t>
      </w:r>
      <w:r w:rsidRPr="00E62E98">
        <w:rPr>
          <w:rFonts w:ascii="Times New Roman" w:hAnsi="Times New Roman" w:cs="Times New Roman"/>
          <w:sz w:val="28"/>
        </w:rPr>
        <w:t xml:space="preserve"> требованиям антимонопольного </w:t>
      </w:r>
      <w:r w:rsidR="00F92BAA" w:rsidRPr="00E62E98">
        <w:rPr>
          <w:rFonts w:ascii="Times New Roman" w:hAnsi="Times New Roman" w:cs="Times New Roman"/>
          <w:sz w:val="28"/>
        </w:rPr>
        <w:t>законодательства</w:t>
      </w:r>
      <w:r w:rsidRPr="00E62E98">
        <w:rPr>
          <w:rFonts w:ascii="Times New Roman" w:hAnsi="Times New Roman" w:cs="Times New Roman"/>
          <w:sz w:val="28"/>
        </w:rPr>
        <w:t>.</w:t>
      </w:r>
    </w:p>
    <w:p w:rsidR="00B3443E" w:rsidRDefault="0036211C" w:rsidP="0036211C">
      <w:pPr>
        <w:tabs>
          <w:tab w:val="left" w:pos="7513"/>
        </w:tabs>
        <w:spacing w:before="7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</w:p>
    <w:sectPr w:rsidR="00B3443E" w:rsidSect="00017406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58EA" w:rsidRDefault="000458EA" w:rsidP="00017406">
      <w:pPr>
        <w:spacing w:after="0" w:line="240" w:lineRule="auto"/>
      </w:pPr>
      <w:r>
        <w:separator/>
      </w:r>
    </w:p>
  </w:endnote>
  <w:endnote w:type="continuationSeparator" w:id="1">
    <w:p w:rsidR="000458EA" w:rsidRDefault="000458EA" w:rsidP="00017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58EA" w:rsidRDefault="000458EA" w:rsidP="00017406">
      <w:pPr>
        <w:spacing w:after="0" w:line="240" w:lineRule="auto"/>
      </w:pPr>
      <w:r>
        <w:separator/>
      </w:r>
    </w:p>
  </w:footnote>
  <w:footnote w:type="continuationSeparator" w:id="1">
    <w:p w:rsidR="000458EA" w:rsidRDefault="000458EA" w:rsidP="00017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20453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017406" w:rsidRPr="00017406" w:rsidRDefault="003E02B8">
        <w:pPr>
          <w:pStyle w:val="a5"/>
          <w:jc w:val="center"/>
          <w:rPr>
            <w:rFonts w:ascii="Times New Roman" w:hAnsi="Times New Roman" w:cs="Times New Roman"/>
            <w:sz w:val="28"/>
          </w:rPr>
        </w:pPr>
        <w:r w:rsidRPr="00017406">
          <w:rPr>
            <w:rFonts w:ascii="Times New Roman" w:hAnsi="Times New Roman" w:cs="Times New Roman"/>
            <w:sz w:val="28"/>
          </w:rPr>
          <w:fldChar w:fldCharType="begin"/>
        </w:r>
        <w:r w:rsidR="00017406" w:rsidRPr="00017406">
          <w:rPr>
            <w:rFonts w:ascii="Times New Roman" w:hAnsi="Times New Roman" w:cs="Times New Roman"/>
            <w:sz w:val="28"/>
          </w:rPr>
          <w:instrText xml:space="preserve"> PAGE   \* MERGEFORMAT </w:instrText>
        </w:r>
        <w:r w:rsidRPr="00017406">
          <w:rPr>
            <w:rFonts w:ascii="Times New Roman" w:hAnsi="Times New Roman" w:cs="Times New Roman"/>
            <w:sz w:val="28"/>
          </w:rPr>
          <w:fldChar w:fldCharType="separate"/>
        </w:r>
        <w:r w:rsidR="0002260C">
          <w:rPr>
            <w:rFonts w:ascii="Times New Roman" w:hAnsi="Times New Roman" w:cs="Times New Roman"/>
            <w:noProof/>
            <w:sz w:val="28"/>
          </w:rPr>
          <w:t>5</w:t>
        </w:r>
        <w:r w:rsidRPr="00017406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017406" w:rsidRDefault="00017406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B87137"/>
    <w:rsid w:val="00017406"/>
    <w:rsid w:val="0002260C"/>
    <w:rsid w:val="000458EA"/>
    <w:rsid w:val="0006784C"/>
    <w:rsid w:val="000A2558"/>
    <w:rsid w:val="00127FC5"/>
    <w:rsid w:val="001D4F7D"/>
    <w:rsid w:val="002B2591"/>
    <w:rsid w:val="002D2592"/>
    <w:rsid w:val="0036211C"/>
    <w:rsid w:val="003B2C2A"/>
    <w:rsid w:val="003E02B8"/>
    <w:rsid w:val="004032A9"/>
    <w:rsid w:val="00413074"/>
    <w:rsid w:val="00515F86"/>
    <w:rsid w:val="00664901"/>
    <w:rsid w:val="006C4808"/>
    <w:rsid w:val="006F6183"/>
    <w:rsid w:val="007C6121"/>
    <w:rsid w:val="00873D52"/>
    <w:rsid w:val="009B3352"/>
    <w:rsid w:val="009B5EDB"/>
    <w:rsid w:val="009D0F64"/>
    <w:rsid w:val="00A14706"/>
    <w:rsid w:val="00B3443E"/>
    <w:rsid w:val="00B853C2"/>
    <w:rsid w:val="00B87137"/>
    <w:rsid w:val="00C05693"/>
    <w:rsid w:val="00D461BF"/>
    <w:rsid w:val="00DB2CEA"/>
    <w:rsid w:val="00E20E78"/>
    <w:rsid w:val="00E41A1A"/>
    <w:rsid w:val="00E62E98"/>
    <w:rsid w:val="00E831E2"/>
    <w:rsid w:val="00EB4505"/>
    <w:rsid w:val="00ED29B0"/>
    <w:rsid w:val="00F92BAA"/>
    <w:rsid w:val="00F94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1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B344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B3443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5">
    <w:name w:val="header"/>
    <w:basedOn w:val="a"/>
    <w:link w:val="a6"/>
    <w:uiPriority w:val="99"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17406"/>
  </w:style>
  <w:style w:type="paragraph" w:styleId="a7">
    <w:name w:val="footer"/>
    <w:basedOn w:val="a"/>
    <w:link w:val="a8"/>
    <w:uiPriority w:val="99"/>
    <w:semiHidden/>
    <w:unhideWhenUsed/>
    <w:rsid w:val="00017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174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5</Pages>
  <Words>946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</dc:creator>
  <cp:keywords/>
  <dc:description/>
  <cp:lastModifiedBy>sa</cp:lastModifiedBy>
  <cp:revision>9</cp:revision>
  <cp:lastPrinted>2022-02-24T06:47:00Z</cp:lastPrinted>
  <dcterms:created xsi:type="dcterms:W3CDTF">2022-02-22T07:31:00Z</dcterms:created>
  <dcterms:modified xsi:type="dcterms:W3CDTF">2023-02-15T12:31:00Z</dcterms:modified>
</cp:coreProperties>
</file>