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AB" w:rsidRDefault="00415EAB" w:rsidP="00DC5AB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415EAB">
        <w:rPr>
          <w:rFonts w:ascii="Times New Roman" w:hAnsi="Times New Roman" w:cs="Times New Roman"/>
          <w:sz w:val="28"/>
          <w:szCs w:val="28"/>
        </w:rPr>
        <w:t>Приложение</w:t>
      </w:r>
      <w:r w:rsidR="00FB13D3">
        <w:rPr>
          <w:rFonts w:ascii="Times New Roman" w:hAnsi="Times New Roman" w:cs="Times New Roman"/>
          <w:sz w:val="28"/>
          <w:szCs w:val="28"/>
        </w:rPr>
        <w:t xml:space="preserve"> </w:t>
      </w:r>
      <w:r w:rsidR="00C0166A">
        <w:rPr>
          <w:rFonts w:ascii="Times New Roman" w:hAnsi="Times New Roman" w:cs="Times New Roman"/>
          <w:sz w:val="28"/>
          <w:szCs w:val="28"/>
        </w:rPr>
        <w:t xml:space="preserve">№ </w:t>
      </w:r>
      <w:r w:rsidR="00E169AB">
        <w:rPr>
          <w:rFonts w:ascii="Times New Roman" w:hAnsi="Times New Roman" w:cs="Times New Roman"/>
          <w:sz w:val="28"/>
          <w:szCs w:val="28"/>
        </w:rPr>
        <w:t>1</w:t>
      </w:r>
    </w:p>
    <w:p w:rsidR="00DC5AB3" w:rsidRDefault="00DC5AB3" w:rsidP="00DC5AB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415EAB" w:rsidRPr="002126FE" w:rsidRDefault="00415EAB" w:rsidP="00DC5AB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DC5AB3" w:rsidRDefault="0096272B" w:rsidP="00DC5AB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</w:t>
      </w:r>
      <w:r w:rsidR="00415EAB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415EAB">
        <w:rPr>
          <w:rFonts w:ascii="Times New Roman" w:hAnsi="Times New Roman" w:cs="Times New Roman"/>
          <w:sz w:val="28"/>
          <w:szCs w:val="28"/>
        </w:rPr>
        <w:br/>
        <w:t>охраны окружающей среды</w:t>
      </w:r>
      <w:r w:rsidR="00415EAB">
        <w:rPr>
          <w:rFonts w:ascii="Times New Roman" w:hAnsi="Times New Roman" w:cs="Times New Roman"/>
          <w:sz w:val="28"/>
          <w:szCs w:val="28"/>
        </w:rPr>
        <w:br/>
        <w:t>Кировской области</w:t>
      </w:r>
    </w:p>
    <w:p w:rsidR="00415EAB" w:rsidRPr="00415EAB" w:rsidRDefault="00415EAB" w:rsidP="00DC5AB3">
      <w:pPr>
        <w:spacing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23464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</w:p>
    <w:p w:rsidR="00E432CF" w:rsidRDefault="008E44A7" w:rsidP="00DC5AB3">
      <w:pPr>
        <w:spacing w:before="48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  <w:r w:rsidR="00E432CF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C32B35" w:rsidRDefault="00E432CF" w:rsidP="005A1F48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содержащий результаты обобщения правоприменительной</w:t>
      </w:r>
      <w:r w:rsidR="00BB0D70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министерства охраны окружающей среды Кировской области за </w:t>
      </w:r>
      <w:r w:rsidR="00E169AB">
        <w:rPr>
          <w:rFonts w:ascii="Times New Roman" w:hAnsi="Times New Roman" w:cs="Times New Roman"/>
          <w:b/>
          <w:sz w:val="28"/>
          <w:szCs w:val="28"/>
        </w:rPr>
        <w:t>1 квартал 2024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169A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B35">
        <w:rPr>
          <w:rFonts w:ascii="Times New Roman" w:hAnsi="Times New Roman" w:cs="Times New Roman"/>
          <w:b/>
          <w:sz w:val="28"/>
          <w:szCs w:val="28"/>
        </w:rPr>
        <w:t>по региональному государственному экологическому контролю (надзору)</w:t>
      </w:r>
    </w:p>
    <w:p w:rsidR="00BB0D70" w:rsidRDefault="00BB0D70" w:rsidP="006023D5">
      <w:pPr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Доклад о правоприменительной практике по региональному государственному экологическому контролю (надзору) </w:t>
      </w:r>
      <w:r w:rsidR="006023D5">
        <w:rPr>
          <w:rFonts w:ascii="Times New Roman" w:hAnsi="Times New Roman" w:cs="Times New Roman"/>
          <w:bCs/>
          <w:sz w:val="28"/>
          <w:szCs w:val="28"/>
        </w:rPr>
        <w:t xml:space="preserve">за 1 квартал 2024 года </w:t>
      </w:r>
      <w:r>
        <w:rPr>
          <w:rFonts w:ascii="Times New Roman" w:hAnsi="Times New Roman" w:cs="Times New Roman"/>
          <w:bCs/>
          <w:sz w:val="28"/>
          <w:szCs w:val="28"/>
        </w:rPr>
        <w:t>подготовлен</w:t>
      </w:r>
      <w:r w:rsidR="006023D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соответствии со статьей 47</w:t>
      </w:r>
      <w:r>
        <w:rPr>
          <w:rFonts w:ascii="Liberation Serif" w:hAnsi="Liberation Serif" w:cs="Liberation Serif"/>
          <w:sz w:val="28"/>
          <w:szCs w:val="28"/>
        </w:rPr>
        <w:t xml:space="preserve"> Федерального закона от 31.07.2020 </w:t>
      </w:r>
      <w:r w:rsidR="006023D5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№ 248-ФЗ «О государственном контроле (надзоре) и муниципальном контроле </w:t>
      </w:r>
      <w:r>
        <w:rPr>
          <w:rFonts w:ascii="Liberation Serif" w:hAnsi="Liberation Serif" w:cs="Liberation Serif"/>
          <w:sz w:val="28"/>
          <w:szCs w:val="28"/>
        </w:rPr>
        <w:br/>
        <w:t>в Российской Федерации».</w:t>
      </w:r>
    </w:p>
    <w:p w:rsidR="00BB0D70" w:rsidRDefault="00BB0D70" w:rsidP="006023D5">
      <w:pPr>
        <w:spacing w:after="0" w:line="288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Уполномоченным органом на осуществление регионального государственного экологического контроля (надзора) на территории Кировской области в соответствии с постановлением Правительства Кировской области </w:t>
      </w:r>
      <w:r>
        <w:rPr>
          <w:rFonts w:ascii="Times New Roman" w:hAnsi="Times New Roman" w:cs="Times New Roman"/>
          <w:bCs/>
          <w:sz w:val="28"/>
          <w:szCs w:val="28"/>
        </w:rPr>
        <w:br/>
        <w:t>от 01.04.2019 № 124-П «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 о министерстве охраны окружающей среды Кировской области»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является министерство охраны окружающей среды Кировской области (далее – министерство). </w:t>
      </w:r>
    </w:p>
    <w:p w:rsidR="00DC6938" w:rsidRDefault="00643F88" w:rsidP="00E2419F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C693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10CDF" w:rsidRDefault="00C10CDF" w:rsidP="006023D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государственного контроля являются:</w:t>
      </w:r>
    </w:p>
    <w:p w:rsidR="00C10CDF" w:rsidRDefault="00C10CDF" w:rsidP="006023D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соблюдение требований в области охраны окружающей среды, включая требования, содержащиеся в разрешительных документах и установленные Градостроительным кодексом Российской Федерации, Водным кодексом Российской Федерации, федеральными законами от 23.11.1995 № 174-ФЗ </w:t>
      </w:r>
      <w:r>
        <w:rPr>
          <w:rFonts w:ascii="Times New Roman" w:hAnsi="Times New Roman" w:cs="Times New Roman"/>
          <w:sz w:val="28"/>
          <w:szCs w:val="28"/>
        </w:rPr>
        <w:br/>
        <w:t>«Об экологической экспертизе», от 24.06.1998 № 89-ФЗ «Об отходах производства и потребления», от 04.05.1999 № 96-ФЗ «Об охране атмосферного воздуха», от 10.01.2002 № 7-ФЗ «Об охране окружающей среды», от 27.07.2006 № 149-ФЗ «Об информации, информационных технологиях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о защите информации», от 07.12.2011 № 416-ФЗ «О водоснабжении и водоотведении», </w:t>
      </w:r>
      <w:r>
        <w:rPr>
          <w:rFonts w:ascii="Times New Roman" w:hAnsi="Times New Roman" w:cs="Times New Roman"/>
          <w:sz w:val="28"/>
          <w:szCs w:val="28"/>
        </w:rPr>
        <w:br/>
        <w:t xml:space="preserve">от 21.07.2014 № 219-ФЗ «О внесении изменений в Федеральный закон </w:t>
      </w:r>
      <w:r>
        <w:rPr>
          <w:rFonts w:ascii="Times New Roman" w:hAnsi="Times New Roman" w:cs="Times New Roman"/>
          <w:sz w:val="28"/>
          <w:szCs w:val="28"/>
        </w:rPr>
        <w:br/>
        <w:t xml:space="preserve">«Об охране окружающей среды» и отдельные законодательные акты Российской Федерации», от 26.07.2019 № 195-ФЗ «О проведении эксперимента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квотированию выбросов загрязняющих веществ и внесении изменений </w:t>
      </w:r>
      <w:r>
        <w:rPr>
          <w:rFonts w:ascii="Times New Roman" w:hAnsi="Times New Roman" w:cs="Times New Roman"/>
          <w:sz w:val="28"/>
          <w:szCs w:val="28"/>
        </w:rPr>
        <w:br/>
        <w:t>в отдельные законодательные акты Российской Федерации в части снижения загрязнения атмосферного воздуха» и принятыми в 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ними иными нормативными правовыми актами Кировской области;</w:t>
      </w:r>
    </w:p>
    <w:p w:rsidR="00C10CDF" w:rsidRDefault="00C10CDF" w:rsidP="006023D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изготовителем, исполнителем (лицом, выполняющим функции иностранного изготовителя), продавцом требований, установленных техническими регламентами, или обязательных требований, подлежащих применению до дня вступления в силу технических регламентов в соответствии с Федеральным законом от 27.12.2002 № 184-ФЗ «О техническом регулировании».</w:t>
      </w:r>
    </w:p>
    <w:p w:rsidR="00C67C71" w:rsidRDefault="00C67C71" w:rsidP="006023D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Положения о региональном государственном экологическом контроле (надзоре), осуществляемом на территории </w:t>
      </w:r>
      <w:r w:rsidR="003C5D5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Кировской области, утвержденного постановлением Правительства </w:t>
      </w:r>
      <w:r w:rsidR="003C5D5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Кировской области от 18.11.2021 № 620-П, министерство осуществляет государственный контроль в отношении следующих объектов государственного контроля:</w:t>
      </w:r>
    </w:p>
    <w:p w:rsidR="00C67C71" w:rsidRDefault="00C67C71" w:rsidP="006023D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деятельности, действий (бездействия)</w:t>
      </w:r>
      <w:r w:rsidR="004F5035">
        <w:rPr>
          <w:rFonts w:ascii="Times New Roman" w:hAnsi="Times New Roman" w:cs="Times New Roman"/>
          <w:sz w:val="28"/>
          <w:szCs w:val="28"/>
        </w:rPr>
        <w:t xml:space="preserve"> юридических лиц, индивидуальных предпринимателей,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035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4F503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в рамках которых должны соблюдаться обязательные требования</w:t>
      </w:r>
      <w:r w:rsidR="004F5035">
        <w:rPr>
          <w:rFonts w:ascii="Times New Roman" w:hAnsi="Times New Roman" w:cs="Times New Roman"/>
          <w:sz w:val="28"/>
          <w:szCs w:val="28"/>
        </w:rPr>
        <w:t>, в том числе на объектах, оказывающих негативное воздействие на окружающую среду, не подлежащих федеральному государственному экологическому контролю (надзору), а также соблюдения изготовителем, исполнителем (лицом, выполняющим функции иностранного изготовителя</w:t>
      </w:r>
      <w:r w:rsidR="0004531A">
        <w:rPr>
          <w:rFonts w:ascii="Times New Roman" w:hAnsi="Times New Roman" w:cs="Times New Roman"/>
          <w:sz w:val="28"/>
          <w:szCs w:val="28"/>
        </w:rPr>
        <w:t>)</w:t>
      </w:r>
      <w:r w:rsidR="004F503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F5035" w:rsidRDefault="004F5035" w:rsidP="006023D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объектов, оказывающих негативное воздействие на окружающую среду, не подлежащих федеральному государственному экологическому контролю (надзору);</w:t>
      </w:r>
    </w:p>
    <w:p w:rsidR="00C10CDF" w:rsidRDefault="004F5035" w:rsidP="006023D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поверхностных водных объектов и территорий их водоохранных зон </w:t>
      </w:r>
      <w:r>
        <w:rPr>
          <w:rFonts w:ascii="Times New Roman" w:hAnsi="Times New Roman" w:cs="Times New Roman"/>
          <w:sz w:val="28"/>
          <w:szCs w:val="28"/>
        </w:rPr>
        <w:br/>
        <w:t>и прибрежных защитных полос, полностью расположенных в пределах территории Кировской области и не относящихся к объектам контроля, подлежащих федеральному государственному экологическому контролю (надзору).</w:t>
      </w:r>
    </w:p>
    <w:p w:rsidR="00AE76F2" w:rsidRDefault="00AE76F2" w:rsidP="006023D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Объекты, оказывающие негативное воздействие на окружающую среду, </w:t>
      </w:r>
      <w:r w:rsidR="00DF7CCA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E169AB">
        <w:rPr>
          <w:rFonts w:ascii="Times New Roman" w:hAnsi="Times New Roman" w:cs="Times New Roman"/>
          <w:sz w:val="28"/>
          <w:szCs w:val="28"/>
        </w:rPr>
        <w:t>01.04</w:t>
      </w:r>
      <w:r w:rsidR="00DF7CCA">
        <w:rPr>
          <w:rFonts w:ascii="Times New Roman" w:hAnsi="Times New Roman" w:cs="Times New Roman"/>
          <w:sz w:val="28"/>
          <w:szCs w:val="28"/>
        </w:rPr>
        <w:t>.202</w:t>
      </w:r>
      <w:r w:rsidR="00E169AB">
        <w:rPr>
          <w:rFonts w:ascii="Times New Roman" w:hAnsi="Times New Roman" w:cs="Times New Roman"/>
          <w:sz w:val="28"/>
          <w:szCs w:val="28"/>
        </w:rPr>
        <w:t>4</w:t>
      </w:r>
      <w:r w:rsidR="00DF7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разделены на</w:t>
      </w:r>
      <w:r w:rsidR="00DF7CCA">
        <w:rPr>
          <w:rFonts w:ascii="Times New Roman" w:hAnsi="Times New Roman" w:cs="Times New Roman"/>
          <w:sz w:val="28"/>
          <w:szCs w:val="28"/>
        </w:rPr>
        <w:t xml:space="preserve"> следующие</w:t>
      </w:r>
      <w:r>
        <w:rPr>
          <w:rFonts w:ascii="Times New Roman" w:hAnsi="Times New Roman" w:cs="Times New Roman"/>
          <w:sz w:val="28"/>
          <w:szCs w:val="28"/>
        </w:rPr>
        <w:t xml:space="preserve"> категории риска причинения вреда (ущерба)</w:t>
      </w:r>
      <w:r w:rsidR="00DF7CCA">
        <w:rPr>
          <w:rFonts w:ascii="Times New Roman" w:hAnsi="Times New Roman" w:cs="Times New Roman"/>
          <w:sz w:val="28"/>
          <w:szCs w:val="28"/>
        </w:rPr>
        <w:t>:</w:t>
      </w:r>
    </w:p>
    <w:p w:rsidR="00E2419F" w:rsidRPr="00E2419F" w:rsidRDefault="00E169AB" w:rsidP="006023D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значительный риск – 4</w:t>
      </w:r>
      <w:r w:rsidR="00E2419F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2419F">
        <w:rPr>
          <w:rFonts w:ascii="Times New Roman" w:hAnsi="Times New Roman" w:cs="Times New Roman"/>
          <w:sz w:val="28"/>
          <w:szCs w:val="28"/>
        </w:rPr>
        <w:t>;</w:t>
      </w:r>
    </w:p>
    <w:p w:rsidR="00DF7CCA" w:rsidRDefault="007E7F15" w:rsidP="006023D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риск – </w:t>
      </w:r>
      <w:r w:rsidR="00E169AB">
        <w:rPr>
          <w:rFonts w:ascii="Times New Roman" w:hAnsi="Times New Roman" w:cs="Times New Roman"/>
          <w:sz w:val="28"/>
          <w:szCs w:val="28"/>
        </w:rPr>
        <w:t>200</w:t>
      </w:r>
      <w:r w:rsidR="00DF7CCA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E169AB">
        <w:rPr>
          <w:rFonts w:ascii="Times New Roman" w:hAnsi="Times New Roman" w:cs="Times New Roman"/>
          <w:sz w:val="28"/>
          <w:szCs w:val="28"/>
        </w:rPr>
        <w:t>ов</w:t>
      </w:r>
      <w:r w:rsidR="00DF7CCA">
        <w:rPr>
          <w:rFonts w:ascii="Times New Roman" w:hAnsi="Times New Roman" w:cs="Times New Roman"/>
          <w:sz w:val="28"/>
          <w:szCs w:val="28"/>
        </w:rPr>
        <w:t>;</w:t>
      </w:r>
    </w:p>
    <w:p w:rsidR="00DF7CCA" w:rsidRDefault="00DF7CCA" w:rsidP="006023D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умеренный риск – </w:t>
      </w:r>
      <w:r w:rsidR="007E7F15">
        <w:rPr>
          <w:rFonts w:ascii="Times New Roman" w:hAnsi="Times New Roman" w:cs="Times New Roman"/>
          <w:sz w:val="28"/>
          <w:szCs w:val="28"/>
        </w:rPr>
        <w:t>3</w:t>
      </w:r>
      <w:r w:rsidR="00E169AB">
        <w:rPr>
          <w:rFonts w:ascii="Times New Roman" w:hAnsi="Times New Roman" w:cs="Times New Roman"/>
          <w:sz w:val="28"/>
          <w:szCs w:val="28"/>
        </w:rPr>
        <w:t>464</w:t>
      </w:r>
      <w:r>
        <w:rPr>
          <w:rFonts w:ascii="Times New Roman" w:hAnsi="Times New Roman" w:cs="Times New Roman"/>
          <w:sz w:val="28"/>
          <w:szCs w:val="28"/>
        </w:rPr>
        <w:t xml:space="preserve"> объекта;</w:t>
      </w:r>
    </w:p>
    <w:p w:rsidR="00DF7CCA" w:rsidRDefault="00DF7CCA" w:rsidP="006023D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низкий риск – </w:t>
      </w:r>
      <w:r w:rsidR="00E2419F">
        <w:rPr>
          <w:rFonts w:ascii="Times New Roman" w:hAnsi="Times New Roman" w:cs="Times New Roman"/>
          <w:sz w:val="28"/>
          <w:szCs w:val="28"/>
        </w:rPr>
        <w:t>14</w:t>
      </w:r>
      <w:r w:rsidR="00E169AB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объектов.</w:t>
      </w:r>
    </w:p>
    <w:p w:rsidR="00C10CDF" w:rsidRPr="00740F31" w:rsidRDefault="00740F31" w:rsidP="00B17292">
      <w:pPr>
        <w:autoSpaceDE w:val="0"/>
        <w:autoSpaceDN w:val="0"/>
        <w:adjustRightInd w:val="0"/>
        <w:spacing w:before="240" w:after="24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F31">
        <w:rPr>
          <w:rFonts w:ascii="Times New Roman" w:hAnsi="Times New Roman" w:cs="Times New Roman"/>
          <w:b/>
          <w:sz w:val="28"/>
          <w:szCs w:val="28"/>
        </w:rPr>
        <w:lastRenderedPageBreak/>
        <w:t>2. Анализ правоприменительной практики контрольной (надзорной) деятельности</w:t>
      </w:r>
    </w:p>
    <w:p w:rsidR="0077148F" w:rsidRDefault="0077148F" w:rsidP="006023D5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169AB">
        <w:rPr>
          <w:rFonts w:ascii="Times New Roman" w:hAnsi="Times New Roman" w:cs="Times New Roman"/>
          <w:sz w:val="28"/>
          <w:szCs w:val="28"/>
        </w:rPr>
        <w:t xml:space="preserve"> 1 квартале 2024 года </w:t>
      </w:r>
      <w:r>
        <w:rPr>
          <w:rFonts w:ascii="Times New Roman" w:hAnsi="Times New Roman" w:cs="Times New Roman"/>
          <w:sz w:val="28"/>
          <w:szCs w:val="28"/>
        </w:rPr>
        <w:t>министерством на основании заданий заместителя министра проводились контр</w:t>
      </w:r>
      <w:r w:rsidR="00E169AB">
        <w:rPr>
          <w:rFonts w:ascii="Times New Roman" w:hAnsi="Times New Roman" w:cs="Times New Roman"/>
          <w:sz w:val="28"/>
          <w:szCs w:val="28"/>
        </w:rPr>
        <w:t xml:space="preserve">ольные (надзорные) мероприятия </w:t>
      </w:r>
      <w:r w:rsidR="00E169A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без взаимодействия с контролируемыми лицами:</w:t>
      </w:r>
    </w:p>
    <w:p w:rsidR="0077148F" w:rsidRPr="008B0DD8" w:rsidRDefault="0077148F" w:rsidP="006023D5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DD8">
        <w:rPr>
          <w:rFonts w:ascii="Times New Roman" w:hAnsi="Times New Roman" w:cs="Times New Roman"/>
          <w:sz w:val="28"/>
          <w:szCs w:val="28"/>
        </w:rPr>
        <w:t xml:space="preserve">наблюдение за соблюдением обязательных требований </w:t>
      </w:r>
      <w:r w:rsidR="008B0DD8" w:rsidRPr="008B0DD8">
        <w:rPr>
          <w:rFonts w:ascii="Times New Roman" w:hAnsi="Times New Roman" w:cs="Times New Roman"/>
          <w:sz w:val="28"/>
          <w:szCs w:val="28"/>
        </w:rPr>
        <w:t>–</w:t>
      </w:r>
      <w:r w:rsidRPr="008B0DD8">
        <w:rPr>
          <w:rFonts w:ascii="Times New Roman" w:hAnsi="Times New Roman" w:cs="Times New Roman"/>
          <w:sz w:val="28"/>
          <w:szCs w:val="28"/>
        </w:rPr>
        <w:t xml:space="preserve"> </w:t>
      </w:r>
      <w:r w:rsidR="00E169AB">
        <w:rPr>
          <w:rFonts w:ascii="Times New Roman" w:hAnsi="Times New Roman" w:cs="Times New Roman"/>
          <w:sz w:val="28"/>
          <w:szCs w:val="28"/>
        </w:rPr>
        <w:t>143</w:t>
      </w:r>
      <w:r w:rsidRPr="008B0DD8">
        <w:rPr>
          <w:rFonts w:ascii="Times New Roman" w:hAnsi="Times New Roman" w:cs="Times New Roman"/>
          <w:sz w:val="28"/>
          <w:szCs w:val="28"/>
        </w:rPr>
        <w:t>;</w:t>
      </w:r>
    </w:p>
    <w:p w:rsidR="0077148F" w:rsidRPr="00283E0D" w:rsidRDefault="0077148F" w:rsidP="006023D5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FE2">
        <w:rPr>
          <w:rFonts w:ascii="Times New Roman" w:hAnsi="Times New Roman" w:cs="Times New Roman"/>
          <w:sz w:val="28"/>
          <w:szCs w:val="28"/>
        </w:rPr>
        <w:t xml:space="preserve">выездное обследование </w:t>
      </w:r>
      <w:r w:rsidR="008B0DD8" w:rsidRPr="004E3FE2">
        <w:rPr>
          <w:rFonts w:ascii="Times New Roman" w:hAnsi="Times New Roman" w:cs="Times New Roman"/>
          <w:sz w:val="28"/>
          <w:szCs w:val="28"/>
        </w:rPr>
        <w:t>–</w:t>
      </w:r>
      <w:r w:rsidRPr="004E3FE2">
        <w:rPr>
          <w:rFonts w:ascii="Times New Roman" w:hAnsi="Times New Roman" w:cs="Times New Roman"/>
          <w:sz w:val="28"/>
          <w:szCs w:val="28"/>
        </w:rPr>
        <w:t xml:space="preserve"> </w:t>
      </w:r>
      <w:r w:rsidR="004E3FE2" w:rsidRPr="004E3FE2">
        <w:rPr>
          <w:rFonts w:ascii="Times New Roman" w:hAnsi="Times New Roman" w:cs="Times New Roman"/>
          <w:sz w:val="28"/>
          <w:szCs w:val="28"/>
        </w:rPr>
        <w:t>182</w:t>
      </w:r>
      <w:r w:rsidRPr="004E3FE2">
        <w:rPr>
          <w:rFonts w:ascii="Times New Roman" w:hAnsi="Times New Roman" w:cs="Times New Roman"/>
          <w:sz w:val="28"/>
          <w:szCs w:val="28"/>
        </w:rPr>
        <w:t>.</w:t>
      </w:r>
    </w:p>
    <w:p w:rsidR="00092110" w:rsidRDefault="00092110" w:rsidP="006023D5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контрольных (надзорных) мероприятий </w:t>
      </w:r>
      <w:r>
        <w:rPr>
          <w:rFonts w:ascii="Times New Roman" w:hAnsi="Times New Roman" w:cs="Times New Roman"/>
          <w:sz w:val="28"/>
          <w:szCs w:val="28"/>
        </w:rPr>
        <w:br/>
        <w:t xml:space="preserve">без взаимодействия с контролируемым лицом рассмотрено </w:t>
      </w:r>
      <w:r w:rsidR="00CE76DA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протоколов </w:t>
      </w:r>
      <w:r>
        <w:rPr>
          <w:rFonts w:ascii="Times New Roman" w:hAnsi="Times New Roman" w:cs="Times New Roman"/>
          <w:sz w:val="28"/>
          <w:szCs w:val="28"/>
        </w:rPr>
        <w:br/>
        <w:t>об ад</w:t>
      </w:r>
      <w:r w:rsidR="00CE76DA">
        <w:rPr>
          <w:rFonts w:ascii="Times New Roman" w:hAnsi="Times New Roman" w:cs="Times New Roman"/>
          <w:sz w:val="28"/>
          <w:szCs w:val="28"/>
        </w:rPr>
        <w:t>министративных правонарушениях.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402"/>
        <w:gridCol w:w="3969"/>
      </w:tblGrid>
      <w:tr w:rsidR="002E74F1" w:rsidTr="00C87504">
        <w:tc>
          <w:tcPr>
            <w:tcW w:w="2376" w:type="dxa"/>
          </w:tcPr>
          <w:p w:rsidR="002E74F1" w:rsidRPr="00C87504" w:rsidRDefault="002E74F1" w:rsidP="00B1729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504">
              <w:rPr>
                <w:rFonts w:ascii="Times New Roman" w:hAnsi="Times New Roman" w:cs="Times New Roman"/>
                <w:b/>
                <w:sz w:val="28"/>
                <w:szCs w:val="28"/>
              </w:rPr>
              <w:t>Статья КоАП РФ</w:t>
            </w:r>
          </w:p>
        </w:tc>
        <w:tc>
          <w:tcPr>
            <w:tcW w:w="3402" w:type="dxa"/>
          </w:tcPr>
          <w:p w:rsidR="002E74F1" w:rsidRPr="00C87504" w:rsidRDefault="002E74F1" w:rsidP="00B1729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50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рассмотренных дел,</w:t>
            </w:r>
            <w:r w:rsidR="00114D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единиц</w:t>
            </w:r>
          </w:p>
        </w:tc>
        <w:tc>
          <w:tcPr>
            <w:tcW w:w="3969" w:type="dxa"/>
          </w:tcPr>
          <w:p w:rsidR="002E74F1" w:rsidRPr="00C87504" w:rsidRDefault="002E74F1" w:rsidP="00B1729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504">
              <w:rPr>
                <w:rFonts w:ascii="Times New Roman" w:hAnsi="Times New Roman" w:cs="Times New Roman"/>
                <w:b/>
                <w:sz w:val="28"/>
                <w:szCs w:val="28"/>
              </w:rPr>
              <w:t>Сумма назначенного штрафа</w:t>
            </w:r>
            <w:r w:rsidR="00C87504">
              <w:rPr>
                <w:rFonts w:ascii="Times New Roman" w:hAnsi="Times New Roman" w:cs="Times New Roman"/>
                <w:b/>
                <w:sz w:val="28"/>
                <w:szCs w:val="28"/>
              </w:rPr>
              <w:t>/сумма взысканного штрафа, руб.</w:t>
            </w:r>
          </w:p>
        </w:tc>
      </w:tr>
      <w:tr w:rsidR="002E74F1" w:rsidTr="00C87504">
        <w:tc>
          <w:tcPr>
            <w:tcW w:w="2376" w:type="dxa"/>
          </w:tcPr>
          <w:p w:rsidR="002E74F1" w:rsidRDefault="002E74F1" w:rsidP="00B1729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 1 ст. 8.2</w:t>
            </w:r>
          </w:p>
        </w:tc>
        <w:tc>
          <w:tcPr>
            <w:tcW w:w="3402" w:type="dxa"/>
          </w:tcPr>
          <w:p w:rsidR="002E74F1" w:rsidRDefault="00CE76DA" w:rsidP="00B1729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C87504" w:rsidRDefault="00CE76DA" w:rsidP="00B1729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E74F1" w:rsidTr="00C87504">
        <w:tc>
          <w:tcPr>
            <w:tcW w:w="2376" w:type="dxa"/>
          </w:tcPr>
          <w:p w:rsidR="002E74F1" w:rsidRDefault="002E74F1" w:rsidP="00B1729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 3.3 ст. 8.2</w:t>
            </w:r>
          </w:p>
        </w:tc>
        <w:tc>
          <w:tcPr>
            <w:tcW w:w="3402" w:type="dxa"/>
          </w:tcPr>
          <w:p w:rsidR="002E74F1" w:rsidRDefault="00CE76DA" w:rsidP="00B1729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2E74F1" w:rsidRDefault="00CE76DA" w:rsidP="00B1729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180000/0</w:t>
            </w:r>
          </w:p>
        </w:tc>
      </w:tr>
      <w:tr w:rsidR="002E74F1" w:rsidTr="00C87504">
        <w:tc>
          <w:tcPr>
            <w:tcW w:w="2376" w:type="dxa"/>
          </w:tcPr>
          <w:p w:rsidR="002E74F1" w:rsidRDefault="002E74F1" w:rsidP="00B1729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 4 ст. 8.13</w:t>
            </w:r>
          </w:p>
        </w:tc>
        <w:tc>
          <w:tcPr>
            <w:tcW w:w="3402" w:type="dxa"/>
          </w:tcPr>
          <w:p w:rsidR="002E74F1" w:rsidRDefault="002E74F1" w:rsidP="00B1729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2E74F1" w:rsidRDefault="00CE76DA" w:rsidP="00B1729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150000/75000</w:t>
            </w:r>
          </w:p>
        </w:tc>
      </w:tr>
    </w:tbl>
    <w:p w:rsidR="009D5F6D" w:rsidRDefault="00315330" w:rsidP="006023D5">
      <w:pPr>
        <w:autoSpaceDE w:val="0"/>
        <w:autoSpaceDN w:val="0"/>
        <w:adjustRightInd w:val="0"/>
        <w:spacing w:before="24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со вступлением в силу постановления Правительства </w:t>
      </w:r>
      <w:r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от 10.03.2022 № 336 «Об особенностях организации </w:t>
      </w:r>
      <w:r>
        <w:rPr>
          <w:rFonts w:ascii="Times New Roman" w:hAnsi="Times New Roman" w:cs="Times New Roman"/>
          <w:sz w:val="28"/>
          <w:szCs w:val="28"/>
        </w:rPr>
        <w:br/>
        <w:t>и осуществления государственного контроля (надзора), муниципального контроля» (далее – постановление Правительства РФ от 10.03.2022 № 336) плановые контрольные (надзорные)</w:t>
      </w:r>
      <w:r w:rsidR="00EF3036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во взаимодействии </w:t>
      </w:r>
      <w:r w:rsidR="00EF303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контролируемыми лицами министерством не проводились.</w:t>
      </w:r>
      <w:r w:rsidR="009D5F6D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</w:t>
      </w:r>
      <w:r w:rsidR="00EF3036">
        <w:rPr>
          <w:rFonts w:ascii="Times New Roman" w:hAnsi="Times New Roman" w:cs="Times New Roman"/>
          <w:sz w:val="28"/>
          <w:szCs w:val="28"/>
        </w:rPr>
        <w:t xml:space="preserve">т 10.03.2022 № 336 определено, </w:t>
      </w:r>
      <w:r w:rsidR="009D5F6D">
        <w:rPr>
          <w:rFonts w:ascii="Times New Roman" w:hAnsi="Times New Roman" w:cs="Times New Roman"/>
          <w:sz w:val="28"/>
          <w:szCs w:val="28"/>
        </w:rPr>
        <w:t xml:space="preserve">что возбуждение дела </w:t>
      </w:r>
      <w:r w:rsidR="00EF3036">
        <w:rPr>
          <w:rFonts w:ascii="Times New Roman" w:hAnsi="Times New Roman" w:cs="Times New Roman"/>
          <w:sz w:val="28"/>
          <w:szCs w:val="28"/>
        </w:rPr>
        <w:br/>
      </w:r>
      <w:r w:rsidR="009D5F6D">
        <w:rPr>
          <w:rFonts w:ascii="Times New Roman" w:hAnsi="Times New Roman" w:cs="Times New Roman"/>
          <w:sz w:val="28"/>
          <w:szCs w:val="28"/>
        </w:rPr>
        <w:t>об административном правонарушении возможно только в случае проведения контрольного (над</w:t>
      </w:r>
      <w:r w:rsidR="00EF3036">
        <w:rPr>
          <w:rFonts w:ascii="Times New Roman" w:hAnsi="Times New Roman" w:cs="Times New Roman"/>
          <w:sz w:val="28"/>
          <w:szCs w:val="28"/>
        </w:rPr>
        <w:t xml:space="preserve">зорного) мероприятия, сведения </w:t>
      </w:r>
      <w:r w:rsidR="009D5F6D">
        <w:rPr>
          <w:rFonts w:ascii="Times New Roman" w:hAnsi="Times New Roman" w:cs="Times New Roman"/>
          <w:sz w:val="28"/>
          <w:szCs w:val="28"/>
        </w:rPr>
        <w:t xml:space="preserve">о котором вносится </w:t>
      </w:r>
      <w:r w:rsidR="00EF3036">
        <w:rPr>
          <w:rFonts w:ascii="Times New Roman" w:hAnsi="Times New Roman" w:cs="Times New Roman"/>
          <w:sz w:val="28"/>
          <w:szCs w:val="28"/>
        </w:rPr>
        <w:br/>
      </w:r>
      <w:r w:rsidR="009D5F6D">
        <w:rPr>
          <w:rFonts w:ascii="Times New Roman" w:hAnsi="Times New Roman" w:cs="Times New Roman"/>
          <w:sz w:val="28"/>
          <w:szCs w:val="28"/>
        </w:rPr>
        <w:t xml:space="preserve">в единый реестр контрольных (надзорных) мероприятий, следовательно, </w:t>
      </w:r>
      <w:r w:rsidR="00EF3036">
        <w:rPr>
          <w:rFonts w:ascii="Times New Roman" w:hAnsi="Times New Roman" w:cs="Times New Roman"/>
          <w:sz w:val="28"/>
          <w:szCs w:val="28"/>
        </w:rPr>
        <w:br/>
      </w:r>
      <w:r w:rsidR="009D5F6D">
        <w:rPr>
          <w:rFonts w:ascii="Times New Roman" w:hAnsi="Times New Roman" w:cs="Times New Roman"/>
          <w:sz w:val="28"/>
          <w:szCs w:val="28"/>
        </w:rPr>
        <w:t>во взаимодействии с контролируемым лицом.</w:t>
      </w:r>
    </w:p>
    <w:p w:rsidR="006047EB" w:rsidRDefault="006047EB" w:rsidP="006023D5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169AB">
        <w:rPr>
          <w:rFonts w:ascii="Times New Roman" w:hAnsi="Times New Roman" w:cs="Times New Roman"/>
          <w:sz w:val="28"/>
          <w:szCs w:val="28"/>
        </w:rPr>
        <w:t xml:space="preserve">1 квартале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E169A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E169A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силу введенного мо</w:t>
      </w:r>
      <w:r w:rsidR="00E169AB">
        <w:rPr>
          <w:rFonts w:ascii="Times New Roman" w:hAnsi="Times New Roman" w:cs="Times New Roman"/>
          <w:sz w:val="28"/>
          <w:szCs w:val="28"/>
        </w:rPr>
        <w:t xml:space="preserve">ратория на проведение проверок </w:t>
      </w:r>
      <w:r>
        <w:rPr>
          <w:rFonts w:ascii="Times New Roman" w:hAnsi="Times New Roman" w:cs="Times New Roman"/>
          <w:sz w:val="28"/>
          <w:szCs w:val="28"/>
        </w:rPr>
        <w:t>и запрета на возбуждение административных производств деятельность министерства была направлена на профилактику нарушений обязательных требований.</w:t>
      </w:r>
    </w:p>
    <w:p w:rsidR="006047EB" w:rsidRDefault="006047EB" w:rsidP="006023D5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 проводились в соответствии </w:t>
      </w:r>
      <w:r>
        <w:rPr>
          <w:rFonts w:ascii="Times New Roman" w:hAnsi="Times New Roman" w:cs="Times New Roman"/>
          <w:sz w:val="28"/>
          <w:szCs w:val="28"/>
        </w:rPr>
        <w:br/>
        <w:t>с утвержденной на 202</w:t>
      </w:r>
      <w:r w:rsidR="007650B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программой профилактики </w:t>
      </w:r>
      <w:r w:rsidRPr="006047EB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rFonts w:ascii="Times New Roman" w:hAnsi="Times New Roman" w:cs="Times New Roman"/>
          <w:sz w:val="28"/>
          <w:szCs w:val="28"/>
        </w:rPr>
        <w:t>(приказ министерства охраны окружающ</w:t>
      </w:r>
      <w:r w:rsidR="00A668A7">
        <w:rPr>
          <w:rFonts w:ascii="Times New Roman" w:hAnsi="Times New Roman" w:cs="Times New Roman"/>
          <w:sz w:val="28"/>
          <w:szCs w:val="28"/>
        </w:rPr>
        <w:t>ей среды Кировской области от 14.</w:t>
      </w:r>
      <w:r>
        <w:rPr>
          <w:rFonts w:ascii="Times New Roman" w:hAnsi="Times New Roman" w:cs="Times New Roman"/>
          <w:sz w:val="28"/>
          <w:szCs w:val="28"/>
        </w:rPr>
        <w:t>12.20</w:t>
      </w:r>
      <w:r w:rsidR="00A668A7">
        <w:rPr>
          <w:rFonts w:ascii="Times New Roman" w:hAnsi="Times New Roman" w:cs="Times New Roman"/>
          <w:sz w:val="28"/>
          <w:szCs w:val="28"/>
        </w:rPr>
        <w:t>2</w:t>
      </w:r>
      <w:r w:rsidR="007650B9">
        <w:rPr>
          <w:rFonts w:ascii="Times New Roman" w:hAnsi="Times New Roman" w:cs="Times New Roman"/>
          <w:sz w:val="28"/>
          <w:szCs w:val="28"/>
        </w:rPr>
        <w:t>3</w:t>
      </w:r>
      <w:r w:rsidR="00A668A7">
        <w:rPr>
          <w:rFonts w:ascii="Times New Roman" w:hAnsi="Times New Roman" w:cs="Times New Roman"/>
          <w:sz w:val="28"/>
          <w:szCs w:val="28"/>
        </w:rPr>
        <w:t xml:space="preserve"> № </w:t>
      </w:r>
      <w:r w:rsidR="007650B9">
        <w:rPr>
          <w:rFonts w:ascii="Times New Roman" w:hAnsi="Times New Roman" w:cs="Times New Roman"/>
          <w:sz w:val="28"/>
          <w:szCs w:val="28"/>
        </w:rPr>
        <w:t>404</w:t>
      </w:r>
      <w:r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2693"/>
      </w:tblGrid>
      <w:tr w:rsidR="008C1014" w:rsidTr="00063C67">
        <w:tc>
          <w:tcPr>
            <w:tcW w:w="7054" w:type="dxa"/>
          </w:tcPr>
          <w:p w:rsidR="008C1014" w:rsidRPr="00625D3D" w:rsidRDefault="008C1014" w:rsidP="00063C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D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Вид профилактического мероприятия</w:t>
            </w:r>
          </w:p>
        </w:tc>
        <w:tc>
          <w:tcPr>
            <w:tcW w:w="2693" w:type="dxa"/>
          </w:tcPr>
          <w:p w:rsidR="008C1014" w:rsidRPr="00625D3D" w:rsidRDefault="007650B9" w:rsidP="007650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квартал </w:t>
            </w:r>
            <w:r w:rsidR="008C1014" w:rsidRPr="00625D3D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г.</w:t>
            </w:r>
            <w:r w:rsidR="008C1014" w:rsidRPr="00625D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C1014" w:rsidTr="00063C67">
        <w:tc>
          <w:tcPr>
            <w:tcW w:w="7054" w:type="dxa"/>
          </w:tcPr>
          <w:p w:rsidR="008C1014" w:rsidRPr="00625D3D" w:rsidRDefault="008C1014" w:rsidP="00063C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D3D"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2693" w:type="dxa"/>
          </w:tcPr>
          <w:p w:rsidR="008C1014" w:rsidRPr="00625D3D" w:rsidRDefault="007650B9" w:rsidP="00063C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C1014" w:rsidTr="00063C67">
        <w:tc>
          <w:tcPr>
            <w:tcW w:w="7054" w:type="dxa"/>
          </w:tcPr>
          <w:p w:rsidR="008C1014" w:rsidRPr="00625D3D" w:rsidRDefault="008C1014" w:rsidP="00063C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D3D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2693" w:type="dxa"/>
          </w:tcPr>
          <w:p w:rsidR="008C1014" w:rsidRPr="00625D3D" w:rsidRDefault="007650B9" w:rsidP="00063C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8C1014" w:rsidTr="00063C67">
        <w:tc>
          <w:tcPr>
            <w:tcW w:w="7054" w:type="dxa"/>
          </w:tcPr>
          <w:p w:rsidR="008C1014" w:rsidRPr="00625D3D" w:rsidRDefault="008C1014" w:rsidP="00063C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D3D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2693" w:type="dxa"/>
          </w:tcPr>
          <w:p w:rsidR="008C1014" w:rsidRPr="00625D3D" w:rsidRDefault="004E3FE2" w:rsidP="00063C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489</w:t>
            </w:r>
          </w:p>
        </w:tc>
      </w:tr>
      <w:tr w:rsidR="008C1014" w:rsidTr="00063C67">
        <w:tc>
          <w:tcPr>
            <w:tcW w:w="7054" w:type="dxa"/>
          </w:tcPr>
          <w:p w:rsidR="008C1014" w:rsidRPr="00625D3D" w:rsidRDefault="008C1014" w:rsidP="00063C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D3D"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2693" w:type="dxa"/>
          </w:tcPr>
          <w:p w:rsidR="008C1014" w:rsidRPr="00625D3D" w:rsidRDefault="007650B9" w:rsidP="00063C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1014" w:rsidTr="00063C67">
        <w:tc>
          <w:tcPr>
            <w:tcW w:w="7054" w:type="dxa"/>
          </w:tcPr>
          <w:p w:rsidR="008C1014" w:rsidRPr="00625D3D" w:rsidRDefault="008C1014" w:rsidP="00063C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2693" w:type="dxa"/>
          </w:tcPr>
          <w:p w:rsidR="008C1014" w:rsidRDefault="004E3FE2" w:rsidP="00063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</w:tbl>
    <w:p w:rsidR="008C1014" w:rsidRDefault="008C1014" w:rsidP="006023D5">
      <w:pPr>
        <w:widowControl w:val="0"/>
        <w:suppressAutoHyphens/>
        <w:autoSpaceDE w:val="0"/>
        <w:autoSpaceDN w:val="0"/>
        <w:spacing w:before="24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Типовыми нарушениями, выявленными в результате обобщения правоприменительной практики</w:t>
      </w:r>
      <w:r w:rsidR="00AE22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явились:</w:t>
      </w:r>
    </w:p>
    <w:p w:rsidR="008C1014" w:rsidRDefault="00AE2264" w:rsidP="006023D5">
      <w:pPr>
        <w:widowControl w:val="0"/>
        <w:suppressAutoHyphens/>
        <w:autoSpaceDE w:val="0"/>
        <w:autoSpaceDN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несоблюдение </w:t>
      </w:r>
      <w:hyperlink r:id="rId9" w:history="1">
        <w:r w:rsidRPr="00E44886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области охраны окружающей среды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сборе, накоплении, транспортировании, обработке, утилизации </w:t>
      </w:r>
      <w:r>
        <w:rPr>
          <w:rFonts w:ascii="Times New Roman" w:hAnsi="Times New Roman" w:cs="Times New Roman"/>
          <w:sz w:val="28"/>
          <w:szCs w:val="28"/>
        </w:rPr>
        <w:br/>
        <w:t>или обезвреживании отходов производства и потребления;</w:t>
      </w:r>
    </w:p>
    <w:p w:rsidR="00AF7FDA" w:rsidRDefault="00AF7FDA" w:rsidP="006023D5">
      <w:pPr>
        <w:widowControl w:val="0"/>
        <w:suppressAutoHyphens/>
        <w:autoSpaceDE w:val="0"/>
        <w:autoSpaceDN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обращение с отходами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F7F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классов опасности;</w:t>
      </w:r>
    </w:p>
    <w:p w:rsidR="00AF7FDA" w:rsidRPr="00AF7FDA" w:rsidRDefault="00AF7FDA" w:rsidP="006023D5">
      <w:pPr>
        <w:widowControl w:val="0"/>
        <w:suppressAutoHyphens/>
        <w:autoSpaceDE w:val="0"/>
        <w:autoSpaceDN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предоставление отчетов в периоды НМУ;</w:t>
      </w:r>
    </w:p>
    <w:p w:rsidR="00AE2264" w:rsidRDefault="00AE2264" w:rsidP="006023D5">
      <w:pPr>
        <w:widowControl w:val="0"/>
        <w:suppressAutoHyphens/>
        <w:autoSpaceDE w:val="0"/>
        <w:autoSpaceDN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44886">
        <w:rPr>
          <w:rFonts w:ascii="Times New Roman" w:hAnsi="Times New Roman" w:cs="Times New Roman"/>
          <w:sz w:val="28"/>
          <w:szCs w:val="28"/>
        </w:rPr>
        <w:t xml:space="preserve">евыполнение или несвоевременное выполнение обязанности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E44886">
        <w:rPr>
          <w:rFonts w:ascii="Times New Roman" w:hAnsi="Times New Roman" w:cs="Times New Roman"/>
          <w:sz w:val="28"/>
          <w:szCs w:val="28"/>
        </w:rPr>
        <w:t>по подаче заявки на постановку на государственный учет объектов, оказывающих негативное воздействие на окружающую среду, представлению сведений для актуализации учетных сведений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177A" w:rsidRDefault="00AE2264" w:rsidP="006023D5">
      <w:pPr>
        <w:widowControl w:val="0"/>
        <w:suppressAutoHyphens/>
        <w:autoSpaceDE w:val="0"/>
        <w:autoSpaceDN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44886">
        <w:rPr>
          <w:rFonts w:ascii="Times New Roman" w:hAnsi="Times New Roman" w:cs="Times New Roman"/>
          <w:sz w:val="28"/>
          <w:szCs w:val="28"/>
        </w:rPr>
        <w:t>арушение требований к охране водных объектов, которое может повлечь их загрязнение, засорение и (или) истощение</w:t>
      </w:r>
      <w:r w:rsidR="0097177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7177A" w:rsidRDefault="0097177A" w:rsidP="006023D5">
      <w:pPr>
        <w:widowControl w:val="0"/>
        <w:suppressAutoHyphens/>
        <w:autoSpaceDE w:val="0"/>
        <w:autoSpaceDN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невнесение или несвоевременное внесение платы за негативное воздействие на окружающую среду;</w:t>
      </w:r>
    </w:p>
    <w:p w:rsidR="0097177A" w:rsidRDefault="0097177A" w:rsidP="006023D5">
      <w:pPr>
        <w:widowControl w:val="0"/>
        <w:suppressAutoHyphens/>
        <w:autoSpaceDE w:val="0"/>
        <w:autoSpaceDN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ограничение свободного доступа к водному объекту общего пользования.</w:t>
      </w:r>
    </w:p>
    <w:p w:rsidR="00B17292" w:rsidRDefault="00B17292" w:rsidP="00B17292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Изменения в действующем законодательстве</w:t>
      </w:r>
    </w:p>
    <w:p w:rsidR="008235CA" w:rsidRPr="00874BD9" w:rsidRDefault="006D04B4" w:rsidP="006023D5">
      <w:pPr>
        <w:spacing w:after="0" w:line="288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01.03.2024 в силу вступила статья 4.4 Федерального закона                            от 10.01.2002 № 7-ФЗ «Об охране окружающей среды» о федеральной государ</w:t>
      </w:r>
      <w:r w:rsidR="00874BD9">
        <w:rPr>
          <w:rFonts w:ascii="Times New Roman" w:hAnsi="Times New Roman" w:cs="Times New Roman"/>
          <w:sz w:val="28"/>
          <w:szCs w:val="28"/>
        </w:rPr>
        <w:t>ственной информационной системе охраны окружающей среды. Она создается в целях обеспечения органов государственной власти Российской Федерации, органов местного самоуправления, организаций и населения информацией о состоянии окружающей среды, сбора, обработки и анализа такой информации, а также оценки состояния окружающей среды и прогнозирования его изменений под воздействием природных и (или) антропогенных факторов</w:t>
      </w:r>
      <w:r w:rsidR="006023D5">
        <w:rPr>
          <w:rFonts w:ascii="Times New Roman" w:hAnsi="Times New Roman" w:cs="Times New Roman"/>
          <w:sz w:val="28"/>
          <w:szCs w:val="28"/>
        </w:rPr>
        <w:t>.</w:t>
      </w:r>
    </w:p>
    <w:p w:rsidR="006D04B4" w:rsidRDefault="006D04B4" w:rsidP="008235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820FB" w:rsidRDefault="004820FB" w:rsidP="004820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sectPr w:rsidR="004820FB" w:rsidSect="00E96046">
      <w:headerReference w:type="default" r:id="rId10"/>
      <w:headerReference w:type="first" r:id="rId11"/>
      <w:pgSz w:w="11906" w:h="16838"/>
      <w:pgMar w:top="680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1CA" w:rsidRDefault="007841CA" w:rsidP="008B48DE">
      <w:pPr>
        <w:spacing w:after="0" w:line="240" w:lineRule="auto"/>
      </w:pPr>
      <w:r>
        <w:separator/>
      </w:r>
    </w:p>
  </w:endnote>
  <w:endnote w:type="continuationSeparator" w:id="0">
    <w:p w:rsidR="007841CA" w:rsidRDefault="007841CA" w:rsidP="008B4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1CA" w:rsidRDefault="007841CA" w:rsidP="008B48DE">
      <w:pPr>
        <w:spacing w:after="0" w:line="240" w:lineRule="auto"/>
      </w:pPr>
      <w:r>
        <w:separator/>
      </w:r>
    </w:p>
  </w:footnote>
  <w:footnote w:type="continuationSeparator" w:id="0">
    <w:p w:rsidR="007841CA" w:rsidRDefault="007841CA" w:rsidP="008B4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9103903"/>
      <w:docPartObj>
        <w:docPartGallery w:val="Page Numbers (Top of Page)"/>
        <w:docPartUnique/>
      </w:docPartObj>
    </w:sdtPr>
    <w:sdtEndPr/>
    <w:sdtContent>
      <w:p w:rsidR="0077148F" w:rsidRDefault="0077148F">
        <w:pPr>
          <w:pStyle w:val="a6"/>
          <w:jc w:val="center"/>
        </w:pPr>
        <w:r w:rsidRPr="00255938">
          <w:rPr>
            <w:rFonts w:ascii="Times New Roman" w:hAnsi="Times New Roman" w:cs="Times New Roman"/>
            <w:sz w:val="24"/>
          </w:rPr>
          <w:fldChar w:fldCharType="begin"/>
        </w:r>
        <w:r w:rsidRPr="00255938">
          <w:rPr>
            <w:rFonts w:ascii="Times New Roman" w:hAnsi="Times New Roman" w:cs="Times New Roman"/>
            <w:sz w:val="24"/>
          </w:rPr>
          <w:instrText>PAGE   \* MERGEFORMAT</w:instrText>
        </w:r>
        <w:r w:rsidRPr="00255938">
          <w:rPr>
            <w:rFonts w:ascii="Times New Roman" w:hAnsi="Times New Roman" w:cs="Times New Roman"/>
            <w:sz w:val="24"/>
          </w:rPr>
          <w:fldChar w:fldCharType="separate"/>
        </w:r>
        <w:r w:rsidR="006023D5">
          <w:rPr>
            <w:rFonts w:ascii="Times New Roman" w:hAnsi="Times New Roman" w:cs="Times New Roman"/>
            <w:noProof/>
            <w:sz w:val="24"/>
          </w:rPr>
          <w:t>3</w:t>
        </w:r>
        <w:r w:rsidRPr="0025593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77148F" w:rsidRPr="008B48DE" w:rsidRDefault="0077148F">
    <w:pPr>
      <w:pStyle w:val="a6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48F" w:rsidRDefault="0077148F">
    <w:pPr>
      <w:pStyle w:val="a6"/>
      <w:jc w:val="center"/>
    </w:pPr>
  </w:p>
  <w:p w:rsidR="0077148F" w:rsidRPr="00436AB7" w:rsidRDefault="0077148F" w:rsidP="00436AB7">
    <w:pPr>
      <w:pStyle w:val="a6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3in;height:3in;visibility:visible" o:bullet="t">
        <v:imagedata r:id="rId1" o:title=""/>
      </v:shape>
    </w:pict>
  </w:numPicBullet>
  <w:abstractNum w:abstractNumId="0">
    <w:nsid w:val="3E591DA1"/>
    <w:multiLevelType w:val="hybridMultilevel"/>
    <w:tmpl w:val="AFB08132"/>
    <w:lvl w:ilvl="0" w:tplc="B874B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B68D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362B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96AD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D853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26CA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A861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E079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E8E9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F1545ED"/>
    <w:multiLevelType w:val="hybridMultilevel"/>
    <w:tmpl w:val="F4D8A4DE"/>
    <w:lvl w:ilvl="0" w:tplc="3076AD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0259A2"/>
    <w:multiLevelType w:val="hybridMultilevel"/>
    <w:tmpl w:val="FE522E26"/>
    <w:lvl w:ilvl="0" w:tplc="7FFC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91BF0"/>
    <w:multiLevelType w:val="hybridMultilevel"/>
    <w:tmpl w:val="E384F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73F3C"/>
    <w:multiLevelType w:val="hybridMultilevel"/>
    <w:tmpl w:val="2D5ED220"/>
    <w:lvl w:ilvl="0" w:tplc="7FFC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732"/>
    <w:rsid w:val="00017152"/>
    <w:rsid w:val="000320C2"/>
    <w:rsid w:val="0003788A"/>
    <w:rsid w:val="00037E33"/>
    <w:rsid w:val="0004531A"/>
    <w:rsid w:val="000640D4"/>
    <w:rsid w:val="00073E22"/>
    <w:rsid w:val="00081AE5"/>
    <w:rsid w:val="00083522"/>
    <w:rsid w:val="00084A99"/>
    <w:rsid w:val="00084E05"/>
    <w:rsid w:val="00090AAF"/>
    <w:rsid w:val="000919BC"/>
    <w:rsid w:val="00092110"/>
    <w:rsid w:val="000962E8"/>
    <w:rsid w:val="000A2832"/>
    <w:rsid w:val="000A572F"/>
    <w:rsid w:val="000B07AB"/>
    <w:rsid w:val="000B1099"/>
    <w:rsid w:val="000B1E51"/>
    <w:rsid w:val="000C19C3"/>
    <w:rsid w:val="000C5E62"/>
    <w:rsid w:val="000D3317"/>
    <w:rsid w:val="000D6FC6"/>
    <w:rsid w:val="000D7F85"/>
    <w:rsid w:val="000F2CB1"/>
    <w:rsid w:val="00104BC9"/>
    <w:rsid w:val="00107E53"/>
    <w:rsid w:val="00111298"/>
    <w:rsid w:val="00114DE8"/>
    <w:rsid w:val="00120237"/>
    <w:rsid w:val="00120D27"/>
    <w:rsid w:val="001220ED"/>
    <w:rsid w:val="00126610"/>
    <w:rsid w:val="0014375E"/>
    <w:rsid w:val="00157AFC"/>
    <w:rsid w:val="00163FD6"/>
    <w:rsid w:val="00172B33"/>
    <w:rsid w:val="001818ED"/>
    <w:rsid w:val="001A5C45"/>
    <w:rsid w:val="001B09F2"/>
    <w:rsid w:val="001C28EF"/>
    <w:rsid w:val="001C42F8"/>
    <w:rsid w:val="001C7715"/>
    <w:rsid w:val="001E15C0"/>
    <w:rsid w:val="001F1AE9"/>
    <w:rsid w:val="001F2D4C"/>
    <w:rsid w:val="00200224"/>
    <w:rsid w:val="002058E7"/>
    <w:rsid w:val="00206E89"/>
    <w:rsid w:val="0021092C"/>
    <w:rsid w:val="002126FE"/>
    <w:rsid w:val="00216725"/>
    <w:rsid w:val="00216A1C"/>
    <w:rsid w:val="0022010D"/>
    <w:rsid w:val="00225B9B"/>
    <w:rsid w:val="00226E8A"/>
    <w:rsid w:val="00232A90"/>
    <w:rsid w:val="00234648"/>
    <w:rsid w:val="0024129E"/>
    <w:rsid w:val="00255938"/>
    <w:rsid w:val="00274374"/>
    <w:rsid w:val="00280323"/>
    <w:rsid w:val="00283E0D"/>
    <w:rsid w:val="00283E90"/>
    <w:rsid w:val="00284555"/>
    <w:rsid w:val="002850C7"/>
    <w:rsid w:val="002865E2"/>
    <w:rsid w:val="0029149E"/>
    <w:rsid w:val="00293E91"/>
    <w:rsid w:val="00294D71"/>
    <w:rsid w:val="002A1509"/>
    <w:rsid w:val="002A7273"/>
    <w:rsid w:val="002B20A3"/>
    <w:rsid w:val="002C055E"/>
    <w:rsid w:val="002C1DB9"/>
    <w:rsid w:val="002C50F8"/>
    <w:rsid w:val="002D4EEE"/>
    <w:rsid w:val="002D7557"/>
    <w:rsid w:val="002E74F1"/>
    <w:rsid w:val="002E7EC9"/>
    <w:rsid w:val="002F362D"/>
    <w:rsid w:val="00303EA3"/>
    <w:rsid w:val="003071D2"/>
    <w:rsid w:val="0031132E"/>
    <w:rsid w:val="003142DA"/>
    <w:rsid w:val="00315330"/>
    <w:rsid w:val="00321894"/>
    <w:rsid w:val="00331845"/>
    <w:rsid w:val="00341ACE"/>
    <w:rsid w:val="0034607F"/>
    <w:rsid w:val="003552C4"/>
    <w:rsid w:val="003728CD"/>
    <w:rsid w:val="003842E0"/>
    <w:rsid w:val="003869FD"/>
    <w:rsid w:val="00392F45"/>
    <w:rsid w:val="003934C5"/>
    <w:rsid w:val="00397DC2"/>
    <w:rsid w:val="003A0C6F"/>
    <w:rsid w:val="003A3E0C"/>
    <w:rsid w:val="003A6D7F"/>
    <w:rsid w:val="003B067E"/>
    <w:rsid w:val="003B6F62"/>
    <w:rsid w:val="003C0A0E"/>
    <w:rsid w:val="003C3052"/>
    <w:rsid w:val="003C5D5D"/>
    <w:rsid w:val="003D5FF1"/>
    <w:rsid w:val="003D7A55"/>
    <w:rsid w:val="003F101F"/>
    <w:rsid w:val="003F7BEC"/>
    <w:rsid w:val="00406CB3"/>
    <w:rsid w:val="00414BE0"/>
    <w:rsid w:val="00415EAB"/>
    <w:rsid w:val="00421F75"/>
    <w:rsid w:val="00422F2C"/>
    <w:rsid w:val="004266FB"/>
    <w:rsid w:val="00430F6E"/>
    <w:rsid w:val="00436AB7"/>
    <w:rsid w:val="0045710B"/>
    <w:rsid w:val="0045762C"/>
    <w:rsid w:val="00466DB9"/>
    <w:rsid w:val="004820FB"/>
    <w:rsid w:val="00487ACD"/>
    <w:rsid w:val="004A415A"/>
    <w:rsid w:val="004C2D78"/>
    <w:rsid w:val="004C45E8"/>
    <w:rsid w:val="004D0692"/>
    <w:rsid w:val="004D4CE0"/>
    <w:rsid w:val="004E3FE2"/>
    <w:rsid w:val="004E6C32"/>
    <w:rsid w:val="004F5035"/>
    <w:rsid w:val="00503C31"/>
    <w:rsid w:val="00507967"/>
    <w:rsid w:val="00507B4E"/>
    <w:rsid w:val="00514CEB"/>
    <w:rsid w:val="00517E87"/>
    <w:rsid w:val="00526808"/>
    <w:rsid w:val="00530FDC"/>
    <w:rsid w:val="005310D7"/>
    <w:rsid w:val="0054307B"/>
    <w:rsid w:val="005460C0"/>
    <w:rsid w:val="00552890"/>
    <w:rsid w:val="0055416F"/>
    <w:rsid w:val="00566F37"/>
    <w:rsid w:val="00573092"/>
    <w:rsid w:val="005743E0"/>
    <w:rsid w:val="0057461C"/>
    <w:rsid w:val="00577ADC"/>
    <w:rsid w:val="00580947"/>
    <w:rsid w:val="00587B6A"/>
    <w:rsid w:val="00591F04"/>
    <w:rsid w:val="005943CA"/>
    <w:rsid w:val="005A1F48"/>
    <w:rsid w:val="005A1FD4"/>
    <w:rsid w:val="005B533F"/>
    <w:rsid w:val="005C15E2"/>
    <w:rsid w:val="005C165A"/>
    <w:rsid w:val="005D22F4"/>
    <w:rsid w:val="005D4C14"/>
    <w:rsid w:val="005D539B"/>
    <w:rsid w:val="005E7D92"/>
    <w:rsid w:val="005F0D35"/>
    <w:rsid w:val="005F38BE"/>
    <w:rsid w:val="006023D5"/>
    <w:rsid w:val="0060453D"/>
    <w:rsid w:val="006047EB"/>
    <w:rsid w:val="006261A1"/>
    <w:rsid w:val="00636700"/>
    <w:rsid w:val="00643F88"/>
    <w:rsid w:val="00644EDC"/>
    <w:rsid w:val="00651CD4"/>
    <w:rsid w:val="006528B6"/>
    <w:rsid w:val="00660DEF"/>
    <w:rsid w:val="00665D1D"/>
    <w:rsid w:val="00673527"/>
    <w:rsid w:val="00676FF8"/>
    <w:rsid w:val="00684BE3"/>
    <w:rsid w:val="006951C9"/>
    <w:rsid w:val="006A303F"/>
    <w:rsid w:val="006A3732"/>
    <w:rsid w:val="006A4130"/>
    <w:rsid w:val="006A51FC"/>
    <w:rsid w:val="006B6146"/>
    <w:rsid w:val="006C00C9"/>
    <w:rsid w:val="006D04B4"/>
    <w:rsid w:val="006D2CFB"/>
    <w:rsid w:val="006D4501"/>
    <w:rsid w:val="006D77E6"/>
    <w:rsid w:val="006E2F4F"/>
    <w:rsid w:val="006E32F5"/>
    <w:rsid w:val="006F684A"/>
    <w:rsid w:val="00714BE2"/>
    <w:rsid w:val="00721786"/>
    <w:rsid w:val="00730FCD"/>
    <w:rsid w:val="00732CEA"/>
    <w:rsid w:val="0073411D"/>
    <w:rsid w:val="007353C4"/>
    <w:rsid w:val="00740F31"/>
    <w:rsid w:val="007425E7"/>
    <w:rsid w:val="00751021"/>
    <w:rsid w:val="00757DBB"/>
    <w:rsid w:val="00764DB0"/>
    <w:rsid w:val="007650B9"/>
    <w:rsid w:val="0077148F"/>
    <w:rsid w:val="007841CA"/>
    <w:rsid w:val="0078447B"/>
    <w:rsid w:val="00792CEF"/>
    <w:rsid w:val="007A7078"/>
    <w:rsid w:val="007A7A54"/>
    <w:rsid w:val="007B1C7B"/>
    <w:rsid w:val="007B3A82"/>
    <w:rsid w:val="007B55FB"/>
    <w:rsid w:val="007B780A"/>
    <w:rsid w:val="007C0593"/>
    <w:rsid w:val="007C3B29"/>
    <w:rsid w:val="007C6D98"/>
    <w:rsid w:val="007D0EDB"/>
    <w:rsid w:val="007D2AB4"/>
    <w:rsid w:val="007E1392"/>
    <w:rsid w:val="007E69A3"/>
    <w:rsid w:val="007E7F15"/>
    <w:rsid w:val="007F5E6A"/>
    <w:rsid w:val="007F7977"/>
    <w:rsid w:val="00800769"/>
    <w:rsid w:val="00805D46"/>
    <w:rsid w:val="00806692"/>
    <w:rsid w:val="00822638"/>
    <w:rsid w:val="008235CA"/>
    <w:rsid w:val="008366D6"/>
    <w:rsid w:val="00843B0D"/>
    <w:rsid w:val="008555A7"/>
    <w:rsid w:val="0086083C"/>
    <w:rsid w:val="00873EFE"/>
    <w:rsid w:val="00874BD9"/>
    <w:rsid w:val="00875947"/>
    <w:rsid w:val="00896340"/>
    <w:rsid w:val="008A6B1F"/>
    <w:rsid w:val="008B0DD8"/>
    <w:rsid w:val="008B25F5"/>
    <w:rsid w:val="008B35C0"/>
    <w:rsid w:val="008B48DE"/>
    <w:rsid w:val="008C1014"/>
    <w:rsid w:val="008C7EFA"/>
    <w:rsid w:val="008D5726"/>
    <w:rsid w:val="008D6B9D"/>
    <w:rsid w:val="008D745A"/>
    <w:rsid w:val="008E44A7"/>
    <w:rsid w:val="00903136"/>
    <w:rsid w:val="00910A79"/>
    <w:rsid w:val="00911362"/>
    <w:rsid w:val="00915CB0"/>
    <w:rsid w:val="0091703F"/>
    <w:rsid w:val="00930E47"/>
    <w:rsid w:val="00953AFD"/>
    <w:rsid w:val="0096272B"/>
    <w:rsid w:val="00966440"/>
    <w:rsid w:val="0097177A"/>
    <w:rsid w:val="009856D9"/>
    <w:rsid w:val="0099313C"/>
    <w:rsid w:val="00996919"/>
    <w:rsid w:val="009A1DA5"/>
    <w:rsid w:val="009A2388"/>
    <w:rsid w:val="009C3C9D"/>
    <w:rsid w:val="009C6200"/>
    <w:rsid w:val="009C7C80"/>
    <w:rsid w:val="009D07CE"/>
    <w:rsid w:val="009D0800"/>
    <w:rsid w:val="009D5F6D"/>
    <w:rsid w:val="009D6B52"/>
    <w:rsid w:val="009D7306"/>
    <w:rsid w:val="009E14FB"/>
    <w:rsid w:val="009E1F5F"/>
    <w:rsid w:val="009E4CC3"/>
    <w:rsid w:val="009E7556"/>
    <w:rsid w:val="00A02F2B"/>
    <w:rsid w:val="00A03E39"/>
    <w:rsid w:val="00A06E87"/>
    <w:rsid w:val="00A11329"/>
    <w:rsid w:val="00A1379D"/>
    <w:rsid w:val="00A15C62"/>
    <w:rsid w:val="00A2064F"/>
    <w:rsid w:val="00A24C33"/>
    <w:rsid w:val="00A25820"/>
    <w:rsid w:val="00A303FA"/>
    <w:rsid w:val="00A31E76"/>
    <w:rsid w:val="00A50944"/>
    <w:rsid w:val="00A5406B"/>
    <w:rsid w:val="00A62516"/>
    <w:rsid w:val="00A62B67"/>
    <w:rsid w:val="00A63413"/>
    <w:rsid w:val="00A668A7"/>
    <w:rsid w:val="00A7199E"/>
    <w:rsid w:val="00A7459F"/>
    <w:rsid w:val="00A758D2"/>
    <w:rsid w:val="00A83164"/>
    <w:rsid w:val="00A8585E"/>
    <w:rsid w:val="00A91F58"/>
    <w:rsid w:val="00AA0D46"/>
    <w:rsid w:val="00AA5FE4"/>
    <w:rsid w:val="00AB089D"/>
    <w:rsid w:val="00AC7A02"/>
    <w:rsid w:val="00AD12C5"/>
    <w:rsid w:val="00AD6A04"/>
    <w:rsid w:val="00AE2264"/>
    <w:rsid w:val="00AE4D7F"/>
    <w:rsid w:val="00AE76F2"/>
    <w:rsid w:val="00AF0BFD"/>
    <w:rsid w:val="00AF290C"/>
    <w:rsid w:val="00AF5455"/>
    <w:rsid w:val="00AF7FDA"/>
    <w:rsid w:val="00B0156C"/>
    <w:rsid w:val="00B1022D"/>
    <w:rsid w:val="00B147FF"/>
    <w:rsid w:val="00B17292"/>
    <w:rsid w:val="00B30AC7"/>
    <w:rsid w:val="00B33770"/>
    <w:rsid w:val="00B3393F"/>
    <w:rsid w:val="00B35F03"/>
    <w:rsid w:val="00B50D7B"/>
    <w:rsid w:val="00B52FDB"/>
    <w:rsid w:val="00B5312B"/>
    <w:rsid w:val="00B57202"/>
    <w:rsid w:val="00B73514"/>
    <w:rsid w:val="00B7371C"/>
    <w:rsid w:val="00B75AC0"/>
    <w:rsid w:val="00B76462"/>
    <w:rsid w:val="00B821C3"/>
    <w:rsid w:val="00B83E47"/>
    <w:rsid w:val="00B86155"/>
    <w:rsid w:val="00B95037"/>
    <w:rsid w:val="00B95E17"/>
    <w:rsid w:val="00BA2F5B"/>
    <w:rsid w:val="00BA3AFB"/>
    <w:rsid w:val="00BA7E94"/>
    <w:rsid w:val="00BB0D70"/>
    <w:rsid w:val="00BB6C4A"/>
    <w:rsid w:val="00BC2DD9"/>
    <w:rsid w:val="00BC7CB9"/>
    <w:rsid w:val="00BD5FAB"/>
    <w:rsid w:val="00BE0382"/>
    <w:rsid w:val="00BE35B4"/>
    <w:rsid w:val="00BE66BE"/>
    <w:rsid w:val="00C012DE"/>
    <w:rsid w:val="00C0145E"/>
    <w:rsid w:val="00C0166A"/>
    <w:rsid w:val="00C02003"/>
    <w:rsid w:val="00C10CDF"/>
    <w:rsid w:val="00C157F8"/>
    <w:rsid w:val="00C177A0"/>
    <w:rsid w:val="00C2187D"/>
    <w:rsid w:val="00C222F9"/>
    <w:rsid w:val="00C23E45"/>
    <w:rsid w:val="00C32B35"/>
    <w:rsid w:val="00C40978"/>
    <w:rsid w:val="00C44CFE"/>
    <w:rsid w:val="00C475E9"/>
    <w:rsid w:val="00C5096A"/>
    <w:rsid w:val="00C54DA1"/>
    <w:rsid w:val="00C67C71"/>
    <w:rsid w:val="00C7077F"/>
    <w:rsid w:val="00C76CBC"/>
    <w:rsid w:val="00C80553"/>
    <w:rsid w:val="00C87504"/>
    <w:rsid w:val="00CB0B10"/>
    <w:rsid w:val="00CB2BA2"/>
    <w:rsid w:val="00CD27CE"/>
    <w:rsid w:val="00CD5E62"/>
    <w:rsid w:val="00CE76DA"/>
    <w:rsid w:val="00CF5B5D"/>
    <w:rsid w:val="00D155EE"/>
    <w:rsid w:val="00D15C3E"/>
    <w:rsid w:val="00D16141"/>
    <w:rsid w:val="00D20251"/>
    <w:rsid w:val="00D3207C"/>
    <w:rsid w:val="00D40C33"/>
    <w:rsid w:val="00D42DAA"/>
    <w:rsid w:val="00D42DED"/>
    <w:rsid w:val="00D46D07"/>
    <w:rsid w:val="00D530BE"/>
    <w:rsid w:val="00D625D6"/>
    <w:rsid w:val="00D630BA"/>
    <w:rsid w:val="00D76AC7"/>
    <w:rsid w:val="00D80340"/>
    <w:rsid w:val="00D83726"/>
    <w:rsid w:val="00DA0896"/>
    <w:rsid w:val="00DA4B1A"/>
    <w:rsid w:val="00DB283D"/>
    <w:rsid w:val="00DC5AB3"/>
    <w:rsid w:val="00DC6938"/>
    <w:rsid w:val="00DD2BF1"/>
    <w:rsid w:val="00DD40C4"/>
    <w:rsid w:val="00DD53CF"/>
    <w:rsid w:val="00DD7147"/>
    <w:rsid w:val="00DF7CCA"/>
    <w:rsid w:val="00E02120"/>
    <w:rsid w:val="00E13D36"/>
    <w:rsid w:val="00E16325"/>
    <w:rsid w:val="00E169AB"/>
    <w:rsid w:val="00E22B48"/>
    <w:rsid w:val="00E233E2"/>
    <w:rsid w:val="00E2419F"/>
    <w:rsid w:val="00E2494B"/>
    <w:rsid w:val="00E275C5"/>
    <w:rsid w:val="00E33597"/>
    <w:rsid w:val="00E432CF"/>
    <w:rsid w:val="00E44886"/>
    <w:rsid w:val="00E56BD6"/>
    <w:rsid w:val="00E67FAD"/>
    <w:rsid w:val="00E72F48"/>
    <w:rsid w:val="00E80917"/>
    <w:rsid w:val="00E82826"/>
    <w:rsid w:val="00E83A52"/>
    <w:rsid w:val="00E95ECF"/>
    <w:rsid w:val="00E96046"/>
    <w:rsid w:val="00EA2512"/>
    <w:rsid w:val="00EA4C96"/>
    <w:rsid w:val="00EB4EA2"/>
    <w:rsid w:val="00EC22A4"/>
    <w:rsid w:val="00ED4008"/>
    <w:rsid w:val="00EE281B"/>
    <w:rsid w:val="00EF1169"/>
    <w:rsid w:val="00EF3036"/>
    <w:rsid w:val="00EF3BE0"/>
    <w:rsid w:val="00EF7B9B"/>
    <w:rsid w:val="00F21718"/>
    <w:rsid w:val="00F3453A"/>
    <w:rsid w:val="00F3794C"/>
    <w:rsid w:val="00F41FC5"/>
    <w:rsid w:val="00F46627"/>
    <w:rsid w:val="00F47D0F"/>
    <w:rsid w:val="00F55C43"/>
    <w:rsid w:val="00F60692"/>
    <w:rsid w:val="00F7239F"/>
    <w:rsid w:val="00F9147B"/>
    <w:rsid w:val="00F94D25"/>
    <w:rsid w:val="00FB13D3"/>
    <w:rsid w:val="00FB1548"/>
    <w:rsid w:val="00FC179B"/>
    <w:rsid w:val="00FC60A6"/>
    <w:rsid w:val="00FC6302"/>
    <w:rsid w:val="00FC6758"/>
    <w:rsid w:val="00FD4A94"/>
    <w:rsid w:val="00FE76D8"/>
    <w:rsid w:val="00FF3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7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Bullet List,FooterText,numbered,Paragraphe de liste1,lp1,Абзац списка1,Ненумерованный список,List Paragraph,Л‡Ќ€љ –•Џ–ђ€1,кЊ’—“Њ_”‰€’’ћЋ –•Џ–”ђ,_нсxон_пѓйсс_л …Нм…п_,List Paragraph_0,Lists,Bulletr List Paragraph,列出段落,列出段落1"/>
    <w:basedOn w:val="a"/>
    <w:link w:val="a5"/>
    <w:uiPriority w:val="34"/>
    <w:qFormat/>
    <w:rsid w:val="007E69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B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48DE"/>
  </w:style>
  <w:style w:type="paragraph" w:styleId="a8">
    <w:name w:val="footer"/>
    <w:basedOn w:val="a"/>
    <w:link w:val="a9"/>
    <w:uiPriority w:val="99"/>
    <w:unhideWhenUsed/>
    <w:rsid w:val="008B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48DE"/>
  </w:style>
  <w:style w:type="paragraph" w:styleId="aa">
    <w:name w:val="footnote text"/>
    <w:basedOn w:val="a"/>
    <w:link w:val="ab"/>
    <w:uiPriority w:val="99"/>
    <w:semiHidden/>
    <w:unhideWhenUsed/>
    <w:rsid w:val="00507B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uiPriority w:val="99"/>
    <w:semiHidden/>
    <w:rsid w:val="00507B4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uiPriority w:val="99"/>
    <w:semiHidden/>
    <w:unhideWhenUsed/>
    <w:rsid w:val="00507B4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507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7B4E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Bullet List Знак,FooterText Знак,numbered Знак,Paragraphe de liste1 Знак,lp1 Знак,Абзац списка1 Знак,Ненумерованный список Знак,List Paragraph Знак,Л‡Ќ€љ –•Џ–ђ€1 Знак,кЊ’—“Њ_”‰€’’ћЋ –•Џ–”ђ Знак,_нсxон_пѓйсс_л …Нм…п_ Знак,Lists Знак"/>
    <w:link w:val="a4"/>
    <w:uiPriority w:val="34"/>
    <w:locked/>
    <w:rsid w:val="00AC7A02"/>
  </w:style>
  <w:style w:type="paragraph" w:customStyle="1" w:styleId="ConsPlusNormal">
    <w:name w:val="ConsPlusNormal"/>
    <w:rsid w:val="002346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">
    <w:name w:val="Hyperlink"/>
    <w:rsid w:val="00DD2BF1"/>
    <w:rPr>
      <w:color w:val="0000FF"/>
      <w:u w:val="single"/>
    </w:rPr>
  </w:style>
  <w:style w:type="paragraph" w:styleId="af0">
    <w:name w:val="Normal (Web)"/>
    <w:basedOn w:val="a"/>
    <w:uiPriority w:val="99"/>
    <w:semiHidden/>
    <w:unhideWhenUsed/>
    <w:rsid w:val="005C1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7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Bullet List,FooterText,numbered,Paragraphe de liste1,lp1,Абзац списка1,Ненумерованный список,List Paragraph,Л‡Ќ€љ –•Џ–ђ€1,кЊ’—“Њ_”‰€’’ћЋ –•Џ–”ђ,_нсxон_пѓйсс_л …Нм…п_,List Paragraph_0,Lists,Bulletr List Paragraph,列出段落,列出段落1"/>
    <w:basedOn w:val="a"/>
    <w:link w:val="a5"/>
    <w:uiPriority w:val="34"/>
    <w:qFormat/>
    <w:rsid w:val="007E69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B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48DE"/>
  </w:style>
  <w:style w:type="paragraph" w:styleId="a8">
    <w:name w:val="footer"/>
    <w:basedOn w:val="a"/>
    <w:link w:val="a9"/>
    <w:uiPriority w:val="99"/>
    <w:unhideWhenUsed/>
    <w:rsid w:val="008B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48DE"/>
  </w:style>
  <w:style w:type="paragraph" w:styleId="aa">
    <w:name w:val="footnote text"/>
    <w:basedOn w:val="a"/>
    <w:link w:val="ab"/>
    <w:uiPriority w:val="99"/>
    <w:semiHidden/>
    <w:unhideWhenUsed/>
    <w:rsid w:val="00507B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uiPriority w:val="99"/>
    <w:semiHidden/>
    <w:rsid w:val="00507B4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uiPriority w:val="99"/>
    <w:semiHidden/>
    <w:unhideWhenUsed/>
    <w:rsid w:val="00507B4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507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7B4E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Bullet List Знак,FooterText Знак,numbered Знак,Paragraphe de liste1 Знак,lp1 Знак,Абзац списка1 Знак,Ненумерованный список Знак,List Paragraph Знак,Л‡Ќ€љ –•Џ–ђ€1 Знак,кЊ’—“Њ_”‰€’’ћЋ –•Џ–”ђ Знак,_нсxон_пѓйсс_л …Нм…п_ Знак,Lists Знак"/>
    <w:link w:val="a4"/>
    <w:uiPriority w:val="34"/>
    <w:locked/>
    <w:rsid w:val="00AC7A02"/>
  </w:style>
  <w:style w:type="paragraph" w:customStyle="1" w:styleId="ConsPlusNormal">
    <w:name w:val="ConsPlusNormal"/>
    <w:rsid w:val="002346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">
    <w:name w:val="Hyperlink"/>
    <w:rsid w:val="00DD2BF1"/>
    <w:rPr>
      <w:color w:val="0000FF"/>
      <w:u w:val="single"/>
    </w:rPr>
  </w:style>
  <w:style w:type="paragraph" w:styleId="af0">
    <w:name w:val="Normal (Web)"/>
    <w:basedOn w:val="a"/>
    <w:uiPriority w:val="99"/>
    <w:semiHidden/>
    <w:unhideWhenUsed/>
    <w:rsid w:val="005C1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B6E1B17EA2C0C1CFA4DD0CC928571F2B912CF49E1642BD8713BB1B0AEB8F9D8E73B6171FE41CDC19197952C3927BDE738478D06A4A062CFO7K1N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D573E-E6A2-47F6-ACA0-E1C5D0AC9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Toropova</dc:creator>
  <cp:lastModifiedBy>Nagovitsyna</cp:lastModifiedBy>
  <cp:revision>5</cp:revision>
  <cp:lastPrinted>2021-04-21T05:52:00Z</cp:lastPrinted>
  <dcterms:created xsi:type="dcterms:W3CDTF">2024-04-01T14:42:00Z</dcterms:created>
  <dcterms:modified xsi:type="dcterms:W3CDTF">2024-04-03T13:46:00Z</dcterms:modified>
</cp:coreProperties>
</file>