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C566E">
        <w:rPr>
          <w:rFonts w:ascii="Times New Roman" w:hAnsi="Times New Roman" w:cs="Times New Roman"/>
          <w:sz w:val="28"/>
          <w:szCs w:val="28"/>
        </w:rPr>
        <w:t xml:space="preserve"> № </w:t>
      </w:r>
      <w:r w:rsidR="00DB1C39">
        <w:rPr>
          <w:rFonts w:ascii="Times New Roman" w:hAnsi="Times New Roman" w:cs="Times New Roman"/>
          <w:sz w:val="28"/>
          <w:szCs w:val="28"/>
        </w:rPr>
        <w:t>4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415EA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91FCC" w:rsidRPr="00C91FCC" w:rsidRDefault="00C91FCC" w:rsidP="00C91FCC">
      <w:pPr>
        <w:ind w:left="5670"/>
        <w:rPr>
          <w:rFonts w:ascii="Times New Roman" w:hAnsi="Times New Roman" w:cs="Times New Roman"/>
          <w:sz w:val="28"/>
          <w:szCs w:val="28"/>
        </w:rPr>
      </w:pPr>
      <w:r w:rsidRPr="00C91FCC">
        <w:rPr>
          <w:rFonts w:ascii="Times New Roman" w:hAnsi="Times New Roman" w:cs="Times New Roman"/>
          <w:sz w:val="28"/>
          <w:szCs w:val="28"/>
        </w:rPr>
        <w:t>от 14.12.2023 № 404</w:t>
      </w:r>
    </w:p>
    <w:bookmarkEnd w:id="0"/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26D20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регионального государственного </w:t>
      </w:r>
      <w:r w:rsidR="00512149">
        <w:rPr>
          <w:rFonts w:ascii="Times New Roman" w:hAnsi="Times New Roman" w:cs="Times New Roman"/>
          <w:b/>
          <w:sz w:val="28"/>
          <w:szCs w:val="28"/>
        </w:rPr>
        <w:t>геологического</w:t>
      </w:r>
      <w:r w:rsidR="00D26D20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D26D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26D20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терри</w:t>
      </w:r>
      <w:r w:rsidR="00D26D20">
        <w:rPr>
          <w:rFonts w:ascii="Times New Roman" w:hAnsi="Times New Roman" w:cs="Times New Roman"/>
          <w:b/>
          <w:sz w:val="28"/>
          <w:szCs w:val="28"/>
        </w:rPr>
        <w:t>тории Кировской области</w:t>
      </w:r>
      <w:r w:rsidR="00DB1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20">
        <w:rPr>
          <w:rFonts w:ascii="Times New Roman" w:hAnsi="Times New Roman" w:cs="Times New Roman"/>
          <w:b/>
          <w:sz w:val="28"/>
          <w:szCs w:val="28"/>
        </w:rPr>
        <w:br/>
      </w:r>
      <w:r w:rsidR="00DB12E7">
        <w:rPr>
          <w:rFonts w:ascii="Times New Roman" w:hAnsi="Times New Roman" w:cs="Times New Roman"/>
          <w:b/>
          <w:sz w:val="28"/>
          <w:szCs w:val="28"/>
        </w:rPr>
        <w:t>на 202</w:t>
      </w:r>
      <w:r w:rsidR="003D53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D5352" w:rsidRPr="003D5352" w:rsidRDefault="003D5352" w:rsidP="003D5352">
      <w:pPr>
        <w:keepNext/>
        <w:widowControl w:val="0"/>
        <w:suppressAutoHyphens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Программа профилактики рисков причинения вреда (ущерба) охраняемым законом ценностям устанавливает порядок проведения в 202</w:t>
      </w:r>
      <w:r w:rsidR="002E2DD5">
        <w:rPr>
          <w:rFonts w:ascii="Times New Roman" w:eastAsia="Times New Roman" w:hAnsi="Times New Roman"/>
          <w:bCs/>
          <w:iCs/>
          <w:sz w:val="28"/>
          <w:szCs w:val="28"/>
        </w:rPr>
        <w:t>4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министерством охраны окружающей среды Кировской области (далее – министерство) профилактических мероприятий, направленных </w:t>
      </w:r>
      <w:r>
        <w:rPr>
          <w:rFonts w:ascii="Times New Roman" w:eastAsia="Times New Roman" w:hAnsi="Times New Roman"/>
          <w:bCs/>
          <w:iCs/>
          <w:sz w:val="28"/>
          <w:szCs w:val="28"/>
        </w:rPr>
        <w:br/>
        <w:t xml:space="preserve">на предупреждение нарушений обязательных требований, соблюдение которых оценивается при осуществлении регионального государственного </w:t>
      </w:r>
      <w:r w:rsidR="00512149">
        <w:rPr>
          <w:rFonts w:ascii="Times New Roman" w:eastAsia="Times New Roman" w:hAnsi="Times New Roman"/>
          <w:bCs/>
          <w:iCs/>
          <w:sz w:val="28"/>
          <w:szCs w:val="28"/>
        </w:rPr>
        <w:t>геологического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контроля (надзора).</w:t>
      </w: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D5352" w:rsidRDefault="003D535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Ключевыми рисками в сфере </w:t>
      </w:r>
      <w:r w:rsidR="00754022">
        <w:rPr>
          <w:rFonts w:ascii="Times New Roman" w:eastAsia="Times New Roman" w:hAnsi="Times New Roman" w:cs="Times New Roman"/>
          <w:sz w:val="28"/>
          <w:szCs w:val="28"/>
        </w:rPr>
        <w:t>недропользования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E65EF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причинение вреда или угроз</w:t>
      </w:r>
      <w:r w:rsidR="002E2DD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754022">
        <w:rPr>
          <w:rFonts w:ascii="Times New Roman" w:eastAsia="Times New Roman" w:hAnsi="Times New Roman" w:cs="Times New Roman"/>
          <w:sz w:val="28"/>
          <w:szCs w:val="28"/>
        </w:rPr>
        <w:t xml:space="preserve">ичинения вреда компоненту окружающей среды – недрам. </w:t>
      </w:r>
    </w:p>
    <w:p w:rsidR="00754022" w:rsidRDefault="00754022" w:rsidP="0075402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государственный геологический контроль (надзор) организуется и проводится при осуществлении деятельности юридических лиц, индивидуальных предпринимателей и граждан в области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охраны недр, участков недр местного значения, предоставленных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пользование, а также неиспользуемые части недр местного значения.</w:t>
      </w:r>
    </w:p>
    <w:p w:rsidR="003D2388" w:rsidRPr="003D2388" w:rsidRDefault="003D2388" w:rsidP="00116B4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16B40">
          <w:rPr>
            <w:rFonts w:ascii="Times New Roman" w:eastAsia="Times New Roman" w:hAnsi="Times New Roman" w:cs="Times New Roman"/>
            <w:sz w:val="28"/>
            <w:szCs w:val="28"/>
          </w:rPr>
          <w:t>статьей 42</w:t>
        </w:r>
      </w:hyperlink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 w:rsidRPr="00116B40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 2398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6B4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критериев отнесения объектов, оказывающих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16B40">
        <w:rPr>
          <w:rFonts w:ascii="Times New Roman" w:eastAsia="Times New Roman" w:hAnsi="Times New Roman" w:cs="Times New Roman"/>
          <w:sz w:val="28"/>
          <w:szCs w:val="28"/>
        </w:rPr>
        <w:t>на окружающую среду, к объектам I, II, III и IV категорий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 учет поставлено </w:t>
      </w:r>
      <w:r w:rsidR="005D7BE0">
        <w:rPr>
          <w:rFonts w:ascii="Times New Roman" w:eastAsia="Times New Roman" w:hAnsi="Times New Roman" w:cs="Times New Roman"/>
          <w:sz w:val="28"/>
          <w:szCs w:val="28"/>
        </w:rPr>
        <w:t>1022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5D7BE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которых к объектам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отнесено </w:t>
      </w:r>
      <w:r w:rsidR="004A396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7BE0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4A396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 объектам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D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категории – </w:t>
      </w:r>
      <w:r w:rsidR="004A396D">
        <w:rPr>
          <w:rFonts w:ascii="Times New Roman" w:eastAsia="Times New Roman" w:hAnsi="Times New Roman" w:cs="Times New Roman"/>
          <w:sz w:val="28"/>
          <w:szCs w:val="28"/>
        </w:rPr>
        <w:t>92</w:t>
      </w:r>
      <w:r w:rsidR="005D7BE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объекта.</w:t>
      </w:r>
    </w:p>
    <w:p w:rsidR="003D2388" w:rsidRPr="00806D60" w:rsidRDefault="003D2388" w:rsidP="003D23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используемых юридическими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индивидуальными предпринимателями объектов к определенной категории риска для регионального государственного геологического контроля (надзора)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(далее – Критерии) утверждены постановлением Правительства Кировской области от 25 октября 2021 г. № 565-П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 региональном государственном геологическом контроле (надзоре), осуществляемом на территории Кировской области» (далее – далее постановление Правительства Кировской области от 25 октября 2021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565-П).</w:t>
      </w:r>
      <w:proofErr w:type="gramEnd"/>
    </w:p>
    <w:p w:rsidR="003D2388" w:rsidRDefault="003D2388" w:rsidP="003D23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организации и осуществлению </w:t>
      </w:r>
      <w:r w:rsidR="003C253A">
        <w:rPr>
          <w:rFonts w:ascii="Times New Roman" w:eastAsia="Times New Roman" w:hAnsi="Times New Roman" w:cs="Times New Roman"/>
          <w:sz w:val="28"/>
          <w:szCs w:val="28"/>
        </w:rPr>
        <w:t>регионального государственного 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 установлены </w:t>
      </w:r>
      <w:r w:rsidR="003C253A"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3C253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риска </w:t>
      </w:r>
      <w:r>
        <w:rPr>
          <w:rFonts w:ascii="Times New Roman" w:hAnsi="Times New Roman" w:cs="Times New Roman"/>
          <w:sz w:val="28"/>
          <w:szCs w:val="28"/>
        </w:rPr>
        <w:t>причинения вреда (ущерба) (далее – категории риска):</w:t>
      </w:r>
    </w:p>
    <w:p w:rsidR="003D2388" w:rsidRPr="00805D46" w:rsidRDefault="003D2388" w:rsidP="003D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значительного риска;</w:t>
      </w:r>
    </w:p>
    <w:p w:rsidR="003D2388" w:rsidRPr="00805D46" w:rsidRDefault="003D2388" w:rsidP="003D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среднего риска;</w:t>
      </w:r>
    </w:p>
    <w:p w:rsidR="003D2388" w:rsidRPr="00805D46" w:rsidRDefault="003D2388" w:rsidP="003D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умеренного риска;</w:t>
      </w:r>
    </w:p>
    <w:p w:rsidR="003D2388" w:rsidRDefault="003D2388" w:rsidP="003D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низкого риска.</w:t>
      </w:r>
    </w:p>
    <w:p w:rsidR="00D95CDA" w:rsidRPr="00806D60" w:rsidRDefault="00D95CDA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предусмотрены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для повышения категории риска, так и для снижения категории риска в соответствии с Крите</w:t>
      </w:r>
      <w:r w:rsidR="00806D60">
        <w:rPr>
          <w:rFonts w:ascii="Times New Roman" w:eastAsia="Times New Roman" w:hAnsi="Times New Roman" w:cs="Times New Roman"/>
          <w:sz w:val="28"/>
          <w:szCs w:val="28"/>
        </w:rPr>
        <w:t>риями.</w:t>
      </w:r>
    </w:p>
    <w:p w:rsidR="001C3E91" w:rsidRDefault="009945A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к категории </w:t>
      </w:r>
      <w:r w:rsidR="00383AE6">
        <w:rPr>
          <w:rFonts w:ascii="Times New Roman" w:eastAsia="Times New Roman" w:hAnsi="Times New Roman" w:cs="Times New Roman"/>
          <w:sz w:val="28"/>
          <w:szCs w:val="28"/>
        </w:rPr>
        <w:t xml:space="preserve">среднего риска отнесено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 xml:space="preserve">3 объекта контроля, к категории умеренного риска </w:t>
      </w:r>
      <w:r w:rsidR="004A396D">
        <w:rPr>
          <w:rFonts w:ascii="Times New Roman" w:eastAsia="Times New Roman" w:hAnsi="Times New Roman" w:cs="Times New Roman"/>
          <w:sz w:val="28"/>
          <w:szCs w:val="28"/>
        </w:rPr>
        <w:t>94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4A39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 xml:space="preserve"> контроля, к категории низкого риска 1</w:t>
      </w:r>
      <w:r w:rsidR="004A396D">
        <w:rPr>
          <w:rFonts w:ascii="Times New Roman" w:eastAsia="Times New Roman" w:hAnsi="Times New Roman" w:cs="Times New Roman"/>
          <w:sz w:val="28"/>
          <w:szCs w:val="28"/>
        </w:rPr>
        <w:t>018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 xml:space="preserve"> объектов контроля.</w:t>
      </w:r>
    </w:p>
    <w:p w:rsidR="009003C7" w:rsidRPr="009945A8" w:rsidRDefault="009003C7" w:rsidP="009003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регионального государственного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положениями Федерального закона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  <w:t xml:space="preserve">от 31 июля 2020 г. № 248-ФЗ «О государственном контроле (надзоре)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  <w:t xml:space="preserve">и муниципальном контроле в Российской Федерации» (далее – Федеральный закон от 31 июля 2020 г. № 248-ФЗ) и постановлением Правительства Кировской области от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565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соблюдение требований в области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использования и охраны недр.</w:t>
      </w:r>
      <w:proofErr w:type="gramEnd"/>
    </w:p>
    <w:p w:rsidR="004F6751" w:rsidRDefault="0009637A" w:rsidP="000147BD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осуществлению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(надзора)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с 2018 по 202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996"/>
        <w:gridCol w:w="996"/>
        <w:gridCol w:w="996"/>
        <w:gridCol w:w="996"/>
        <w:gridCol w:w="1280"/>
        <w:gridCol w:w="1009"/>
      </w:tblGrid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Показатель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2018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2019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2021</w:t>
            </w:r>
          </w:p>
        </w:tc>
        <w:tc>
          <w:tcPr>
            <w:tcW w:w="1280" w:type="dxa"/>
          </w:tcPr>
          <w:p w:rsidR="00924E9C" w:rsidRPr="00924E9C" w:rsidRDefault="00924E9C" w:rsidP="00924E9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2022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2023</w:t>
            </w:r>
            <w:r w:rsidR="000C3CB0">
              <w:rPr>
                <w:rFonts w:ascii="Times New Roman" w:eastAsia="Times New Roman" w:hAnsi="Times New Roman" w:cs="Times New Roman"/>
                <w:b/>
                <w:szCs w:val="28"/>
              </w:rPr>
              <w:t>*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Проведено проверок: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208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158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65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плановых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88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87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44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внеплановых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120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71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21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Выявлено нарушений по результатам проверок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Составлено протоколов об административных правонарушениях (в рамках проверок)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14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Выдано предписаний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Наложено штрафов, тыс. руб.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50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300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 xml:space="preserve">Рассмотрено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 w:rsidRPr="00924E9C">
              <w:rPr>
                <w:rFonts w:ascii="Times New Roman" w:eastAsia="Times New Roman" w:hAnsi="Times New Roman" w:cs="Times New Roman"/>
                <w:szCs w:val="28"/>
              </w:rPr>
              <w:t>ОТ</w:t>
            </w:r>
            <w:proofErr w:type="gramEnd"/>
            <w:r w:rsidRPr="00924E9C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71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21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64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18</w:t>
            </w:r>
          </w:p>
        </w:tc>
        <w:tc>
          <w:tcPr>
            <w:tcW w:w="1009" w:type="dxa"/>
          </w:tcPr>
          <w:p w:rsidR="00924E9C" w:rsidRPr="00924E9C" w:rsidRDefault="007D5C40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</w:tr>
      <w:tr w:rsidR="00924E9C" w:rsidRPr="00924E9C" w:rsidTr="00924E9C">
        <w:tc>
          <w:tcPr>
            <w:tcW w:w="3581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lastRenderedPageBreak/>
              <w:t>Наложено штрафов, тыс. руб.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3282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2560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1233</w:t>
            </w:r>
          </w:p>
        </w:tc>
        <w:tc>
          <w:tcPr>
            <w:tcW w:w="996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129</w:t>
            </w:r>
          </w:p>
        </w:tc>
        <w:tc>
          <w:tcPr>
            <w:tcW w:w="1280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70</w:t>
            </w:r>
          </w:p>
        </w:tc>
        <w:tc>
          <w:tcPr>
            <w:tcW w:w="1009" w:type="dxa"/>
          </w:tcPr>
          <w:p w:rsidR="00924E9C" w:rsidRP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</w:tr>
    </w:tbl>
    <w:p w:rsidR="000C3CB0" w:rsidRPr="00B51A30" w:rsidRDefault="000C3CB0" w:rsidP="000C3CB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 xml:space="preserve">* по состоянию на </w:t>
      </w:r>
      <w:r w:rsidR="007D5C40">
        <w:rPr>
          <w:rFonts w:ascii="Times New Roman" w:eastAsia="Times New Roman" w:hAnsi="Times New Roman" w:cs="Times New Roman"/>
          <w:sz w:val="20"/>
          <w:szCs w:val="28"/>
        </w:rPr>
        <w:t>0</w:t>
      </w:r>
      <w:r w:rsidR="005D7BE0">
        <w:rPr>
          <w:rFonts w:ascii="Times New Roman" w:eastAsia="Times New Roman" w:hAnsi="Times New Roman" w:cs="Times New Roman"/>
          <w:sz w:val="20"/>
          <w:szCs w:val="28"/>
        </w:rPr>
        <w:t>1</w:t>
      </w:r>
      <w:r w:rsidRPr="00B51A30">
        <w:rPr>
          <w:rFonts w:ascii="Times New Roman" w:eastAsia="Times New Roman" w:hAnsi="Times New Roman" w:cs="Times New Roman"/>
          <w:sz w:val="20"/>
          <w:szCs w:val="28"/>
        </w:rPr>
        <w:t>.</w:t>
      </w:r>
      <w:r w:rsidR="007D5C40">
        <w:rPr>
          <w:rFonts w:ascii="Times New Roman" w:eastAsia="Times New Roman" w:hAnsi="Times New Roman" w:cs="Times New Roman"/>
          <w:sz w:val="20"/>
          <w:szCs w:val="28"/>
        </w:rPr>
        <w:t>1</w:t>
      </w:r>
      <w:r w:rsidR="005D7BE0">
        <w:rPr>
          <w:rFonts w:ascii="Times New Roman" w:eastAsia="Times New Roman" w:hAnsi="Times New Roman" w:cs="Times New Roman"/>
          <w:sz w:val="20"/>
          <w:szCs w:val="28"/>
        </w:rPr>
        <w:t>2</w:t>
      </w:r>
      <w:r w:rsidRPr="00B51A30">
        <w:rPr>
          <w:rFonts w:ascii="Times New Roman" w:eastAsia="Times New Roman" w:hAnsi="Times New Roman" w:cs="Times New Roman"/>
          <w:sz w:val="20"/>
          <w:szCs w:val="28"/>
        </w:rPr>
        <w:t>.2023</w:t>
      </w:r>
    </w:p>
    <w:p w:rsidR="00963A36" w:rsidRDefault="001B7708" w:rsidP="00924E9C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проверок связано с 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действием ограничений, установленных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от 10 марта 2022 г. № 336 </w:t>
      </w:r>
      <w:r w:rsidR="00963A36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нарушений, установленных федеральными законами и иными нормативными правовыми актами Российской Федерации, министерством осуществляется ряд профилактических мероприятий.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проводит информирование субъектов регионального государственного </w:t>
      </w:r>
      <w:r w:rsidR="00924E9C">
        <w:rPr>
          <w:rFonts w:ascii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 по вопросам соблюдения обязательных требований, путем подготовки доклада, содержащего результаты правоприменительной практики, а также типовых и массовых нарушений обязательных требований (в устной и письменной форме)</w:t>
      </w:r>
      <w:r w:rsidR="0089200A">
        <w:rPr>
          <w:rFonts w:ascii="Times New Roman" w:hAnsi="Times New Roman" w:cs="Times New Roman"/>
          <w:sz w:val="28"/>
          <w:szCs w:val="28"/>
        </w:rPr>
        <w:t>.</w:t>
      </w:r>
    </w:p>
    <w:p w:rsidR="00880F38" w:rsidRDefault="0089200A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2023 года министерством проводились публичные слушания обобщения правоприменительной практики при осуществлении регионально</w:t>
      </w:r>
      <w:r w:rsidR="00924E9C">
        <w:rPr>
          <w:rFonts w:ascii="Times New Roman" w:hAnsi="Times New Roman" w:cs="Times New Roman"/>
          <w:sz w:val="28"/>
          <w:szCs w:val="28"/>
        </w:rPr>
        <w:t>го государственного 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 за 2022 год, с указанием наиболее часто встречающихся случаев нарушений и предусмотренной законом ответственности</w:t>
      </w:r>
      <w:r w:rsidR="008E6B24">
        <w:rPr>
          <w:rFonts w:ascii="Times New Roman" w:hAnsi="Times New Roman" w:cs="Times New Roman"/>
          <w:sz w:val="28"/>
          <w:szCs w:val="28"/>
        </w:rPr>
        <w:t>. Доклад по результатам обобщения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от 20 марта 2023 г. № 83.</w:t>
      </w:r>
      <w:r w:rsidR="00880F38" w:rsidRPr="00880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38" w:rsidRPr="009926D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разработаны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проверочные листы (список контрольных вопросов, ответы на которые свидетельствуют о 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или несоблюдении контролируемым лицом обязательных требований), которые утверждены распоряжением министерства от 18 января 2022 г. № 2, руководства по соблюдению обязательных требований, утвержденные министром охраны окружающей среды Кировской области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декабря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2021 г.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(далее – официальный сайт) министерства размещены перечень и тексты нормативных правовых актов, содержащих обязательные требования, соблюдение которых оценивает министерство при проведении мероприятий по контролю в рамках регионального государственного </w:t>
      </w:r>
      <w:r w:rsidR="00924E9C">
        <w:rPr>
          <w:rFonts w:ascii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(надзора). В целях обеспечения и поддержания перечня и текстов нормативных правовых актов в актуальном состоянии министерством проводится мониторинг изменений нормативных правовых актов и нормативных документов, включенных в перечень.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</w:t>
      </w:r>
      <w:r w:rsidR="00B51A3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регионального государственного </w:t>
      </w:r>
      <w:r w:rsidR="00924E9C">
        <w:rPr>
          <w:rFonts w:ascii="Times New Roman" w:eastAsia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(надзора), привлечения к административной ответственности, утвержден приказом министерства от 16 декабря 2021 г. № 298 (с изменениями от 07 ноября 2022 г.</w:t>
      </w:r>
      <w:r w:rsidR="005D7BE0">
        <w:rPr>
          <w:rFonts w:ascii="Times New Roman" w:eastAsia="Times New Roman" w:hAnsi="Times New Roman" w:cs="Times New Roman"/>
          <w:sz w:val="28"/>
          <w:szCs w:val="28"/>
        </w:rPr>
        <w:t>, от 22.11.2023 № 363</w:t>
      </w:r>
      <w:r>
        <w:rPr>
          <w:rFonts w:ascii="Times New Roman" w:eastAsia="Times New Roman" w:hAnsi="Times New Roman" w:cs="Times New Roman"/>
          <w:sz w:val="28"/>
          <w:szCs w:val="28"/>
        </w:rPr>
        <w:t>), а также перечень нормативных правовых актов Кировской области (их отдельных положений), содержащих обязательные требования, утвержден приказом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от 21 февраля 2022 № 28.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26D8" w:rsidRDefault="009926D8" w:rsidP="009926D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 xml:space="preserve">индикаторов риска нарушения обязательных требований, порядок отнесения,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Кировской области от 22 декабря 2021 г. № 719-П (с изменениями от 3 августа 2023 г.);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контролируемого лица;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 региональн</w:t>
      </w:r>
      <w:r w:rsidR="00924E9C">
        <w:rPr>
          <w:rFonts w:ascii="Times New Roman" w:eastAsia="Times New Roman" w:hAnsi="Times New Roman" w:cs="Times New Roman"/>
          <w:sz w:val="28"/>
          <w:szCs w:val="28"/>
        </w:rPr>
        <w:t>ом государственном геологическом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контроле (надзоре) за 2022 год.</w:t>
      </w:r>
    </w:p>
    <w:p w:rsidR="00B51A30" w:rsidRDefault="00FF6C2E" w:rsidP="00B51A3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эффективными видами профилактических мероприятий министерством выделены профилактический визи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>т и объявление предостережени</w:t>
      </w:r>
      <w:r w:rsidR="00880F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1A30" w:rsidRDefault="00B51A30" w:rsidP="00B51A30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анализа проведенных профилактических мероприятий показатели результативности и эффективности программы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4"/>
        <w:gridCol w:w="2431"/>
        <w:gridCol w:w="2057"/>
        <w:gridCol w:w="1792"/>
      </w:tblGrid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57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</w:p>
          <w:p w:rsidR="00880F38" w:rsidRDefault="00880F38" w:rsidP="00880F38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80F38" w:rsidRDefault="00880F38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B51A3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31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31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57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2" w:type="dxa"/>
          </w:tcPr>
          <w:p w:rsidR="00924E9C" w:rsidRPr="001E03D6" w:rsidRDefault="007D5C40" w:rsidP="00C65B0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431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7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2" w:type="dxa"/>
          </w:tcPr>
          <w:p w:rsidR="00924E9C" w:rsidRPr="001E03D6" w:rsidRDefault="005D7BE0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31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924E9C" w:rsidRDefault="00924E9C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24E9C" w:rsidRPr="001E03D6" w:rsidRDefault="00DB1C3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431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:rsidR="00924E9C" w:rsidRPr="001E03D6" w:rsidRDefault="00924E9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2" w:type="dxa"/>
          </w:tcPr>
          <w:p w:rsidR="00924E9C" w:rsidRPr="001E03D6" w:rsidRDefault="007D5C40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51A30" w:rsidRPr="00B51A30" w:rsidRDefault="00B51A30" w:rsidP="00B51A3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 xml:space="preserve">* по состоянию на </w:t>
      </w:r>
      <w:r w:rsidR="007D5C40">
        <w:rPr>
          <w:rFonts w:ascii="Times New Roman" w:eastAsia="Times New Roman" w:hAnsi="Times New Roman" w:cs="Times New Roman"/>
          <w:sz w:val="20"/>
          <w:szCs w:val="28"/>
        </w:rPr>
        <w:t>0</w:t>
      </w:r>
      <w:r w:rsidR="005D7BE0">
        <w:rPr>
          <w:rFonts w:ascii="Times New Roman" w:eastAsia="Times New Roman" w:hAnsi="Times New Roman" w:cs="Times New Roman"/>
          <w:sz w:val="20"/>
          <w:szCs w:val="28"/>
        </w:rPr>
        <w:t>1</w:t>
      </w:r>
      <w:r w:rsidRPr="00B51A30">
        <w:rPr>
          <w:rFonts w:ascii="Times New Roman" w:eastAsia="Times New Roman" w:hAnsi="Times New Roman" w:cs="Times New Roman"/>
          <w:sz w:val="20"/>
          <w:szCs w:val="28"/>
        </w:rPr>
        <w:t>.</w:t>
      </w:r>
      <w:r w:rsidR="007D5C40">
        <w:rPr>
          <w:rFonts w:ascii="Times New Roman" w:eastAsia="Times New Roman" w:hAnsi="Times New Roman" w:cs="Times New Roman"/>
          <w:sz w:val="20"/>
          <w:szCs w:val="28"/>
        </w:rPr>
        <w:t>1</w:t>
      </w:r>
      <w:r w:rsidR="005D7BE0">
        <w:rPr>
          <w:rFonts w:ascii="Times New Roman" w:eastAsia="Times New Roman" w:hAnsi="Times New Roman" w:cs="Times New Roman"/>
          <w:sz w:val="20"/>
          <w:szCs w:val="28"/>
        </w:rPr>
        <w:t>2</w:t>
      </w:r>
      <w:r w:rsidRPr="00B51A30">
        <w:rPr>
          <w:rFonts w:ascii="Times New Roman" w:eastAsia="Times New Roman" w:hAnsi="Times New Roman" w:cs="Times New Roman"/>
          <w:sz w:val="20"/>
          <w:szCs w:val="28"/>
        </w:rPr>
        <w:t>.2023</w:t>
      </w:r>
    </w:p>
    <w:p w:rsidR="00B51A30" w:rsidRDefault="0076024E" w:rsidP="00B51A30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 w:rsidR="00C05E7F">
        <w:rPr>
          <w:rFonts w:ascii="Times New Roman" w:eastAsia="Times New Roman" w:hAnsi="Times New Roman" w:cs="Times New Roman"/>
          <w:sz w:val="28"/>
          <w:szCs w:val="28"/>
        </w:rPr>
        <w:t>на решение проблемы предупреждения нарушений обязательных требований и повышение правовой грамотности 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</w:t>
      </w:r>
      <w:r w:rsidR="001E03D6">
        <w:rPr>
          <w:rFonts w:ascii="Times New Roman" w:eastAsia="Times New Roman" w:hAnsi="Times New Roman" w:cs="Times New Roman"/>
          <w:sz w:val="28"/>
          <w:szCs w:val="28"/>
        </w:rPr>
        <w:t>ольных (надзорных) мероприятий.</w:t>
      </w:r>
    </w:p>
    <w:p w:rsidR="00DB1C39" w:rsidRDefault="00BE2396" w:rsidP="00DB1C3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проблемы, на решение которых направлена программа профилактики, являются следующие нарушения обязательных требований:</w:t>
      </w:r>
    </w:p>
    <w:p w:rsidR="00DB1C39" w:rsidRDefault="00DB1C39" w:rsidP="00DB1C3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недрами без лицензии на пользование недрами,                              за исключением случаев, предусмотренных статей 7.5 и частью 1 статьи 15.44 Кодекса Российской Федерации об административных правонарушениях;</w:t>
      </w:r>
    </w:p>
    <w:p w:rsidR="00DB1C39" w:rsidRPr="00DB1C39" w:rsidRDefault="00DB1C39" w:rsidP="00DB1C3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проведение работ, связанных с пользованием недрами.</w:t>
      </w:r>
    </w:p>
    <w:p w:rsidR="00DB1C39" w:rsidRDefault="00DB1C39" w:rsidP="00DB1C3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E87" w:rsidRPr="006F684A" w:rsidRDefault="00E72F48" w:rsidP="00DB1C39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</w:t>
      </w:r>
      <w:r w:rsidR="00DE5CEE">
        <w:rPr>
          <w:rFonts w:ascii="Times New Roman" w:eastAsia="Times New Roman" w:hAnsi="Times New Roman" w:cs="Times New Roman"/>
          <w:sz w:val="28"/>
          <w:szCs w:val="28"/>
        </w:rPr>
        <w:t xml:space="preserve"> (надзорной)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объекты повышенного риска.</w:t>
      </w: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04BC9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рисков причинения вреда охраняемым законом ценностям </w:t>
      </w:r>
      <w:r w:rsidR="00093273">
        <w:rPr>
          <w:rFonts w:ascii="Times New Roman" w:hAnsi="Times New Roman" w:cs="Times New Roman"/>
          <w:sz w:val="28"/>
          <w:szCs w:val="28"/>
        </w:rPr>
        <w:t>реализуются</w:t>
      </w:r>
      <w:r w:rsidR="00104BC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93273">
        <w:rPr>
          <w:rFonts w:ascii="Times New Roman" w:hAnsi="Times New Roman" w:cs="Times New Roman"/>
          <w:sz w:val="28"/>
          <w:szCs w:val="28"/>
        </w:rPr>
        <w:t xml:space="preserve">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консультирование.</w:t>
      </w:r>
    </w:p>
    <w:p w:rsidR="00104BC9" w:rsidRPr="00B51A30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4BC9" w:rsidRPr="00B51A30">
        <w:rPr>
          <w:rFonts w:ascii="Times New Roman" w:hAnsi="Times New Roman" w:cs="Times New Roman"/>
          <w:b/>
          <w:sz w:val="28"/>
          <w:szCs w:val="28"/>
        </w:rPr>
        <w:t>Информирование.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по вопросам соблюдения обязательных требований. 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соответствующих сведений на</w:t>
      </w:r>
      <w:r w:rsidR="0009327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9327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96B04">
        <w:rPr>
          <w:rFonts w:ascii="Times New Roman" w:hAnsi="Times New Roman" w:cs="Times New Roman"/>
          <w:sz w:val="28"/>
          <w:szCs w:val="28"/>
        </w:rPr>
        <w:t>и в иных формах, в том числе на официальных страницах в социальных сетях.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размещает и подд</w:t>
      </w:r>
      <w:r w:rsidR="002F4234">
        <w:rPr>
          <w:rFonts w:ascii="Times New Roman" w:hAnsi="Times New Roman" w:cs="Times New Roman"/>
          <w:sz w:val="28"/>
          <w:szCs w:val="28"/>
        </w:rPr>
        <w:t>ерживает в актуальном состоянии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</w:t>
      </w:r>
      <w:r w:rsidR="00DB1C39">
        <w:rPr>
          <w:rFonts w:ascii="Times New Roman" w:hAnsi="Times New Roman" w:cs="Times New Roman"/>
          <w:sz w:val="28"/>
          <w:szCs w:val="28"/>
        </w:rPr>
        <w:t>регионального государственного 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51A30">
        <w:rPr>
          <w:rFonts w:ascii="Times New Roman" w:hAnsi="Times New Roman" w:cs="Times New Roman"/>
          <w:sz w:val="28"/>
          <w:szCs w:val="28"/>
        </w:rPr>
        <w:t xml:space="preserve">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 w:rsidR="00DB1C3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геологического контроля</w:t>
      </w:r>
      <w:r w:rsidR="00DB1C39">
        <w:rPr>
          <w:rFonts w:ascii="Times New Roman" w:hAnsi="Times New Roman" w:cs="Times New Roman"/>
          <w:sz w:val="28"/>
          <w:szCs w:val="28"/>
        </w:rPr>
        <w:t xml:space="preserve"> (надзора), о сроках и порядке </w:t>
      </w:r>
      <w:r>
        <w:rPr>
          <w:rFonts w:ascii="Times New Roman" w:hAnsi="Times New Roman" w:cs="Times New Roman"/>
          <w:sz w:val="28"/>
          <w:szCs w:val="28"/>
        </w:rPr>
        <w:t>их вступления в силу;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BF7412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 информирования: </w:t>
      </w:r>
      <w:r w:rsidRPr="000573E7">
        <w:rPr>
          <w:rFonts w:ascii="Times New Roman" w:hAnsi="Times New Roman" w:cs="Times New Roman"/>
          <w:sz w:val="28"/>
          <w:szCs w:val="28"/>
        </w:rPr>
        <w:t xml:space="preserve">постоянно,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0573E7">
        <w:rPr>
          <w:rFonts w:ascii="Times New Roman" w:hAnsi="Times New Roman" w:cs="Times New Roman"/>
          <w:sz w:val="28"/>
          <w:szCs w:val="28"/>
        </w:rPr>
        <w:t xml:space="preserve">не позднее 2 месяцев после вступления в силу нормативных правовых актов. 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Подразделение, ответственное за реализацию информирования: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государственного экологического надзора – Лебедев А.Г.</w:t>
      </w:r>
    </w:p>
    <w:p w:rsidR="00104BC9" w:rsidRP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lastRenderedPageBreak/>
        <w:t>2. Обобщение правоприменительной практики.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единообразия подходов к применению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A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его должностными лицами обязательных требований, законодательства Российской Федерации о</w:t>
      </w:r>
      <w:r w:rsid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 w:rsidR="000573E7">
        <w:rPr>
          <w:rFonts w:ascii="Times New Roman" w:hAnsi="Times New Roman" w:cs="Times New Roman"/>
          <w:sz w:val="28"/>
          <w:szCs w:val="28"/>
        </w:rPr>
        <w:t xml:space="preserve"> </w:t>
      </w:r>
      <w:r w:rsidR="00DB1C39">
        <w:rPr>
          <w:rFonts w:ascii="Times New Roman" w:hAnsi="Times New Roman" w:cs="Times New Roman"/>
          <w:sz w:val="28"/>
          <w:szCs w:val="28"/>
        </w:rPr>
        <w:t>гео</w:t>
      </w:r>
      <w:r w:rsidR="000573E7">
        <w:rPr>
          <w:rFonts w:ascii="Times New Roman" w:hAnsi="Times New Roman" w:cs="Times New Roman"/>
          <w:sz w:val="28"/>
          <w:szCs w:val="28"/>
        </w:rPr>
        <w:t>логическом</w:t>
      </w:r>
      <w:r>
        <w:rPr>
          <w:rFonts w:ascii="Times New Roman" w:hAnsi="Times New Roman" w:cs="Times New Roman"/>
          <w:sz w:val="28"/>
          <w:szCs w:val="28"/>
        </w:rPr>
        <w:t xml:space="preserve"> контроле (надзоре);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104BC9" w:rsidRPr="00104BC9" w:rsidRDefault="00104BC9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C9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, готовится не позднее 1 апреля года, следующего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 xml:space="preserve">за отчетным годом, утверждается приказом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>) и размещается на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04BC9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573E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73E7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>в срок до 1 апреля года, следующего за отчетным годом.</w:t>
      </w:r>
    </w:p>
    <w:p w:rsidR="00104BC9" w:rsidRDefault="00093273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обеспечивает публичное обсуждение проекта доклада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>о правоприменительной практике.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ежегодный доклад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</w:t>
      </w:r>
      <w:r w:rsidR="00DB1C39">
        <w:rPr>
          <w:rFonts w:ascii="Times New Roman" w:hAnsi="Times New Roman" w:cs="Times New Roman"/>
          <w:sz w:val="28"/>
          <w:szCs w:val="28"/>
        </w:rPr>
        <w:t>геологическом</w:t>
      </w:r>
      <w:r w:rsidR="000573E7">
        <w:rPr>
          <w:rFonts w:ascii="Times New Roman" w:hAnsi="Times New Roman" w:cs="Times New Roman"/>
          <w:sz w:val="28"/>
          <w:szCs w:val="28"/>
        </w:rPr>
        <w:t xml:space="preserve"> контроле (надзоре)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менее 1 раза в год, не позднее 1 апреля года, следующего за отчетным годом.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Подразделение, ответственное за реализацию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 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C39">
        <w:rPr>
          <w:rFonts w:ascii="Times New Roman" w:hAnsi="Times New Roman" w:cs="Times New Roman"/>
          <w:sz w:val="28"/>
          <w:szCs w:val="28"/>
        </w:rPr>
        <w:t>управление государственного экологического надзора, отдел недропользования, отдел водных ресурсов, отдел охраны окружающей среды и аналитической информации.</w:t>
      </w:r>
    </w:p>
    <w:p w:rsidR="00104BC9" w:rsidRPr="000573E7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3. Объявление предостережений.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49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br/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последнее – при наличии)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обоснование позиции в отношении указанных в предостережении готовящихся или возможных действий (бездействия), которые приводят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11" w:history="1">
        <w:r w:rsidRPr="00B50D7B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в течение 30 дней со дня получения контролируемым лицом предостережения. Возражение рассматривается </w:t>
      </w:r>
      <w:r w:rsidR="00BF7412">
        <w:rPr>
          <w:rFonts w:ascii="Times New Roman" w:hAnsi="Times New Roman" w:cs="Times New Roman"/>
          <w:sz w:val="28"/>
          <w:szCs w:val="28"/>
        </w:rPr>
        <w:t>министерством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9E4AE6" w:rsidRDefault="009E4AE6" w:rsidP="009E4AE6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(периодичность) объявления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случаях, предусмотренных ст. 49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2020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248-ФЗ.</w:t>
      </w:r>
    </w:p>
    <w:p w:rsidR="00FD3DA8" w:rsidRPr="00FD3DA8" w:rsidRDefault="009E4AE6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объявление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</w:p>
    <w:p w:rsidR="00FD3DA8" w:rsidRDefault="00FD3DA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экологического надзора, отдел недропользования, отдел водных ресурсов, отдел охраны окружающей среды и аналитической информации.</w:t>
      </w:r>
    </w:p>
    <w:p w:rsidR="00104BC9" w:rsidRPr="009E4AE6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AE6">
        <w:rPr>
          <w:rFonts w:ascii="Times New Roman" w:hAnsi="Times New Roman" w:cs="Times New Roman"/>
          <w:b/>
          <w:sz w:val="28"/>
          <w:szCs w:val="28"/>
        </w:rPr>
        <w:t>4. Профилактический визит.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52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br/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объектов контроля, отнесенных к категориям высокого и 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 его правах и обязанностях, а также 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и осуществления регионального государственного </w:t>
      </w:r>
      <w:r w:rsidR="00DB1C39">
        <w:rPr>
          <w:rFonts w:ascii="Times New Roman" w:hAnsi="Times New Roman" w:cs="Times New Roman"/>
          <w:sz w:val="28"/>
          <w:szCs w:val="28"/>
        </w:rPr>
        <w:t>геологического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E4AE6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B50D7B">
        <w:rPr>
          <w:rFonts w:ascii="Times New Roman" w:hAnsi="Times New Roman" w:cs="Times New Roman"/>
          <w:sz w:val="28"/>
          <w:szCs w:val="28"/>
        </w:rPr>
        <w:t>, проводимого в отношении объекта контроля.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 (обязательного профилактического визита)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рекомендуемых способах снижения категории риска, а также о видах, содержании контрольных (надзорных) мероприятий,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отношении контролируемого лица, исходя из отнесения к категории риска.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осуществляться сбор сведений, необходимых для отнесения объектов контроля к категориям риска.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(обязательного профилактического визита)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</w:t>
      </w:r>
      <w:hyperlink r:id="rId12" w:history="1">
        <w:r w:rsidRPr="00B50D7B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131" w:history="1">
        <w:r w:rsidRPr="00B50D7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="005E5E0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E4AE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18 ноября 2021 г.</w:t>
      </w:r>
      <w:r w:rsidR="005E5E06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sz w:val="28"/>
          <w:szCs w:val="28"/>
        </w:rPr>
        <w:br/>
      </w:r>
      <w:r w:rsidR="005E5E06">
        <w:rPr>
          <w:rFonts w:ascii="Times New Roman" w:hAnsi="Times New Roman" w:cs="Times New Roman"/>
          <w:sz w:val="28"/>
          <w:szCs w:val="28"/>
        </w:rPr>
        <w:t>№ 620-П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Срок проведения профилактического визита (обязательного профилактического визита) не может превышать 1 рабочего дня.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По ходатайству должностного лица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>, проводящего профи</w:t>
      </w:r>
      <w:r w:rsidR="00484977">
        <w:rPr>
          <w:rFonts w:ascii="Times New Roman" w:hAnsi="Times New Roman" w:cs="Times New Roman"/>
          <w:sz w:val="28"/>
          <w:szCs w:val="28"/>
        </w:rPr>
        <w:t xml:space="preserve">лактический визит, министр </w:t>
      </w:r>
      <w:r w:rsidRPr="00B50D7B">
        <w:rPr>
          <w:rFonts w:ascii="Times New Roman" w:hAnsi="Times New Roman" w:cs="Times New Roman"/>
          <w:sz w:val="28"/>
          <w:szCs w:val="28"/>
        </w:rPr>
        <w:t>может продлить срок проведения профилактического визита не более чем на 3 рабочих дня.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BF7412">
        <w:rPr>
          <w:rFonts w:ascii="Times New Roman" w:hAnsi="Times New Roman" w:cs="Times New Roman"/>
          <w:sz w:val="28"/>
          <w:szCs w:val="28"/>
        </w:rPr>
        <w:t>министерством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направивший уведомление о проведении обязательного профилактического визита,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визита, носят рекомендательный характер.</w:t>
      </w:r>
    </w:p>
    <w:p w:rsidR="00FD3DA8" w:rsidRDefault="00B50D7B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об этом уполномоченному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 w:rsidR="00BF7412">
        <w:rPr>
          <w:rFonts w:ascii="Times New Roman" w:hAnsi="Times New Roman" w:cs="Times New Roman"/>
          <w:sz w:val="28"/>
          <w:szCs w:val="28"/>
        </w:rPr>
        <w:t>министерство</w:t>
      </w:r>
      <w:r w:rsidRPr="00FD3DA8">
        <w:rPr>
          <w:rFonts w:ascii="Times New Roman" w:hAnsi="Times New Roman" w:cs="Times New Roman"/>
          <w:sz w:val="28"/>
          <w:szCs w:val="28"/>
        </w:rPr>
        <w:t xml:space="preserve"> с заявлением о проведении в отношении его профилактического визита (далее также в настоящей статье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3DA8">
        <w:rPr>
          <w:rFonts w:ascii="Times New Roman" w:hAnsi="Times New Roman" w:cs="Times New Roman"/>
          <w:sz w:val="28"/>
          <w:szCs w:val="28"/>
        </w:rPr>
        <w:t xml:space="preserve"> заявление контролируемого лица).</w:t>
      </w:r>
    </w:p>
    <w:p w:rsidR="00FD3DA8" w:rsidRDefault="00BF7412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</w:t>
      </w:r>
      <w:proofErr w:type="gramStart"/>
      <w:r w:rsidR="00FD3DA8" w:rsidRPr="00FD3DA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</w:t>
      </w:r>
      <w:r w:rsidR="00FD3DA8" w:rsidRPr="00FD3DA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с учетом материальных, финансовых и кадровых ресурсов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FD3DA8" w:rsidRPr="00FD3DA8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FD3DA8" w:rsidRDefault="00BF7412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proofErr w:type="gramStart"/>
      <w:r w:rsidR="00FD3DA8" w:rsidRPr="00FD3DA8">
        <w:rPr>
          <w:rFonts w:ascii="Times New Roman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FD3DA8" w:rsidRPr="00FD3DA8">
        <w:rPr>
          <w:rFonts w:ascii="Times New Roman" w:hAnsi="Times New Roman" w:cs="Times New Roman"/>
          <w:sz w:val="28"/>
          <w:szCs w:val="28"/>
        </w:rPr>
        <w:t>: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от контролируемого лица поступило уведомление об отзыве заявления </w:t>
      </w:r>
      <w:r w:rsidR="00C07E31"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>о проведении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двух месяцев до даты подачи заявления контролируемого лица </w:t>
      </w:r>
      <w:r w:rsidR="00E86340">
        <w:rPr>
          <w:rFonts w:ascii="Times New Roman" w:hAnsi="Times New Roman" w:cs="Times New Roman"/>
          <w:sz w:val="28"/>
          <w:szCs w:val="28"/>
        </w:rPr>
        <w:t>министерством</w:t>
      </w:r>
      <w:r w:rsidRPr="00FD3DA8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E86340">
        <w:rPr>
          <w:rFonts w:ascii="Times New Roman" w:hAnsi="Times New Roman" w:cs="Times New Roman"/>
          <w:sz w:val="28"/>
          <w:szCs w:val="28"/>
        </w:rPr>
        <w:t>министерства</w:t>
      </w:r>
      <w:r w:rsidRPr="00FD3DA8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FD3DA8" w:rsidRP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 xml:space="preserve">по заявлению контролируемого лица </w:t>
      </w:r>
      <w:r w:rsidR="00E86340">
        <w:rPr>
          <w:rFonts w:ascii="Times New Roman" w:hAnsi="Times New Roman" w:cs="Times New Roman"/>
          <w:sz w:val="28"/>
          <w:szCs w:val="28"/>
        </w:rPr>
        <w:t>министерство</w:t>
      </w:r>
      <w:r w:rsidRPr="00FD3DA8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3DA8">
        <w:rPr>
          <w:rFonts w:ascii="Times New Roman" w:hAnsi="Times New Roman" w:cs="Times New Roman"/>
          <w:sz w:val="28"/>
          <w:szCs w:val="28"/>
        </w:rPr>
        <w:t>январь – декабрь (I – IV кварталы)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DA8">
        <w:rPr>
          <w:rFonts w:ascii="Times New Roman" w:hAnsi="Times New Roman" w:cs="Times New Roman"/>
          <w:sz w:val="28"/>
          <w:szCs w:val="28"/>
        </w:rPr>
        <w:t xml:space="preserve"> года,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42545">
        <w:rPr>
          <w:rFonts w:ascii="Times New Roman" w:hAnsi="Times New Roman" w:cs="Times New Roman"/>
          <w:sz w:val="28"/>
          <w:szCs w:val="28"/>
        </w:rPr>
        <w:t>план-</w:t>
      </w:r>
      <w:r w:rsidRPr="00FD3DA8">
        <w:rPr>
          <w:rFonts w:ascii="Times New Roman" w:hAnsi="Times New Roman" w:cs="Times New Roman"/>
          <w:sz w:val="28"/>
          <w:szCs w:val="28"/>
        </w:rPr>
        <w:t>графиком</w:t>
      </w:r>
      <w:proofErr w:type="gramEnd"/>
      <w:r w:rsidRPr="00FD3DA8">
        <w:rPr>
          <w:rFonts w:ascii="Times New Roman" w:hAnsi="Times New Roman" w:cs="Times New Roman"/>
          <w:sz w:val="28"/>
          <w:szCs w:val="28"/>
        </w:rPr>
        <w:t xml:space="preserve"> </w:t>
      </w:r>
      <w:r w:rsidR="00D42545">
        <w:rPr>
          <w:rFonts w:ascii="Times New Roman" w:hAnsi="Times New Roman" w:cs="Times New Roman"/>
          <w:sz w:val="28"/>
          <w:szCs w:val="28"/>
        </w:rPr>
        <w:t xml:space="preserve">профилактических визитов </w:t>
      </w:r>
      <w:r w:rsidRPr="00FD3DA8">
        <w:rPr>
          <w:rFonts w:ascii="Times New Roman" w:hAnsi="Times New Roman" w:cs="Times New Roman"/>
          <w:sz w:val="28"/>
          <w:szCs w:val="28"/>
        </w:rPr>
        <w:t>(приложение к программе)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DA8" w:rsidRP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C39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 w:rsidR="00DB1C39">
        <w:rPr>
          <w:rFonts w:ascii="Times New Roman" w:hAnsi="Times New Roman" w:cs="Times New Roman"/>
          <w:sz w:val="28"/>
          <w:szCs w:val="28"/>
        </w:rPr>
        <w:br/>
        <w:t>и аналитической информации.</w:t>
      </w:r>
    </w:p>
    <w:p w:rsidR="00104BC9" w:rsidRPr="00FD3DA8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A8">
        <w:rPr>
          <w:rFonts w:ascii="Times New Roman" w:hAnsi="Times New Roman" w:cs="Times New Roman"/>
          <w:b/>
          <w:sz w:val="28"/>
          <w:szCs w:val="28"/>
        </w:rPr>
        <w:t>5. Консультирование.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представителей осуществляет консультирование (дает разъяснения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организацией и осуществлением </w:t>
      </w:r>
      <w:r w:rsidR="00FD3DA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C07E31">
        <w:rPr>
          <w:rFonts w:ascii="Times New Roman" w:hAnsi="Times New Roman" w:cs="Times New Roman"/>
          <w:sz w:val="28"/>
          <w:szCs w:val="28"/>
        </w:rPr>
        <w:t>геологического</w:t>
      </w:r>
      <w:r w:rsidR="00093273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D3DA8">
        <w:rPr>
          <w:rFonts w:ascii="Times New Roman" w:hAnsi="Times New Roman" w:cs="Times New Roman"/>
          <w:sz w:val="28"/>
          <w:szCs w:val="28"/>
        </w:rPr>
        <w:t xml:space="preserve"> (надзора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без взимания платы.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заместителем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B50D7B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</w:t>
      </w:r>
      <w:r w:rsidR="00093273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5E06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с положениями статьи 50 </w:t>
      </w:r>
      <w:r w:rsidR="00FD3DA8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Консультирование, в том числе письменное, осуществляется </w:t>
      </w:r>
      <w:r w:rsidRPr="00B50D7B"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484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3D2919">
        <w:rPr>
          <w:rFonts w:ascii="Times New Roman" w:hAnsi="Times New Roman" w:cs="Times New Roman"/>
          <w:sz w:val="28"/>
          <w:szCs w:val="28"/>
        </w:rPr>
        <w:t>министерства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3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иных участников контрольного (надзорного) мероприятия, а также результаты проведенных </w:t>
      </w:r>
      <w:r w:rsidR="00FD3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контрольного (надзорного) мероприятия экспертизы, испытаний.</w:t>
      </w:r>
      <w:proofErr w:type="gramEnd"/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консультирования, не может использоваться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цел</w:t>
      </w:r>
      <w:r w:rsidR="00093273">
        <w:rPr>
          <w:rFonts w:ascii="Times New Roman" w:hAnsi="Times New Roman" w:cs="Times New Roman"/>
          <w:sz w:val="28"/>
          <w:szCs w:val="28"/>
        </w:rPr>
        <w:t xml:space="preserve">ях оценки контролируемого лица </w:t>
      </w: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устные и письменные консультирования постоянно, по мере необходимости, личный прием министра: еженедельно</w:t>
      </w:r>
    </w:p>
    <w:p w:rsidR="00FD3DA8" w:rsidRP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>и аналитической информации.</w:t>
      </w:r>
    </w:p>
    <w:p w:rsidR="00E233E2" w:rsidRDefault="00E233E2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6F684A" w:rsidRDefault="006F684A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919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предостережений – количество объявленных предостережений;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профилактических визитов – количество проведенных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профилактических визитов;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014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0147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D42545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42545">
        <w:rPr>
          <w:rFonts w:ascii="Times New Roman" w:hAnsi="Times New Roman" w:cs="Times New Roman"/>
          <w:sz w:val="28"/>
          <w:szCs w:val="28"/>
        </w:rPr>
        <w:t>к Программе профилактики</w:t>
      </w:r>
      <w:r w:rsidR="00D42545" w:rsidRPr="00D42545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42545">
        <w:rPr>
          <w:rFonts w:ascii="Times New Roman" w:hAnsi="Times New Roman" w:cs="Times New Roman"/>
          <w:sz w:val="28"/>
          <w:szCs w:val="28"/>
        </w:rPr>
        <w:br/>
      </w:r>
      <w:r w:rsidR="00D42545" w:rsidRPr="00D42545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</w:t>
      </w:r>
      <w:r w:rsidR="00C07E31">
        <w:rPr>
          <w:rFonts w:ascii="Times New Roman" w:hAnsi="Times New Roman" w:cs="Times New Roman"/>
          <w:sz w:val="28"/>
          <w:szCs w:val="28"/>
        </w:rPr>
        <w:t xml:space="preserve">геологического </w:t>
      </w:r>
      <w:r w:rsidR="00D42545" w:rsidRPr="00D42545">
        <w:rPr>
          <w:rFonts w:ascii="Times New Roman" w:hAnsi="Times New Roman" w:cs="Times New Roman"/>
          <w:sz w:val="28"/>
          <w:szCs w:val="28"/>
        </w:rPr>
        <w:t>контроля (надзора) на территории Кировской области на 2024 год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D4254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профилактических визитов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721"/>
        <w:gridCol w:w="2977"/>
        <w:gridCol w:w="2268"/>
        <w:gridCol w:w="2233"/>
      </w:tblGrid>
      <w:tr w:rsidR="00D42545" w:rsidTr="00D42545">
        <w:tc>
          <w:tcPr>
            <w:tcW w:w="655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1721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контролируемого лица</w:t>
            </w:r>
          </w:p>
        </w:tc>
        <w:tc>
          <w:tcPr>
            <w:tcW w:w="2268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33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контроля</w:t>
            </w: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455" w:rsidSect="00B7371C">
      <w:headerReference w:type="default" r:id="rId14"/>
      <w:headerReference w:type="first" r:id="rId15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AD" w:rsidRDefault="002E4EAD" w:rsidP="008B48DE">
      <w:pPr>
        <w:spacing w:after="0" w:line="240" w:lineRule="auto"/>
      </w:pPr>
      <w:r>
        <w:separator/>
      </w:r>
    </w:p>
  </w:endnote>
  <w:endnote w:type="continuationSeparator" w:id="0">
    <w:p w:rsidR="002E4EAD" w:rsidRDefault="002E4EAD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AD" w:rsidRDefault="002E4EAD" w:rsidP="008B48DE">
      <w:pPr>
        <w:spacing w:after="0" w:line="240" w:lineRule="auto"/>
      </w:pPr>
      <w:r>
        <w:separator/>
      </w:r>
    </w:p>
  </w:footnote>
  <w:footnote w:type="continuationSeparator" w:id="0">
    <w:p w:rsidR="002E4EAD" w:rsidRDefault="002E4EAD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FD3DA8" w:rsidRDefault="00FD3DA8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C91FCC">
          <w:rPr>
            <w:rFonts w:ascii="Times New Roman" w:hAnsi="Times New Roman" w:cs="Times New Roman"/>
            <w:noProof/>
            <w:sz w:val="24"/>
          </w:rPr>
          <w:t>7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D3DA8" w:rsidRPr="008B48DE" w:rsidRDefault="00FD3DA8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A8" w:rsidRDefault="00FD3DA8">
    <w:pPr>
      <w:pStyle w:val="a6"/>
      <w:jc w:val="center"/>
    </w:pPr>
  </w:p>
  <w:p w:rsidR="00FD3DA8" w:rsidRPr="00436AB7" w:rsidRDefault="00FD3DA8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420"/>
    <w:multiLevelType w:val="hybridMultilevel"/>
    <w:tmpl w:val="6C00A11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47BD"/>
    <w:rsid w:val="00017152"/>
    <w:rsid w:val="00022564"/>
    <w:rsid w:val="000320C2"/>
    <w:rsid w:val="00037E33"/>
    <w:rsid w:val="000573E7"/>
    <w:rsid w:val="000640D4"/>
    <w:rsid w:val="00081AE5"/>
    <w:rsid w:val="00084A99"/>
    <w:rsid w:val="00084E05"/>
    <w:rsid w:val="0009091B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3CB0"/>
    <w:rsid w:val="000C5E62"/>
    <w:rsid w:val="000D3317"/>
    <w:rsid w:val="000D6FC6"/>
    <w:rsid w:val="000D7F85"/>
    <w:rsid w:val="00104BC9"/>
    <w:rsid w:val="00107E53"/>
    <w:rsid w:val="00111298"/>
    <w:rsid w:val="001165DB"/>
    <w:rsid w:val="00116B40"/>
    <w:rsid w:val="00120D27"/>
    <w:rsid w:val="001220ED"/>
    <w:rsid w:val="00126610"/>
    <w:rsid w:val="00133AFF"/>
    <w:rsid w:val="001429CD"/>
    <w:rsid w:val="0014375E"/>
    <w:rsid w:val="00161A91"/>
    <w:rsid w:val="001634FA"/>
    <w:rsid w:val="001818ED"/>
    <w:rsid w:val="001865DF"/>
    <w:rsid w:val="001B6333"/>
    <w:rsid w:val="001B7708"/>
    <w:rsid w:val="001C28EF"/>
    <w:rsid w:val="001C3E91"/>
    <w:rsid w:val="001C42F8"/>
    <w:rsid w:val="001E03D6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5B9B"/>
    <w:rsid w:val="00226E8A"/>
    <w:rsid w:val="00234648"/>
    <w:rsid w:val="0024129E"/>
    <w:rsid w:val="00255938"/>
    <w:rsid w:val="00274374"/>
    <w:rsid w:val="00280323"/>
    <w:rsid w:val="00283E90"/>
    <w:rsid w:val="00284555"/>
    <w:rsid w:val="002850C7"/>
    <w:rsid w:val="0029240E"/>
    <w:rsid w:val="00293E91"/>
    <w:rsid w:val="00294F58"/>
    <w:rsid w:val="002A016B"/>
    <w:rsid w:val="002A1509"/>
    <w:rsid w:val="002C055E"/>
    <w:rsid w:val="002C1DB9"/>
    <w:rsid w:val="002E2DD5"/>
    <w:rsid w:val="002E34C3"/>
    <w:rsid w:val="002E4EAD"/>
    <w:rsid w:val="002E62FE"/>
    <w:rsid w:val="002F4234"/>
    <w:rsid w:val="00303EA3"/>
    <w:rsid w:val="003071D2"/>
    <w:rsid w:val="0031132E"/>
    <w:rsid w:val="003205F4"/>
    <w:rsid w:val="00321894"/>
    <w:rsid w:val="00322D63"/>
    <w:rsid w:val="0032675F"/>
    <w:rsid w:val="00331845"/>
    <w:rsid w:val="00341ACE"/>
    <w:rsid w:val="00353CD6"/>
    <w:rsid w:val="00365D6C"/>
    <w:rsid w:val="00375768"/>
    <w:rsid w:val="00383AE6"/>
    <w:rsid w:val="003842E0"/>
    <w:rsid w:val="00392F45"/>
    <w:rsid w:val="003A0C6F"/>
    <w:rsid w:val="003A3E0C"/>
    <w:rsid w:val="003B067E"/>
    <w:rsid w:val="003B6F62"/>
    <w:rsid w:val="003C057F"/>
    <w:rsid w:val="003C0A0E"/>
    <w:rsid w:val="003C253A"/>
    <w:rsid w:val="003C3052"/>
    <w:rsid w:val="003C7B93"/>
    <w:rsid w:val="003D1277"/>
    <w:rsid w:val="003D2388"/>
    <w:rsid w:val="003D2919"/>
    <w:rsid w:val="003D5352"/>
    <w:rsid w:val="003D7A55"/>
    <w:rsid w:val="003E0EF1"/>
    <w:rsid w:val="003F5CF9"/>
    <w:rsid w:val="003F7BEC"/>
    <w:rsid w:val="004040D8"/>
    <w:rsid w:val="00414BE0"/>
    <w:rsid w:val="00415EAB"/>
    <w:rsid w:val="00421F75"/>
    <w:rsid w:val="00422F2C"/>
    <w:rsid w:val="004266FB"/>
    <w:rsid w:val="00436AB7"/>
    <w:rsid w:val="00442A6F"/>
    <w:rsid w:val="00450229"/>
    <w:rsid w:val="0045710B"/>
    <w:rsid w:val="0045762C"/>
    <w:rsid w:val="00466DB9"/>
    <w:rsid w:val="00472F7E"/>
    <w:rsid w:val="00484977"/>
    <w:rsid w:val="00487ACD"/>
    <w:rsid w:val="004A396D"/>
    <w:rsid w:val="004B1BEC"/>
    <w:rsid w:val="004C21FD"/>
    <w:rsid w:val="004C45E8"/>
    <w:rsid w:val="004D4CE0"/>
    <w:rsid w:val="004E6C32"/>
    <w:rsid w:val="004F6751"/>
    <w:rsid w:val="00503C31"/>
    <w:rsid w:val="00507967"/>
    <w:rsid w:val="00507B4E"/>
    <w:rsid w:val="00512149"/>
    <w:rsid w:val="00514CEB"/>
    <w:rsid w:val="00517E87"/>
    <w:rsid w:val="00523308"/>
    <w:rsid w:val="00524563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43CA"/>
    <w:rsid w:val="005976CF"/>
    <w:rsid w:val="005C15E2"/>
    <w:rsid w:val="005D22F4"/>
    <w:rsid w:val="005D74DF"/>
    <w:rsid w:val="005D76AA"/>
    <w:rsid w:val="005D7BE0"/>
    <w:rsid w:val="005E5E06"/>
    <w:rsid w:val="005F38BE"/>
    <w:rsid w:val="006070EC"/>
    <w:rsid w:val="00607ECE"/>
    <w:rsid w:val="00620B2F"/>
    <w:rsid w:val="006261A1"/>
    <w:rsid w:val="00636700"/>
    <w:rsid w:val="006528B6"/>
    <w:rsid w:val="006533A9"/>
    <w:rsid w:val="00660DEC"/>
    <w:rsid w:val="00660DEF"/>
    <w:rsid w:val="00661FC6"/>
    <w:rsid w:val="00665D1D"/>
    <w:rsid w:val="00673527"/>
    <w:rsid w:val="00684BE3"/>
    <w:rsid w:val="00684C17"/>
    <w:rsid w:val="006951C9"/>
    <w:rsid w:val="006956D9"/>
    <w:rsid w:val="006A1802"/>
    <w:rsid w:val="006A3732"/>
    <w:rsid w:val="006A4130"/>
    <w:rsid w:val="006A51FC"/>
    <w:rsid w:val="006A7F74"/>
    <w:rsid w:val="006D2CFB"/>
    <w:rsid w:val="006D77E6"/>
    <w:rsid w:val="006E32F5"/>
    <w:rsid w:val="006F684A"/>
    <w:rsid w:val="00707083"/>
    <w:rsid w:val="00712865"/>
    <w:rsid w:val="00714BE2"/>
    <w:rsid w:val="00721786"/>
    <w:rsid w:val="00730FCD"/>
    <w:rsid w:val="00732CEA"/>
    <w:rsid w:val="0073411D"/>
    <w:rsid w:val="00736423"/>
    <w:rsid w:val="007425E7"/>
    <w:rsid w:val="00751021"/>
    <w:rsid w:val="00754022"/>
    <w:rsid w:val="00757DBB"/>
    <w:rsid w:val="0076024E"/>
    <w:rsid w:val="00764DB0"/>
    <w:rsid w:val="007755AB"/>
    <w:rsid w:val="0078447B"/>
    <w:rsid w:val="00792CEF"/>
    <w:rsid w:val="007A3260"/>
    <w:rsid w:val="007B1C7B"/>
    <w:rsid w:val="007B55FB"/>
    <w:rsid w:val="007B7594"/>
    <w:rsid w:val="007B780A"/>
    <w:rsid w:val="007C17AE"/>
    <w:rsid w:val="007C3580"/>
    <w:rsid w:val="007C3B29"/>
    <w:rsid w:val="007C6D98"/>
    <w:rsid w:val="007D0EDB"/>
    <w:rsid w:val="007D5C40"/>
    <w:rsid w:val="007E1392"/>
    <w:rsid w:val="007E69A3"/>
    <w:rsid w:val="007F7977"/>
    <w:rsid w:val="00800769"/>
    <w:rsid w:val="00805D46"/>
    <w:rsid w:val="00806692"/>
    <w:rsid w:val="00806D60"/>
    <w:rsid w:val="00811384"/>
    <w:rsid w:val="00812628"/>
    <w:rsid w:val="00813808"/>
    <w:rsid w:val="00835F83"/>
    <w:rsid w:val="008366D6"/>
    <w:rsid w:val="00837CAD"/>
    <w:rsid w:val="00843B0D"/>
    <w:rsid w:val="008555A7"/>
    <w:rsid w:val="00861468"/>
    <w:rsid w:val="00873EFE"/>
    <w:rsid w:val="00880F38"/>
    <w:rsid w:val="008919FD"/>
    <w:rsid w:val="0089200A"/>
    <w:rsid w:val="00894D3D"/>
    <w:rsid w:val="008A70C3"/>
    <w:rsid w:val="008B25F5"/>
    <w:rsid w:val="008B48DE"/>
    <w:rsid w:val="008C7EFA"/>
    <w:rsid w:val="008D5726"/>
    <w:rsid w:val="008D6B9D"/>
    <w:rsid w:val="008D745A"/>
    <w:rsid w:val="008E6B24"/>
    <w:rsid w:val="009003C7"/>
    <w:rsid w:val="00903136"/>
    <w:rsid w:val="00911362"/>
    <w:rsid w:val="00915CB0"/>
    <w:rsid w:val="00924E9C"/>
    <w:rsid w:val="00930E47"/>
    <w:rsid w:val="0095266D"/>
    <w:rsid w:val="0096272B"/>
    <w:rsid w:val="00963A36"/>
    <w:rsid w:val="00967244"/>
    <w:rsid w:val="009831A2"/>
    <w:rsid w:val="009926D8"/>
    <w:rsid w:val="0099313C"/>
    <w:rsid w:val="009945A8"/>
    <w:rsid w:val="009A1E77"/>
    <w:rsid w:val="009A2388"/>
    <w:rsid w:val="009C7C80"/>
    <w:rsid w:val="009D07CE"/>
    <w:rsid w:val="009D0800"/>
    <w:rsid w:val="009E14FB"/>
    <w:rsid w:val="009E4AE6"/>
    <w:rsid w:val="009E7556"/>
    <w:rsid w:val="00A02F2B"/>
    <w:rsid w:val="00A06E87"/>
    <w:rsid w:val="00A11329"/>
    <w:rsid w:val="00A15C62"/>
    <w:rsid w:val="00A2064F"/>
    <w:rsid w:val="00A20A0E"/>
    <w:rsid w:val="00A22ED8"/>
    <w:rsid w:val="00A24C33"/>
    <w:rsid w:val="00A25532"/>
    <w:rsid w:val="00A31E76"/>
    <w:rsid w:val="00A335E0"/>
    <w:rsid w:val="00A50944"/>
    <w:rsid w:val="00A5406B"/>
    <w:rsid w:val="00A56BC1"/>
    <w:rsid w:val="00A62B67"/>
    <w:rsid w:val="00A63413"/>
    <w:rsid w:val="00A7199E"/>
    <w:rsid w:val="00A758D2"/>
    <w:rsid w:val="00A76D87"/>
    <w:rsid w:val="00A8585E"/>
    <w:rsid w:val="00A90E7B"/>
    <w:rsid w:val="00A91F58"/>
    <w:rsid w:val="00A96B04"/>
    <w:rsid w:val="00AA0D46"/>
    <w:rsid w:val="00AA313D"/>
    <w:rsid w:val="00AA5FE4"/>
    <w:rsid w:val="00AB089D"/>
    <w:rsid w:val="00AC7A02"/>
    <w:rsid w:val="00AD12C5"/>
    <w:rsid w:val="00AD6AEF"/>
    <w:rsid w:val="00AF0A05"/>
    <w:rsid w:val="00AF0BFD"/>
    <w:rsid w:val="00AF290C"/>
    <w:rsid w:val="00AF5455"/>
    <w:rsid w:val="00B04608"/>
    <w:rsid w:val="00B147FF"/>
    <w:rsid w:val="00B30AC7"/>
    <w:rsid w:val="00B3393F"/>
    <w:rsid w:val="00B50D7B"/>
    <w:rsid w:val="00B51A30"/>
    <w:rsid w:val="00B57202"/>
    <w:rsid w:val="00B62638"/>
    <w:rsid w:val="00B62DF2"/>
    <w:rsid w:val="00B635B8"/>
    <w:rsid w:val="00B7205F"/>
    <w:rsid w:val="00B7371C"/>
    <w:rsid w:val="00B76462"/>
    <w:rsid w:val="00B821C3"/>
    <w:rsid w:val="00B83E47"/>
    <w:rsid w:val="00B85C46"/>
    <w:rsid w:val="00B86155"/>
    <w:rsid w:val="00B95037"/>
    <w:rsid w:val="00BA2F5B"/>
    <w:rsid w:val="00BA7E94"/>
    <w:rsid w:val="00BB6C4A"/>
    <w:rsid w:val="00BC2DD9"/>
    <w:rsid w:val="00BD5FAB"/>
    <w:rsid w:val="00BE0382"/>
    <w:rsid w:val="00BE2396"/>
    <w:rsid w:val="00BE66BE"/>
    <w:rsid w:val="00BF7412"/>
    <w:rsid w:val="00C012DE"/>
    <w:rsid w:val="00C0145E"/>
    <w:rsid w:val="00C02003"/>
    <w:rsid w:val="00C05E7F"/>
    <w:rsid w:val="00C07E31"/>
    <w:rsid w:val="00C157F8"/>
    <w:rsid w:val="00C15C66"/>
    <w:rsid w:val="00C177A0"/>
    <w:rsid w:val="00C222F9"/>
    <w:rsid w:val="00C22E77"/>
    <w:rsid w:val="00C23E45"/>
    <w:rsid w:val="00C40978"/>
    <w:rsid w:val="00C43FB8"/>
    <w:rsid w:val="00C44CFE"/>
    <w:rsid w:val="00C475E9"/>
    <w:rsid w:val="00C5096A"/>
    <w:rsid w:val="00C513CE"/>
    <w:rsid w:val="00C54ABA"/>
    <w:rsid w:val="00C54DA1"/>
    <w:rsid w:val="00C646D1"/>
    <w:rsid w:val="00C65B0C"/>
    <w:rsid w:val="00C76CBC"/>
    <w:rsid w:val="00C80553"/>
    <w:rsid w:val="00C83C01"/>
    <w:rsid w:val="00C91FCC"/>
    <w:rsid w:val="00CA44BB"/>
    <w:rsid w:val="00CB2BA2"/>
    <w:rsid w:val="00CD27CE"/>
    <w:rsid w:val="00CD5E62"/>
    <w:rsid w:val="00CF5B5D"/>
    <w:rsid w:val="00D155EE"/>
    <w:rsid w:val="00D15C3E"/>
    <w:rsid w:val="00D16DC6"/>
    <w:rsid w:val="00D26D20"/>
    <w:rsid w:val="00D27A7F"/>
    <w:rsid w:val="00D42545"/>
    <w:rsid w:val="00D42DAA"/>
    <w:rsid w:val="00D42DED"/>
    <w:rsid w:val="00D46D07"/>
    <w:rsid w:val="00D57F4B"/>
    <w:rsid w:val="00D630BA"/>
    <w:rsid w:val="00D76AC7"/>
    <w:rsid w:val="00D80340"/>
    <w:rsid w:val="00D91F42"/>
    <w:rsid w:val="00D95B7E"/>
    <w:rsid w:val="00D95CDA"/>
    <w:rsid w:val="00DB12E7"/>
    <w:rsid w:val="00DB1C39"/>
    <w:rsid w:val="00DB283D"/>
    <w:rsid w:val="00DB3B5C"/>
    <w:rsid w:val="00DC20D6"/>
    <w:rsid w:val="00DC5AB3"/>
    <w:rsid w:val="00DD2BF1"/>
    <w:rsid w:val="00DD7147"/>
    <w:rsid w:val="00DE2EEC"/>
    <w:rsid w:val="00DE5CEE"/>
    <w:rsid w:val="00E02120"/>
    <w:rsid w:val="00E02E03"/>
    <w:rsid w:val="00E16325"/>
    <w:rsid w:val="00E22B48"/>
    <w:rsid w:val="00E233E2"/>
    <w:rsid w:val="00E275C5"/>
    <w:rsid w:val="00E53796"/>
    <w:rsid w:val="00E53A0D"/>
    <w:rsid w:val="00E56BD6"/>
    <w:rsid w:val="00E65EF9"/>
    <w:rsid w:val="00E67FAD"/>
    <w:rsid w:val="00E72F48"/>
    <w:rsid w:val="00E75BA8"/>
    <w:rsid w:val="00E80917"/>
    <w:rsid w:val="00E82826"/>
    <w:rsid w:val="00E86340"/>
    <w:rsid w:val="00E95ECF"/>
    <w:rsid w:val="00EA4C96"/>
    <w:rsid w:val="00EB6086"/>
    <w:rsid w:val="00ED000A"/>
    <w:rsid w:val="00ED2C56"/>
    <w:rsid w:val="00ED4008"/>
    <w:rsid w:val="00EE0D6C"/>
    <w:rsid w:val="00EF2C8E"/>
    <w:rsid w:val="00F3453A"/>
    <w:rsid w:val="00F3794C"/>
    <w:rsid w:val="00F41FC5"/>
    <w:rsid w:val="00F559B1"/>
    <w:rsid w:val="00F55C43"/>
    <w:rsid w:val="00F56117"/>
    <w:rsid w:val="00F612EB"/>
    <w:rsid w:val="00F62EDC"/>
    <w:rsid w:val="00F75A31"/>
    <w:rsid w:val="00F84D73"/>
    <w:rsid w:val="00F85B7D"/>
    <w:rsid w:val="00F9147B"/>
    <w:rsid w:val="00F94D25"/>
    <w:rsid w:val="00F9779A"/>
    <w:rsid w:val="00FB1548"/>
    <w:rsid w:val="00FC179B"/>
    <w:rsid w:val="00FC566E"/>
    <w:rsid w:val="00FC6302"/>
    <w:rsid w:val="00FC6758"/>
    <w:rsid w:val="00FD3DA8"/>
    <w:rsid w:val="00FD4A94"/>
    <w:rsid w:val="00FE09EE"/>
    <w:rsid w:val="00FE475D"/>
    <w:rsid w:val="00FF1902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B87D2A763AA55986169FF7712485CEB55C92C1962C927103B0EC55453FEAAA1EEE90788075C18253F6F71ECAB0E510C1A31FA99099B9E5sAI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064A096561B75410903CD5AED5B9C9DD7B3C289CE8EF6013E43388A482DE24AE039A21560520A59531C190B56LD5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64A096561B75410903CD5AED5B9C9DD0BEC789CD8CF6013E43388A482DE24AF239FA196257135C5F094F5A1081EB5E7A1547304DEA40DCLD55G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6168-AA95-4977-93BC-BFBA79FD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13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12</cp:revision>
  <cp:lastPrinted>2023-09-22T07:49:00Z</cp:lastPrinted>
  <dcterms:created xsi:type="dcterms:W3CDTF">2023-09-22T11:16:00Z</dcterms:created>
  <dcterms:modified xsi:type="dcterms:W3CDTF">2024-01-23T13:15:00Z</dcterms:modified>
</cp:coreProperties>
</file>