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96" w:rsidRDefault="00654F9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Title"/>
        <w:jc w:val="center"/>
      </w:pPr>
      <w:r>
        <w:t>ПРАВИТЕЛЬСТВО КИРОВСКОЙ ОБЛАСТИ</w:t>
      </w:r>
    </w:p>
    <w:p w:rsidR="00654F96" w:rsidRDefault="00654F96">
      <w:pPr>
        <w:pStyle w:val="ConsPlusTitle"/>
        <w:jc w:val="center"/>
      </w:pPr>
    </w:p>
    <w:p w:rsidR="00654F96" w:rsidRDefault="00654F96">
      <w:pPr>
        <w:pStyle w:val="ConsPlusTitle"/>
        <w:jc w:val="center"/>
      </w:pPr>
      <w:r>
        <w:t>ПОСТАНОВЛЕНИЕ</w:t>
      </w:r>
    </w:p>
    <w:p w:rsidR="00654F96" w:rsidRDefault="00654F96">
      <w:pPr>
        <w:pStyle w:val="ConsPlusTitle"/>
        <w:jc w:val="center"/>
      </w:pPr>
      <w:r>
        <w:t>от 5 октября 2009 г. N 26/346</w:t>
      </w:r>
    </w:p>
    <w:p w:rsidR="00654F96" w:rsidRDefault="00654F96">
      <w:pPr>
        <w:pStyle w:val="ConsPlusTitle"/>
        <w:jc w:val="center"/>
      </w:pPr>
    </w:p>
    <w:p w:rsidR="00654F96" w:rsidRDefault="00654F96">
      <w:pPr>
        <w:pStyle w:val="ConsPlusTitle"/>
        <w:jc w:val="center"/>
      </w:pPr>
      <w:r>
        <w:t>ОБ УТВЕРЖДЕНИИ ПОРЯДКА ПРОВЕДЕНИЯ РАБОТ ПО РЕГУЛИРОВАНИЮ</w:t>
      </w:r>
    </w:p>
    <w:p w:rsidR="00654F96" w:rsidRDefault="00654F96">
      <w:pPr>
        <w:pStyle w:val="ConsPlusTitle"/>
        <w:jc w:val="center"/>
      </w:pPr>
      <w:r>
        <w:t>ВЫБРОСОВ ВРЕДНЫХ (ЗАГРЯЗНЯЮЩИХ) ВЕЩЕСТВ В АТМОСФЕРНЫЙ</w:t>
      </w:r>
    </w:p>
    <w:p w:rsidR="00654F96" w:rsidRDefault="00654F96">
      <w:pPr>
        <w:pStyle w:val="ConsPlusTitle"/>
        <w:jc w:val="center"/>
      </w:pPr>
      <w:r>
        <w:t>ВОЗДУХ В ПЕРИОДЫ НЕБЛАГОПРИЯТНЫХ МЕТЕОРОЛОГИЧЕСКИХ</w:t>
      </w:r>
    </w:p>
    <w:p w:rsidR="00654F96" w:rsidRDefault="00654F96">
      <w:pPr>
        <w:pStyle w:val="ConsPlusTitle"/>
        <w:jc w:val="center"/>
      </w:pPr>
      <w:r>
        <w:t>УСЛОВИЙ НА ТЕРРИТОРИИ КИРОВСКОЙ ОБЛАСТИ</w:t>
      </w:r>
    </w:p>
    <w:p w:rsidR="00654F96" w:rsidRDefault="00654F96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654F96" w:rsidRDefault="00654F96">
      <w:pPr>
        <w:pStyle w:val="ConsPlusNormal"/>
        <w:jc w:val="center"/>
      </w:pPr>
      <w:r>
        <w:t xml:space="preserve">от 22.12.2009 </w:t>
      </w:r>
      <w:hyperlink r:id="rId6" w:history="1">
        <w:r>
          <w:rPr>
            <w:color w:val="0000FF"/>
          </w:rPr>
          <w:t>N 34/522</w:t>
        </w:r>
      </w:hyperlink>
      <w:r>
        <w:t xml:space="preserve">, от 22.10.2013 </w:t>
      </w:r>
      <w:hyperlink r:id="rId7" w:history="1">
        <w:r>
          <w:rPr>
            <w:color w:val="0000FF"/>
          </w:rPr>
          <w:t>N 232/676</w:t>
        </w:r>
      </w:hyperlink>
      <w:r>
        <w:t>,</w:t>
      </w:r>
    </w:p>
    <w:p w:rsidR="00654F96" w:rsidRDefault="00654F96">
      <w:pPr>
        <w:pStyle w:val="ConsPlusNormal"/>
        <w:jc w:val="center"/>
      </w:pPr>
      <w:r>
        <w:t xml:space="preserve">от 30.06.2014 </w:t>
      </w:r>
      <w:hyperlink r:id="rId8" w:history="1">
        <w:r>
          <w:rPr>
            <w:color w:val="0000FF"/>
          </w:rPr>
          <w:t>N 269/439</w:t>
        </w:r>
      </w:hyperlink>
      <w:r>
        <w:t>)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12 статьи 4</w:t>
        </w:r>
      </w:hyperlink>
      <w:r>
        <w:t xml:space="preserve"> Закона Кировской области от 12.11.2008 N 299-ЗО "Об охране атмосферного воздуха на территории Кировской области", с целью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Кировской области Правительство Кировской области постановляет:</w:t>
      </w:r>
    </w:p>
    <w:p w:rsidR="00654F96" w:rsidRDefault="00654F96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Кировской области. Прилагается.</w:t>
      </w:r>
    </w:p>
    <w:p w:rsidR="00654F96" w:rsidRDefault="00654F96">
      <w:pPr>
        <w:pStyle w:val="ConsPlusNormal"/>
        <w:ind w:firstLine="540"/>
        <w:jc w:val="both"/>
      </w:pPr>
      <w:r>
        <w:t>2. Департаменту информационной работы Кировской области (Урматская Е.А.) опубликовать постановление в официальных средствах массовой информации.</w:t>
      </w:r>
    </w:p>
    <w:p w:rsidR="00654F96" w:rsidRDefault="00654F96">
      <w:pPr>
        <w:pStyle w:val="ConsPlusNormal"/>
        <w:ind w:firstLine="540"/>
        <w:jc w:val="both"/>
      </w:pPr>
      <w:r>
        <w:t>3. Контроль за выполнением постановления возложить на заместителя Председателя Правительства области Щерчкова С.В.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jc w:val="right"/>
      </w:pPr>
      <w:r>
        <w:t>Губернатор</w:t>
      </w:r>
    </w:p>
    <w:p w:rsidR="00654F96" w:rsidRDefault="00654F96">
      <w:pPr>
        <w:pStyle w:val="ConsPlusNormal"/>
        <w:jc w:val="right"/>
      </w:pPr>
      <w:r>
        <w:t>Кировской области</w:t>
      </w:r>
    </w:p>
    <w:p w:rsidR="00654F96" w:rsidRDefault="00654F96">
      <w:pPr>
        <w:pStyle w:val="ConsPlusNormal"/>
        <w:jc w:val="right"/>
      </w:pPr>
      <w:r>
        <w:t>Н.Ю.БЕЛЫХ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jc w:val="right"/>
      </w:pPr>
      <w:r>
        <w:t>Утвержден</w:t>
      </w:r>
    </w:p>
    <w:p w:rsidR="00654F96" w:rsidRDefault="00654F96">
      <w:pPr>
        <w:pStyle w:val="ConsPlusNormal"/>
        <w:jc w:val="right"/>
      </w:pPr>
      <w:r>
        <w:t>постановлением</w:t>
      </w:r>
    </w:p>
    <w:p w:rsidR="00654F96" w:rsidRDefault="00654F96">
      <w:pPr>
        <w:pStyle w:val="ConsPlusNormal"/>
        <w:jc w:val="right"/>
      </w:pPr>
      <w:r>
        <w:t>Правительства области</w:t>
      </w:r>
    </w:p>
    <w:p w:rsidR="00654F96" w:rsidRDefault="00654F96">
      <w:pPr>
        <w:pStyle w:val="ConsPlusNormal"/>
        <w:jc w:val="right"/>
      </w:pPr>
      <w:r>
        <w:t>от 5 октября 2009 г. N 26/346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Title"/>
        <w:jc w:val="center"/>
      </w:pPr>
      <w:bookmarkStart w:id="1" w:name="P32"/>
      <w:bookmarkEnd w:id="1"/>
      <w:r>
        <w:t>ПОРЯДОК</w:t>
      </w:r>
    </w:p>
    <w:p w:rsidR="00654F96" w:rsidRDefault="00654F96">
      <w:pPr>
        <w:pStyle w:val="ConsPlusTitle"/>
        <w:jc w:val="center"/>
      </w:pPr>
      <w:r>
        <w:t>ПРОВЕДЕНИЯ РАБОТ ПО РЕГУЛИРОВАНИЮ ВЫБРОСОВ</w:t>
      </w:r>
    </w:p>
    <w:p w:rsidR="00654F96" w:rsidRDefault="00654F96">
      <w:pPr>
        <w:pStyle w:val="ConsPlusTitle"/>
        <w:jc w:val="center"/>
      </w:pPr>
      <w:r>
        <w:t>ВРЕДНЫХ (ЗАГРЯЗНЯЮЩИХ) ВЕЩЕСТВ В АТМОСФЕРНЫЙ ВОЗДУХ</w:t>
      </w:r>
    </w:p>
    <w:p w:rsidR="00654F96" w:rsidRDefault="00654F96">
      <w:pPr>
        <w:pStyle w:val="ConsPlusTitle"/>
        <w:jc w:val="center"/>
      </w:pPr>
      <w:r>
        <w:t>В ПЕРИОДЫ НЕБЛАГОПРИЯТНЫХ МЕТЕОРОЛОГИЧЕСКИХ УСЛОВИЙ</w:t>
      </w:r>
    </w:p>
    <w:p w:rsidR="00654F96" w:rsidRDefault="00654F96">
      <w:pPr>
        <w:pStyle w:val="ConsPlusTitle"/>
        <w:jc w:val="center"/>
      </w:pPr>
      <w:r>
        <w:t>НА ТЕРРИТОРИИ КИРОВСКОЙ ОБЛАСТИ</w:t>
      </w:r>
    </w:p>
    <w:p w:rsidR="00654F96" w:rsidRDefault="00654F96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654F96" w:rsidRDefault="00654F96">
      <w:pPr>
        <w:pStyle w:val="ConsPlusNormal"/>
        <w:jc w:val="center"/>
      </w:pPr>
      <w:r>
        <w:t xml:space="preserve">от 22.12.2009 </w:t>
      </w:r>
      <w:hyperlink r:id="rId10" w:history="1">
        <w:r>
          <w:rPr>
            <w:color w:val="0000FF"/>
          </w:rPr>
          <w:t>N 34/522</w:t>
        </w:r>
      </w:hyperlink>
      <w:r>
        <w:t xml:space="preserve">, от 22.10.2013 </w:t>
      </w:r>
      <w:hyperlink r:id="rId11" w:history="1">
        <w:r>
          <w:rPr>
            <w:color w:val="0000FF"/>
          </w:rPr>
          <w:t>N 232/676</w:t>
        </w:r>
      </w:hyperlink>
      <w:r>
        <w:t>,</w:t>
      </w:r>
    </w:p>
    <w:p w:rsidR="00654F96" w:rsidRDefault="00654F96">
      <w:pPr>
        <w:pStyle w:val="ConsPlusNormal"/>
        <w:jc w:val="center"/>
      </w:pPr>
      <w:r>
        <w:t xml:space="preserve">от 30.06.2014 </w:t>
      </w:r>
      <w:hyperlink r:id="rId12" w:history="1">
        <w:r>
          <w:rPr>
            <w:color w:val="0000FF"/>
          </w:rPr>
          <w:t>N 269/439</w:t>
        </w:r>
      </w:hyperlink>
      <w:r>
        <w:t>)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jc w:val="center"/>
      </w:pPr>
      <w:r>
        <w:t>1. Общие положения</w:t>
      </w:r>
    </w:p>
    <w:p w:rsidR="00654F96" w:rsidRDefault="00654F96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654F96" w:rsidRDefault="00654F96">
      <w:pPr>
        <w:pStyle w:val="ConsPlusNormal"/>
        <w:jc w:val="center"/>
      </w:pPr>
      <w:r>
        <w:t>от 22.10.2013 N 232/676)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ind w:firstLine="540"/>
        <w:jc w:val="both"/>
      </w:pPr>
      <w:r>
        <w:t>1.1. Порядок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Кировской области (далее - Порядок) разработан в соответствии с законодательством Российской Федерации и Кировской области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 выбросов вредных (загрязняющих) веществ в атмосферный воздух в периоды неблагоприятных метеорологических условий.</w:t>
      </w:r>
    </w:p>
    <w:p w:rsidR="00654F96" w:rsidRDefault="00654F96">
      <w:pPr>
        <w:pStyle w:val="ConsPlusNormal"/>
        <w:ind w:firstLine="540"/>
        <w:jc w:val="both"/>
      </w:pPr>
      <w:r>
        <w:t>1.2. Под регулированием выбросов вредных (загрязняющих) веществ в атмосферный воздух в периоды неблагоприятных метеорологических условий, способствующих накоплению вредных (загрязняющих) веществ в приземном слое атмосферного воздуха (далее - НМУ), понимается их уменьшение (сокращение) с целью предотвращения роста концентраций вредных (загрязняющих) веществ в атмосферном воздухе.</w:t>
      </w:r>
    </w:p>
    <w:p w:rsidR="00654F96" w:rsidRDefault="00654F96">
      <w:pPr>
        <w:pStyle w:val="ConsPlusNormal"/>
        <w:ind w:firstLine="540"/>
        <w:jc w:val="both"/>
      </w:pPr>
      <w:r>
        <w:t>1.3. При получении прогнозов НМУ юридические лица,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654F96" w:rsidRDefault="00654F96">
      <w:pPr>
        <w:pStyle w:val="ConsPlusNormal"/>
        <w:ind w:firstLine="540"/>
        <w:jc w:val="both"/>
      </w:pPr>
      <w:r>
        <w:t xml:space="preserve">1.4. Мероприятия по уменьшению выбросов вредных (загрязняющих) веществ в атмосферный воздух в периоды НМУ (далее - мероприятия) утверждаются руководителем юридического лица и индивидуальным предпринимателем или иным лицом, уполномоченным на то руководителем юридического лица и индивидуальным предпринимателем, и согласовываются в соответствии со </w:t>
      </w:r>
      <w:hyperlink r:id="rId14" w:history="1">
        <w:r>
          <w:rPr>
            <w:color w:val="0000FF"/>
          </w:rPr>
          <w:t>статьей 19</w:t>
        </w:r>
      </w:hyperlink>
      <w:r>
        <w:t xml:space="preserve"> Федерального закона от 04.05.1999 N 96-ФЗ "Об охране атмосферного воздуха".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jc w:val="center"/>
      </w:pPr>
      <w:r>
        <w:t>2. Передача предупреждений о наступлении НМУ</w:t>
      </w:r>
    </w:p>
    <w:p w:rsidR="00654F96" w:rsidRDefault="00654F96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654F96" w:rsidRDefault="00654F96">
      <w:pPr>
        <w:pStyle w:val="ConsPlusNormal"/>
        <w:jc w:val="center"/>
      </w:pPr>
      <w:r>
        <w:t>от 22.10.2013 N 232/676)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ind w:firstLine="540"/>
        <w:jc w:val="both"/>
      </w:pPr>
      <w:r>
        <w:t xml:space="preserve">2.1. Информация о НМУ (специализированная информация) составляется и представляется Кировским центром по гидрометеорологии и мониторингу окружающей среды - филиалом федерального государственного бюджетного учреждения "Верхне-Волжское управление по гидрометеорологии и мониторингу окружающей среды"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17.11.2011 N 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15.11.1997 N 1425 "Об информационных услугах в области гидрометеорологии и мониторинга загрязнения окружающей природной среды" (с изменениями, внесенными постановлением Правительства Российской Федерации от 28.03.2008 N 214), </w:t>
      </w:r>
      <w:hyperlink r:id="rId18" w:history="1">
        <w:r>
          <w:rPr>
            <w:color w:val="0000FF"/>
          </w:rPr>
          <w:t>статьей 1</w:t>
        </w:r>
      </w:hyperlink>
      <w:r>
        <w:t xml:space="preserve"> Федерального закона от 19.07.1998 N 113-ФЗ "О гидрометеорологической службе":</w:t>
      </w:r>
    </w:p>
    <w:p w:rsidR="00654F96" w:rsidRDefault="00654F96">
      <w:pPr>
        <w:pStyle w:val="ConsPlusNormal"/>
        <w:ind w:firstLine="540"/>
        <w:jc w:val="both"/>
      </w:pPr>
      <w:r>
        <w:t>департаменту экологии и природопользования Кировской области, Управлению Федеральной службы по надзору в сфере природопользования по Кировской области, уполномоченным на осуществление государственного экологического надзора, - на безвозмездной основе;</w:t>
      </w:r>
    </w:p>
    <w:p w:rsidR="00654F96" w:rsidRDefault="00654F96">
      <w:pPr>
        <w:pStyle w:val="ConsPlusNormal"/>
        <w:ind w:firstLine="540"/>
        <w:jc w:val="both"/>
      </w:pPr>
      <w:r>
        <w:t>остальным заинтересованным лицам, в том числе юридическим лицам и индивидуальным предпринимателям, имеющим источники выбросов, обязанным проводить мероприятия по уменьшению выбросов вредных (загрязняющих) веществ в атмосферный воздух; органам государственной власти Кировской области и органам местного самоуправления, организующим в городском или ином поселении работы по регулированию выбросов вредных (загрязняющих) веществ в атмосферный воздух в периоды НМУ, - по договорам на услуги по информационному обеспечению.</w:t>
      </w:r>
    </w:p>
    <w:p w:rsidR="00654F96" w:rsidRDefault="00654F96">
      <w:pPr>
        <w:pStyle w:val="ConsPlusNormal"/>
        <w:ind w:firstLine="540"/>
        <w:jc w:val="both"/>
      </w:pPr>
      <w:r>
        <w:t xml:space="preserve">2.2. Порядок составления и передачи заинтересованным лицам информации о НМУ, уточнений информации о НМУ определен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</w:t>
      </w:r>
      <w:r>
        <w:lastRenderedPageBreak/>
        <w:t>экологии Российской Федерации от 17.11.2011 N 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лицам".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jc w:val="center"/>
      </w:pPr>
      <w:r>
        <w:t>3. Организация работ по регулированию выбросов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ind w:firstLine="540"/>
        <w:jc w:val="both"/>
      </w:pPr>
      <w:r>
        <w:t>3.1. Регулирование выбросов осуществляется на основе информации о НМУ, представляемой в форме прогнозов НМУ. В зависимости от ожидаемого уровня загрязнения атмосферного воздуха составляются прогнозы НМУ трех степеней опасности (первой, второй или третьей), а для источников выбросов, расположенных в населенных пунктах, где отсутствуют данные наблюдений за загрязнением атмосферного воздуха, составляются прогнозы НМУ только первой и второй степени опасности.</w:t>
      </w:r>
    </w:p>
    <w:p w:rsidR="00654F96" w:rsidRDefault="00654F96">
      <w:pPr>
        <w:pStyle w:val="ConsPlusNormal"/>
        <w:ind w:firstLine="540"/>
        <w:jc w:val="both"/>
      </w:pPr>
      <w:r>
        <w:t>Для приема предупреждений о повышении уровня загрязнения атмосферного воздуха в связи с ожидаемыми НМУ юридические лица и индивидуальные предприниматели назначают ответственных лиц, которые, приняв текст предупреждения, регистрируют его в специальном журнале и сообщают руководителю юридического лица и индивидуальному предпринимателю, а также всем подразделениям и производствам юридического лица и индивидуального предпринимателя, осуществляющим регулирование выбросов.</w:t>
      </w:r>
    </w:p>
    <w:p w:rsidR="00654F96" w:rsidRDefault="00654F96">
      <w:pPr>
        <w:pStyle w:val="ConsPlusNormal"/>
        <w:ind w:firstLine="540"/>
        <w:jc w:val="both"/>
      </w:pPr>
      <w:r>
        <w:t>Юридические лица и индивидуальные предприниматели, получившие предупреждение о повышении уровня загрязнения атмосферного воздуха в связи с ожидаемыми НМУ, осуществляют мероприятия по уменьшению выбросов в зависимости от степени НМУ, установленной Кировским центром по гидрометеорологии и мониторингу окружающей среды - филиалом федерального государственного бюджетного учреждения "Верхне-Волжское управление по гидрометеорологии и мониторингу окружающей среды", в соответствии с утвержденными планами. Юридическими лицами и индивидуальными предпринимателями, имеющими источники выбросов, осуществляется производственный контроль за выполнением мероприятий по уменьшению выбросов, включая инструментальный химико-аналитический контроль в контрольных точках, в соответствии с утвержденными графиками.</w:t>
      </w:r>
    </w:p>
    <w:p w:rsidR="00654F96" w:rsidRDefault="00654F96">
      <w:pPr>
        <w:pStyle w:val="ConsPlusNormal"/>
        <w:jc w:val="both"/>
      </w:pPr>
      <w:r>
        <w:t xml:space="preserve">(п. 3.1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22.10.2013 N 232/676)</w:t>
      </w:r>
    </w:p>
    <w:p w:rsidR="00654F96" w:rsidRDefault="00654F96">
      <w:pPr>
        <w:pStyle w:val="ConsPlusNormal"/>
        <w:ind w:firstLine="540"/>
        <w:jc w:val="both"/>
      </w:pPr>
      <w:r>
        <w:t>3.2. В соответствии с федеральным законодательством департамент экологии и природопользования Кировской области, Управление Федеральной службы по надзору в сфере природопользования по Кировской области организуют контроль за проведением юридическими лицами и индивидуальными предпринимателями мероприятий по уменьшению выбросов и их эффективностью, включая инструментальный химико-аналитический контроль.</w:t>
      </w:r>
    </w:p>
    <w:p w:rsidR="00654F96" w:rsidRDefault="00654F96">
      <w:pPr>
        <w:pStyle w:val="ConsPlusNormal"/>
        <w:jc w:val="both"/>
      </w:pPr>
      <w:r>
        <w:t xml:space="preserve">(п. 3.2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22.10.2013 N 232/676)</w:t>
      </w:r>
    </w:p>
    <w:p w:rsidR="00654F96" w:rsidRDefault="00654F96">
      <w:pPr>
        <w:pStyle w:val="ConsPlusNormal"/>
        <w:ind w:firstLine="540"/>
        <w:jc w:val="both"/>
      </w:pPr>
      <w:r>
        <w:t xml:space="preserve">3.3. Государственный надзор за выполнением юридическими лицами и индивидуальными предпринимателями мероприятий по уменьшению выбросов и их эффективностью, включая результаты инструментального химико-аналитического контроля, проводится в ходе плановых проверок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54F96" w:rsidRDefault="00654F9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22.10.2013 N 232/676)</w:t>
      </w:r>
    </w:p>
    <w:p w:rsidR="00654F96" w:rsidRDefault="00654F96">
      <w:pPr>
        <w:pStyle w:val="ConsPlusNormal"/>
        <w:ind w:firstLine="540"/>
        <w:jc w:val="both"/>
      </w:pPr>
      <w:r>
        <w:t xml:space="preserve">3.4.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30.06.2014 N 269/439.</w:t>
      </w:r>
    </w:p>
    <w:p w:rsidR="00654F96" w:rsidRDefault="00654F96">
      <w:pPr>
        <w:pStyle w:val="ConsPlusNormal"/>
        <w:ind w:firstLine="540"/>
        <w:jc w:val="both"/>
      </w:pPr>
      <w:r>
        <w:t>3.5. При изменении состояния атмосферного воздуха в периоды НМУ, при котором создается угроза жизни и здоровью человека, принимаются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654F96" w:rsidRDefault="00654F96">
      <w:pPr>
        <w:pStyle w:val="ConsPlusNormal"/>
        <w:ind w:firstLine="540"/>
        <w:jc w:val="both"/>
      </w:pPr>
      <w:r>
        <w:t>3.6. Лица, виновные в нарушении законодательства Российской Федерации в области охраны атмосферного воздуха, несут уголовную, административную и иную ответственность в соответствии с законодательством Российской Федерации.</w:t>
      </w:r>
    </w:p>
    <w:p w:rsidR="00654F96" w:rsidRDefault="00654F96">
      <w:pPr>
        <w:pStyle w:val="ConsPlusNormal"/>
        <w:jc w:val="both"/>
      </w:pPr>
      <w:r>
        <w:t xml:space="preserve">(п. 3.6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22.10.2013 N 232/676)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jc w:val="center"/>
      </w:pPr>
      <w:r>
        <w:t>4. Оценка эффективности проведенных мероприятий</w:t>
      </w:r>
    </w:p>
    <w:p w:rsidR="00654F96" w:rsidRDefault="00654F96">
      <w:pPr>
        <w:pStyle w:val="ConsPlusNormal"/>
        <w:jc w:val="center"/>
      </w:pPr>
      <w:r>
        <w:lastRenderedPageBreak/>
        <w:t>по регулированию выбросов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ind w:firstLine="540"/>
        <w:jc w:val="both"/>
      </w:pPr>
      <w:bookmarkStart w:id="2" w:name="P77"/>
      <w:bookmarkEnd w:id="2"/>
      <w:r>
        <w:t>4.1. Юридические лица и индивидуальные предприниматели в течение пяти дней после прекращения НМУ направляют в департамент экологии и природопользования Кировской области или в Управление Федеральной службы по надзору в сфере природопользования по Кировской области в соответствии с разграничением полномочий по осуществлению государственного экологического надзора отчеты о проведенных мероприятиях по уменьшению выбросов в прошедший период НМУ, а также результаты инструментального химико-аналитического контроля.</w:t>
      </w:r>
    </w:p>
    <w:p w:rsidR="00654F96" w:rsidRDefault="00654F96">
      <w:pPr>
        <w:pStyle w:val="ConsPlusNormal"/>
        <w:jc w:val="both"/>
      </w:pPr>
      <w:r>
        <w:t xml:space="preserve">(в ред. постановлений Правительства Кировской области от 22.12.2009 </w:t>
      </w:r>
      <w:hyperlink r:id="rId26" w:history="1">
        <w:r>
          <w:rPr>
            <w:color w:val="0000FF"/>
          </w:rPr>
          <w:t>N 34/522</w:t>
        </w:r>
      </w:hyperlink>
      <w:r>
        <w:t xml:space="preserve">, от 22.10.2013 </w:t>
      </w:r>
      <w:hyperlink r:id="rId27" w:history="1">
        <w:r>
          <w:rPr>
            <w:color w:val="0000FF"/>
          </w:rPr>
          <w:t>N 232/676</w:t>
        </w:r>
      </w:hyperlink>
      <w:r>
        <w:t>)</w:t>
      </w:r>
    </w:p>
    <w:p w:rsidR="00654F96" w:rsidRDefault="00654F96">
      <w:pPr>
        <w:pStyle w:val="ConsPlusNormal"/>
        <w:ind w:firstLine="540"/>
        <w:jc w:val="both"/>
      </w:pPr>
      <w:bookmarkStart w:id="3" w:name="P79"/>
      <w:bookmarkEnd w:id="3"/>
      <w:r>
        <w:t>4.2. В случае наступления НМУ третьей степени департамент экологии и природопользования Кировской области направляет запрос в Кировский центр по гидрометеорологии и мониторингу окружающей среды - филиал федерального государственного бюджетного учреждения "Верхне-Волжское управление по гидрометеорологии и мониторингу окружающей среды" о качестве атмосферного воздуха, по данным стационарных постов наблюдения.</w:t>
      </w:r>
    </w:p>
    <w:p w:rsidR="00654F96" w:rsidRDefault="00654F96">
      <w:pPr>
        <w:pStyle w:val="ConsPlusNormal"/>
        <w:jc w:val="both"/>
      </w:pPr>
      <w:r>
        <w:t xml:space="preserve">(п. 4.2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22.10.2013 N 232/676)</w:t>
      </w:r>
    </w:p>
    <w:p w:rsidR="00654F96" w:rsidRDefault="00654F96">
      <w:pPr>
        <w:pStyle w:val="ConsPlusNormal"/>
        <w:ind w:firstLine="540"/>
        <w:jc w:val="both"/>
      </w:pPr>
      <w:r>
        <w:t xml:space="preserve">4.3. Департамент экологии и природопользования Кировской области обобщает представленную информацию, указанную в </w:t>
      </w:r>
      <w:hyperlink w:anchor="P77" w:history="1">
        <w:r>
          <w:rPr>
            <w:color w:val="0000FF"/>
          </w:rPr>
          <w:t>пунктах 4.1</w:t>
        </w:r>
      </w:hyperlink>
      <w:r>
        <w:t xml:space="preserve">, </w:t>
      </w:r>
      <w:hyperlink w:anchor="P79" w:history="1">
        <w:r>
          <w:rPr>
            <w:color w:val="0000FF"/>
          </w:rPr>
          <w:t>4.2 раздела 4</w:t>
        </w:r>
      </w:hyperlink>
      <w:r>
        <w:t xml:space="preserve"> настоящего Порядка, при необходимости получения информации направляет соответствующие запросы и формирует аналитические материалы, содержащие сведения:</w:t>
      </w:r>
    </w:p>
    <w:p w:rsidR="00654F96" w:rsidRDefault="00654F9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22.12.2009 N 34/522)</w:t>
      </w:r>
    </w:p>
    <w:p w:rsidR="00654F96" w:rsidRDefault="00654F96">
      <w:pPr>
        <w:pStyle w:val="ConsPlusNormal"/>
        <w:ind w:firstLine="540"/>
        <w:jc w:val="both"/>
      </w:pPr>
      <w:r>
        <w:t>о влиянии НМУ на качество атмосферного воздуха;</w:t>
      </w:r>
    </w:p>
    <w:p w:rsidR="00654F96" w:rsidRDefault="00654F96">
      <w:pPr>
        <w:pStyle w:val="ConsPlusNormal"/>
        <w:ind w:firstLine="540"/>
        <w:jc w:val="both"/>
      </w:pPr>
      <w:r>
        <w:t>об эффективности проведенных мероприятий по регулированию выбросов в прошедший период НМУ;</w:t>
      </w:r>
    </w:p>
    <w:p w:rsidR="00654F96" w:rsidRDefault="00654F96">
      <w:pPr>
        <w:pStyle w:val="ConsPlusNormal"/>
        <w:ind w:firstLine="540"/>
        <w:jc w:val="both"/>
      </w:pPr>
      <w:r>
        <w:t>о необходимости принятия дополнительных мер по регулированию выбросов в периоды НМУ.</w:t>
      </w:r>
    </w:p>
    <w:p w:rsidR="00654F96" w:rsidRDefault="00654F96">
      <w:pPr>
        <w:pStyle w:val="ConsPlusNormal"/>
        <w:ind w:firstLine="540"/>
        <w:jc w:val="both"/>
      </w:pPr>
      <w:r>
        <w:t>Указанные аналитические материалы размещаются на официальном информационном сайте Правительства Кировской области департаментом экологии и природопользования Кировской области.</w:t>
      </w:r>
    </w:p>
    <w:p w:rsidR="00654F96" w:rsidRDefault="00654F9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22.10.2013 N 232/676)</w:t>
      </w: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jc w:val="both"/>
      </w:pPr>
    </w:p>
    <w:p w:rsidR="00654F96" w:rsidRDefault="00654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468" w:rsidRDefault="00414468"/>
    <w:sectPr w:rsidR="00414468" w:rsidSect="00E8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96"/>
    <w:rsid w:val="00414468"/>
    <w:rsid w:val="006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29D3180997F68F0832D1C81C3824C5AC81E35A651515E7CDDB089C0EBB8E8BAD46CA77455B4FD21140FN7WCL" TargetMode="External"/><Relationship Id="rId13" Type="http://schemas.openxmlformats.org/officeDocument/2006/relationships/hyperlink" Target="consultantplus://offline/ref=AD329D3180997F68F0832D1C81C3824C5AC81E35A75F515977DDB089C0EBB8E8BAD46CA77455B4FD21140EN7WEL" TargetMode="External"/><Relationship Id="rId18" Type="http://schemas.openxmlformats.org/officeDocument/2006/relationships/hyperlink" Target="consultantplus://offline/ref=AD329D3180997F68F083331197AFDE455BC14131A65E5B0A2382EBD497E2B2BFFD9B35E53058B5FCN2W1L" TargetMode="External"/><Relationship Id="rId26" Type="http://schemas.openxmlformats.org/officeDocument/2006/relationships/hyperlink" Target="consultantplus://offline/ref=AD329D3180997F68F0832D1C81C3824C5AC81E35A25E51557DDDB089C0EBB8E8BAD46CA77455B4FD21140FN7W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329D3180997F68F0832D1C81C3824C5AC81E35A75F515977DDB089C0EBB8E8BAD46CA77455B4FD21140CN7WDL" TargetMode="External"/><Relationship Id="rId7" Type="http://schemas.openxmlformats.org/officeDocument/2006/relationships/hyperlink" Target="consultantplus://offline/ref=AD329D3180997F68F0832D1C81C3824C5AC81E35A75F515977DDB089C0EBB8E8BAD46CA77455B4FD21140FN7WCL" TargetMode="External"/><Relationship Id="rId12" Type="http://schemas.openxmlformats.org/officeDocument/2006/relationships/hyperlink" Target="consultantplus://offline/ref=AD329D3180997F68F0832D1C81C3824C5AC81E35A651515E7CDDB089C0EBB8E8BAD46CA77455B4FD21140FN7WCL" TargetMode="External"/><Relationship Id="rId17" Type="http://schemas.openxmlformats.org/officeDocument/2006/relationships/hyperlink" Target="consultantplus://offline/ref=AD329D3180997F68F083331197AFDE455DC6483DA15D06002BDBE7D6N9W0L" TargetMode="External"/><Relationship Id="rId25" Type="http://schemas.openxmlformats.org/officeDocument/2006/relationships/hyperlink" Target="consultantplus://offline/ref=AD329D3180997F68F0832D1C81C3824C5AC81E35A75F515977DDB089C0EBB8E8BAD46CA77455B4FD21140CN7W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329D3180997F68F083331197AFDE455BC14531A9545B0A2382EBD497NEW2L" TargetMode="External"/><Relationship Id="rId20" Type="http://schemas.openxmlformats.org/officeDocument/2006/relationships/hyperlink" Target="consultantplus://offline/ref=AD329D3180997F68F0832D1C81C3824C5AC81E35A75F515977DDB089C0EBB8E8BAD46CA77455B4FD21140CN7W9L" TargetMode="External"/><Relationship Id="rId29" Type="http://schemas.openxmlformats.org/officeDocument/2006/relationships/hyperlink" Target="consultantplus://offline/ref=AD329D3180997F68F0832D1C81C3824C5AC81E35A25E51557DDDB089C0EBB8E8BAD46CA77455B4FD21140FN7W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29D3180997F68F0832D1C81C3824C5AC81E35A25E51557DDDB089C0EBB8E8BAD46CA77455B4FD21140FN7WCL" TargetMode="External"/><Relationship Id="rId11" Type="http://schemas.openxmlformats.org/officeDocument/2006/relationships/hyperlink" Target="consultantplus://offline/ref=AD329D3180997F68F0832D1C81C3824C5AC81E35A75F515977DDB089C0EBB8E8BAD46CA77455B4FD21140FN7WCL" TargetMode="External"/><Relationship Id="rId24" Type="http://schemas.openxmlformats.org/officeDocument/2006/relationships/hyperlink" Target="consultantplus://offline/ref=AD329D3180997F68F0832D1C81C3824C5AC81E35A651515E7CDDB089C0EBB8E8BAD46CA77455B4FD21140FN7WC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329D3180997F68F0832D1C81C3824C5AC81E35A75F515977DDB089C0EBB8E8BAD46CA77455B4FD21140DN7WAL" TargetMode="External"/><Relationship Id="rId23" Type="http://schemas.openxmlformats.org/officeDocument/2006/relationships/hyperlink" Target="consultantplus://offline/ref=AD329D3180997F68F0832D1C81C3824C5AC81E35A75F515977DDB089C0EBB8E8BAD46CA77455B4FD21140EN7WBL" TargetMode="External"/><Relationship Id="rId28" Type="http://schemas.openxmlformats.org/officeDocument/2006/relationships/hyperlink" Target="consultantplus://offline/ref=AD329D3180997F68F0832D1C81C3824C5AC81E35A75F515977DDB089C0EBB8E8BAD46CA77455B4FD21140BN7W9L" TargetMode="External"/><Relationship Id="rId10" Type="http://schemas.openxmlformats.org/officeDocument/2006/relationships/hyperlink" Target="consultantplus://offline/ref=AD329D3180997F68F0832D1C81C3824C5AC81E35A25E51557DDDB089C0EBB8E8BAD46CA77455B4FD21140FN7WCL" TargetMode="External"/><Relationship Id="rId19" Type="http://schemas.openxmlformats.org/officeDocument/2006/relationships/hyperlink" Target="consultantplus://offline/ref=AD329D3180997F68F083331197AFDE455BC14531A9545B0A2382EBD497NEW2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329D3180997F68F0832D1C81C3824C5AC81E35A953545A78DDB089C0EBB8E8BAD46CA77455B4FD21140CN7WEL" TargetMode="External"/><Relationship Id="rId14" Type="http://schemas.openxmlformats.org/officeDocument/2006/relationships/hyperlink" Target="consultantplus://offline/ref=AD329D3180997F68F083331197AFDE455BCB4338A35F5B0A2382EBD497E2B2BFFD9B35E53058B4F9N2W2L" TargetMode="External"/><Relationship Id="rId22" Type="http://schemas.openxmlformats.org/officeDocument/2006/relationships/hyperlink" Target="consultantplus://offline/ref=AD329D3180997F68F083331197AFDE455BC4483FA4545B0A2382EBD497NEW2L" TargetMode="External"/><Relationship Id="rId27" Type="http://schemas.openxmlformats.org/officeDocument/2006/relationships/hyperlink" Target="consultantplus://offline/ref=AD329D3180997F68F0832D1C81C3824C5AC81E35A75F515977DDB089C0EBB8E8BAD46CA77455B4FD21140EN7WBL" TargetMode="External"/><Relationship Id="rId30" Type="http://schemas.openxmlformats.org/officeDocument/2006/relationships/hyperlink" Target="consultantplus://offline/ref=AD329D3180997F68F0832D1C81C3824C5AC81E35A75F515977DDB089C0EBB8E8BAD46CA77455B4FD21140BN7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Perminova</dc:creator>
  <cp:keywords/>
  <dc:description/>
  <cp:lastModifiedBy>Perminova</cp:lastModifiedBy>
  <cp:revision>1</cp:revision>
  <dcterms:created xsi:type="dcterms:W3CDTF">2015-09-25T11:22:00Z</dcterms:created>
  <dcterms:modified xsi:type="dcterms:W3CDTF">2015-09-25T11:27:00Z</dcterms:modified>
</cp:coreProperties>
</file>