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AE" w:rsidRPr="009654B2" w:rsidRDefault="009654B2">
      <w:pPr>
        <w:rPr>
          <w:rFonts w:ascii="Times New Roman" w:hAnsi="Times New Roman" w:cs="Times New Roman"/>
          <w:b/>
          <w:sz w:val="28"/>
          <w:szCs w:val="28"/>
        </w:rPr>
      </w:pPr>
      <w:r w:rsidRPr="009654B2">
        <w:rPr>
          <w:rFonts w:ascii="Times New Roman" w:hAnsi="Times New Roman" w:cs="Times New Roman"/>
          <w:b/>
          <w:sz w:val="28"/>
          <w:szCs w:val="28"/>
        </w:rPr>
        <w:t>Инновационные формы работы ЦГБ им. Н. Островского</w:t>
      </w:r>
    </w:p>
    <w:p w:rsidR="009654B2" w:rsidRDefault="009654B2">
      <w:pPr>
        <w:rPr>
          <w:rFonts w:ascii="Times New Roman" w:hAnsi="Times New Roman" w:cs="Times New Roman"/>
          <w:sz w:val="28"/>
          <w:szCs w:val="28"/>
        </w:rPr>
      </w:pPr>
      <w:r w:rsidRPr="009654B2">
        <w:rPr>
          <w:rFonts w:ascii="Times New Roman" w:hAnsi="Times New Roman" w:cs="Times New Roman"/>
          <w:b/>
          <w:sz w:val="28"/>
          <w:szCs w:val="28"/>
        </w:rPr>
        <w:t xml:space="preserve">в Год экологии – 2017 </w:t>
      </w:r>
    </w:p>
    <w:p w:rsidR="009654B2" w:rsidRDefault="009654B2">
      <w:pPr>
        <w:rPr>
          <w:rFonts w:ascii="Times New Roman" w:hAnsi="Times New Roman" w:cs="Times New Roman"/>
          <w:sz w:val="28"/>
          <w:szCs w:val="28"/>
        </w:rPr>
      </w:pPr>
    </w:p>
    <w:p w:rsidR="009654B2" w:rsidRDefault="009654B2" w:rsidP="009654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Обострение экологической ситуации требует поиска новых подходов и направлений в экологическом воспитании, образовании и просвещении населения с целью формирования экологической культуры.</w:t>
      </w:r>
    </w:p>
    <w:p w:rsidR="009654B2" w:rsidRDefault="009654B2" w:rsidP="009654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Академик Д. С. Лихачёв писал: «Экология представляет собой взгляд на мир как на дом. Природа – дом, в котором живёт человек».</w:t>
      </w:r>
    </w:p>
    <w:p w:rsidR="009654B2" w:rsidRDefault="009654B2" w:rsidP="009654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остроты и масштабности экологических проблем, выявление их глобального и регионального характера создают предпосылки для формирования эффективного, последовательного и комплексного экологического просвещения.</w:t>
      </w:r>
    </w:p>
    <w:p w:rsidR="009654B2" w:rsidRDefault="009654B2" w:rsidP="009654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Библиотеки, располагая организованным фондом документов в области экологии, и как информационные и просветительские учреждения играют наиболее активную роль в воспитании экологически сознательного гражданина.</w:t>
      </w:r>
    </w:p>
    <w:p w:rsidR="009654B2" w:rsidRDefault="009654B2" w:rsidP="009654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ЦГБ им. Н. Островского находится в постоянном поиске новых форм и методов работы, ищет и находит инновационные формы общения с населением и организациями, заинтересованными в оздоровлении экологической ситуации.</w:t>
      </w:r>
    </w:p>
    <w:p w:rsidR="009654B2" w:rsidRDefault="009654B2" w:rsidP="009654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панораме массовой работы библиотеки накоплен значительный опыт использования инновационных форм работы.</w:t>
      </w:r>
    </w:p>
    <w:p w:rsidR="009654B2" w:rsidRDefault="009654B2" w:rsidP="009654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по экологическому просвещению населения мы разнообразим новыми интересными формами, нестандартными подходами для того, чтобы привлечь население города к экологическим проблемам.</w:t>
      </w:r>
    </w:p>
    <w:p w:rsidR="009654B2" w:rsidRDefault="007A4C81" w:rsidP="009654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группа,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ведётся планомерная работа по экологическому просвещению – это дошкольники, школьники и студенты.</w:t>
      </w:r>
    </w:p>
    <w:p w:rsidR="007A4C81" w:rsidRDefault="007A4C81" w:rsidP="009654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для учащихся </w:t>
      </w:r>
      <w:r w:rsidR="008C06C3">
        <w:rPr>
          <w:rFonts w:ascii="Times New Roman" w:hAnsi="Times New Roman" w:cs="Times New Roman"/>
          <w:sz w:val="28"/>
          <w:szCs w:val="28"/>
        </w:rPr>
        <w:t>Ц</w:t>
      </w:r>
      <w:r w:rsidR="00576AEA">
        <w:rPr>
          <w:rFonts w:ascii="Times New Roman" w:hAnsi="Times New Roman" w:cs="Times New Roman"/>
          <w:sz w:val="28"/>
          <w:szCs w:val="28"/>
        </w:rPr>
        <w:t xml:space="preserve">ентра образования им. А. Некрасова и студентов </w:t>
      </w:r>
      <w:r w:rsidR="008C06C3">
        <w:rPr>
          <w:rFonts w:ascii="Times New Roman" w:hAnsi="Times New Roman" w:cs="Times New Roman"/>
          <w:sz w:val="28"/>
          <w:szCs w:val="28"/>
        </w:rPr>
        <w:t xml:space="preserve">Вятского </w:t>
      </w:r>
      <w:r w:rsidR="00576AEA">
        <w:rPr>
          <w:rFonts w:ascii="Times New Roman" w:hAnsi="Times New Roman" w:cs="Times New Roman"/>
          <w:sz w:val="28"/>
          <w:szCs w:val="28"/>
        </w:rPr>
        <w:t xml:space="preserve">автомобильно-промышленного колледжа был проведён экологический </w:t>
      </w:r>
      <w:proofErr w:type="spellStart"/>
      <w:r w:rsidR="00576AEA">
        <w:rPr>
          <w:rFonts w:ascii="Times New Roman" w:hAnsi="Times New Roman" w:cs="Times New Roman"/>
          <w:sz w:val="28"/>
          <w:szCs w:val="28"/>
        </w:rPr>
        <w:t>геокешинг</w:t>
      </w:r>
      <w:proofErr w:type="spellEnd"/>
      <w:r w:rsidR="00576AEA">
        <w:rPr>
          <w:rFonts w:ascii="Times New Roman" w:hAnsi="Times New Roman" w:cs="Times New Roman"/>
          <w:sz w:val="28"/>
          <w:szCs w:val="28"/>
        </w:rPr>
        <w:t xml:space="preserve"> «Сокровища земли Вятской».</w:t>
      </w:r>
    </w:p>
    <w:p w:rsidR="00576AEA" w:rsidRDefault="00576AEA" w:rsidP="009654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Геокешинг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туристическая игра, в которой при помощи ориентирования по </w:t>
      </w:r>
      <w:r>
        <w:rPr>
          <w:rFonts w:ascii="Times New Roman" w:hAnsi="Times New Roman" w:cs="Times New Roman"/>
          <w:sz w:val="28"/>
          <w:szCs w:val="28"/>
          <w:lang w:val="en-US"/>
        </w:rPr>
        <w:t>GPS</w:t>
      </w:r>
      <w:r>
        <w:rPr>
          <w:rFonts w:ascii="Times New Roman" w:hAnsi="Times New Roman" w:cs="Times New Roman"/>
          <w:sz w:val="28"/>
          <w:szCs w:val="28"/>
        </w:rPr>
        <w:t>-координатам на местности ищутся клады. В нашем случае при помощи книг проводился поиск памятников природы Кировской области.</w:t>
      </w:r>
    </w:p>
    <w:p w:rsidR="00576AEA" w:rsidRDefault="00576AEA" w:rsidP="009654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Школьники и студенты совершили путешествие по наиболее ярким и впечатляющим участкам Вятского края. За время мероприятия ребята посетили 10 районов Кировской области с уникальными памятниками природы. Например, заглянули в заповедник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Нургуш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Котельничский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район), благодаря съёмке д</w:t>
      </w:r>
      <w:r w:rsidR="004D762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айверов спустились на дно самого глубокого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озера в Кировской области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Пижанский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район); раскрыли тайну поющих песков у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Лебяжский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район) и узнали много другой познавательной информации об удивительных и неизведанных уголках Вятской земли.</w:t>
      </w:r>
    </w:p>
    <w:p w:rsidR="00383D96" w:rsidRDefault="00383D96" w:rsidP="009654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Библиотеки информируют население города о состоянии окружающей среды, о рациональном использовании природных ресурсов.</w:t>
      </w:r>
    </w:p>
    <w:p w:rsidR="00383D96" w:rsidRDefault="00383D96" w:rsidP="009654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при создании информационно-экологического дайджеста «Экология в зеркале прессы» была использована инновационная форма работы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печа-куча</w:t>
      </w:r>
      <w:proofErr w:type="spellEnd"/>
      <w:r>
        <w:rPr>
          <w:rFonts w:ascii="Times New Roman" w:hAnsi="Times New Roman" w:cs="Times New Roman"/>
          <w:sz w:val="28"/>
          <w:szCs w:val="28"/>
        </w:rPr>
        <w:t>», что в переводе с японского означает «болтовня».</w:t>
      </w:r>
    </w:p>
    <w:p w:rsidR="00383D96" w:rsidRDefault="00383D96" w:rsidP="009654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сотрудники библиотеки используют в своей работе современный способ продвижения книги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буктрейлер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видеоролик – новый жанр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медиа-искусства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совмещает в себе признаки нового времени: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>
        <w:rPr>
          <w:rFonts w:ascii="Times New Roman" w:hAnsi="Times New Roman" w:cs="Times New Roman"/>
          <w:sz w:val="28"/>
          <w:szCs w:val="28"/>
        </w:rPr>
        <w:t>, кино, рекламу.</w:t>
      </w:r>
    </w:p>
    <w:p w:rsidR="00383D96" w:rsidRDefault="00383D96" w:rsidP="009654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Год экологии было создано 3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буктрейлера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«Экология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любознательных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или о чём не узнаешь в учебнике»;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буктрейлеры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книгу Андрея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Гальчука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«Удивительные природные явления»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фотокнигу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Шпиленка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«Мои камчатские соседи».</w:t>
      </w:r>
    </w:p>
    <w:p w:rsidR="00383D96" w:rsidRDefault="00383D96" w:rsidP="009654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Областных дней Вятской книги в читальном зале библиотеки прошёл литературно-музыкальный вечер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тертупия</w:t>
      </w:r>
      <w:proofErr w:type="spellEnd"/>
      <w:r>
        <w:rPr>
          <w:rFonts w:ascii="Times New Roman" w:hAnsi="Times New Roman" w:cs="Times New Roman"/>
          <w:sz w:val="28"/>
          <w:szCs w:val="28"/>
        </w:rPr>
        <w:t>) «Так почему мне о Руси лишь здесь поётся?». В этот день в библиотеке звучали стихи и песни местных авторов о любви к родной природе</w:t>
      </w:r>
      <w:r w:rsidR="002D1537">
        <w:rPr>
          <w:rFonts w:ascii="Times New Roman" w:hAnsi="Times New Roman" w:cs="Times New Roman"/>
          <w:sz w:val="28"/>
          <w:szCs w:val="28"/>
        </w:rPr>
        <w:t>, Вятскому краю и другие лирические зарисовки, открыты для себя новые имена.</w:t>
      </w:r>
    </w:p>
    <w:p w:rsidR="002D1537" w:rsidRDefault="002D1537" w:rsidP="009654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дни защиты от экологической опасности (15 апреля-5 июня) на страничке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размещены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эко-плейкасты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стихи о природе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Кирово-Чепецких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авторов: Л. А. Гаркуши, Л. Королёк, Л. А. Шевелёвой и других.</w:t>
      </w:r>
    </w:p>
    <w:p w:rsidR="00383D96" w:rsidRDefault="00383D96" w:rsidP="009654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ЦГБ им. Н. Островского сложилась целая система взаимодействия с организациями и учреждениями, участвующими в процессе экологического образования и воспитания.</w:t>
      </w:r>
    </w:p>
    <w:p w:rsidR="00383D96" w:rsidRDefault="00383D96" w:rsidP="009654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Экологическим экспериментом по развитию тв</w:t>
      </w:r>
      <w:r w:rsidR="004D7626">
        <w:rPr>
          <w:rFonts w:ascii="Times New Roman" w:hAnsi="Times New Roman" w:cs="Times New Roman"/>
          <w:sz w:val="28"/>
          <w:szCs w:val="28"/>
        </w:rPr>
        <w:t>орческих способностей читателей-</w:t>
      </w:r>
      <w:r>
        <w:rPr>
          <w:rFonts w:ascii="Times New Roman" w:hAnsi="Times New Roman" w:cs="Times New Roman"/>
          <w:sz w:val="28"/>
          <w:szCs w:val="28"/>
        </w:rPr>
        <w:t xml:space="preserve">детей явилось участие ЦГБ </w:t>
      </w:r>
      <w:r w:rsidR="002D1537">
        <w:rPr>
          <w:rFonts w:ascii="Times New Roman" w:hAnsi="Times New Roman" w:cs="Times New Roman"/>
          <w:sz w:val="28"/>
          <w:szCs w:val="28"/>
        </w:rPr>
        <w:t>в проекте «Авторы-дети: Чудо-дерево растёт», объявленным областной библиотекой им. А. И. Герцена в Год экологии.</w:t>
      </w:r>
    </w:p>
    <w:p w:rsidR="002D1537" w:rsidRDefault="002D1537" w:rsidP="009654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«Авторы-дети» стал для библиотеки им. Н. Островского инновационной площадкой по развитию у читателей-детей навыков написания стихов и рассказов, любви к русскому языку и родной природе, а для сотрудников библиотеки новой, интересной формой просвещения детей и подростков в Год экологии.</w:t>
      </w:r>
    </w:p>
    <w:p w:rsidR="002D1537" w:rsidRDefault="002D1537" w:rsidP="009654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Результатом участия в проекте явилась победа юных читателей из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Кирово-Чепецка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Бяковой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(гимназия № 1) и Тимофея Конышева (МКДОУ № 11) в номинации «И рыбы, и птицы, и звери», а также издание книги стихов Конышева Тимофея «Я поверить не могу», а для сотрудников интересной формой просвещения детей и подростков в Год экологии.</w:t>
      </w:r>
      <w:proofErr w:type="gramEnd"/>
    </w:p>
    <w:p w:rsidR="002D1537" w:rsidRDefault="002D1537" w:rsidP="009654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целенаправленно и систематически осуществляет проектную деятельность.</w:t>
      </w:r>
    </w:p>
    <w:p w:rsidR="002D1537" w:rsidRDefault="002D1537" w:rsidP="009654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Год экологии был разработан и реализован проект по пропаганде и продвижению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эко-ресурсов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«Зелёный след: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эко-кластер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626">
        <w:rPr>
          <w:rFonts w:ascii="Times New Roman" w:hAnsi="Times New Roman" w:cs="Times New Roman"/>
          <w:sz w:val="28"/>
          <w:szCs w:val="28"/>
        </w:rPr>
        <w:t>в библиотеке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7626">
        <w:rPr>
          <w:rFonts w:ascii="Times New Roman" w:hAnsi="Times New Roman" w:cs="Times New Roman"/>
          <w:sz w:val="28"/>
          <w:szCs w:val="28"/>
        </w:rPr>
        <w:t>.</w:t>
      </w:r>
    </w:p>
    <w:p w:rsidR="004D7626" w:rsidRDefault="004D7626" w:rsidP="009654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проекта были запланированы такие инновационные формы работы как</w:t>
      </w:r>
    </w:p>
    <w:p w:rsidR="004D7626" w:rsidRDefault="004D7626" w:rsidP="004D76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Ekofriendy</w:t>
      </w:r>
      <w:proofErr w:type="spellEnd"/>
      <w:r w:rsidRPr="004D762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молодёжная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экотусовка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«Давайте </w:t>
      </w:r>
      <w:r w:rsidRPr="00314055">
        <w:rPr>
          <w:rFonts w:ascii="Times New Roman" w:hAnsi="Times New Roman" w:cs="Times New Roman"/>
          <w:sz w:val="28"/>
          <w:szCs w:val="28"/>
        </w:rPr>
        <w:t>жить</w:t>
      </w:r>
      <w:r>
        <w:rPr>
          <w:rFonts w:ascii="Times New Roman" w:hAnsi="Times New Roman" w:cs="Times New Roman"/>
          <w:sz w:val="28"/>
          <w:szCs w:val="28"/>
        </w:rPr>
        <w:t xml:space="preserve"> в согласии с природой»;</w:t>
      </w:r>
    </w:p>
    <w:p w:rsidR="004D7626" w:rsidRDefault="004D7626" w:rsidP="004D76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Сторисек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громкие чтения у библиотеки;</w:t>
      </w:r>
    </w:p>
    <w:p w:rsidR="004D7626" w:rsidRDefault="004D7626" w:rsidP="004D76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Экоконкурс</w:t>
      </w:r>
      <w:proofErr w:type="spellEnd"/>
      <w:r w:rsidRPr="00D012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виртуальных</w:t>
      </w:r>
      <w:r w:rsidRPr="00D012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экоплакатов</w:t>
      </w:r>
      <w:proofErr w:type="spellEnd"/>
      <w:r w:rsidRPr="00D0124A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D012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D012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or not</w:t>
      </w:r>
      <w:r w:rsidR="00D0124A">
        <w:rPr>
          <w:rFonts w:ascii="Times New Roman" w:hAnsi="Times New Roman" w:cs="Times New Roman"/>
          <w:sz w:val="28"/>
          <w:szCs w:val="28"/>
          <w:lang w:val="en-US"/>
        </w:rPr>
        <w:t xml:space="preserve"> to be</w:t>
      </w:r>
      <w:r w:rsidRPr="00D0124A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314055" w:rsidRPr="0031405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0124A" w:rsidRDefault="00D0124A" w:rsidP="00D01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Планируемым результатом реализации проекта стало создание на базе ЦГБ им. Н. Островского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эко-кластера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продвижению и пропаганде информационных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эко-ресурсов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применением принципа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коллоборативного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6C3">
        <w:rPr>
          <w:rFonts w:ascii="Times New Roman" w:hAnsi="Times New Roman" w:cs="Times New Roman"/>
          <w:sz w:val="28"/>
          <w:szCs w:val="28"/>
        </w:rPr>
        <w:t xml:space="preserve">(от англ. «сотрудничество») </w:t>
      </w:r>
      <w:r>
        <w:rPr>
          <w:rFonts w:ascii="Times New Roman" w:hAnsi="Times New Roman" w:cs="Times New Roman"/>
          <w:sz w:val="28"/>
          <w:szCs w:val="28"/>
        </w:rPr>
        <w:t>взаимодействия.</w:t>
      </w:r>
    </w:p>
    <w:p w:rsidR="00D0124A" w:rsidRDefault="00D0124A" w:rsidP="00D01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усилиями одних только работников библиотек экологические проблемы решить очень сложно. Для этого необходимо работать в купе с социумом.</w:t>
      </w:r>
    </w:p>
    <w:p w:rsidR="00D0124A" w:rsidRDefault="00D0124A" w:rsidP="00D01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ли жить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городе? Как мы можем повлиять на уменьшение экологической обстановки в нашем регионе?</w:t>
      </w:r>
    </w:p>
    <w:p w:rsidR="00D0124A" w:rsidRDefault="00D0124A" w:rsidP="00D01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помочь каждому пользователю библиотеки применить экологические знания для выработки собственных норм поведения? Все эти вопросы стоят перед работниками библиотек.</w:t>
      </w:r>
    </w:p>
    <w:p w:rsidR="00D0124A" w:rsidRDefault="008C06C3" w:rsidP="00D01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0124A">
        <w:rPr>
          <w:rFonts w:ascii="Times New Roman" w:hAnsi="Times New Roman" w:cs="Times New Roman"/>
          <w:sz w:val="28"/>
          <w:szCs w:val="28"/>
        </w:rPr>
        <w:t xml:space="preserve"> деятельности для решения этих вопросов необходимо искать новые инновационные формы и методы работы для привлечения новых читателей в библиотеку и закрепление определённого контингента </w:t>
      </w:r>
      <w:proofErr w:type="spellStart"/>
      <w:r w:rsidR="00D0124A">
        <w:rPr>
          <w:rFonts w:ascii="Times New Roman" w:hAnsi="Times New Roman" w:cs="Times New Roman"/>
          <w:sz w:val="28"/>
          <w:szCs w:val="28"/>
        </w:rPr>
        <w:t>эко-продвинутого</w:t>
      </w:r>
      <w:proofErr w:type="spellEnd"/>
      <w:r w:rsidR="00D0124A">
        <w:rPr>
          <w:rFonts w:ascii="Times New Roman" w:hAnsi="Times New Roman" w:cs="Times New Roman"/>
          <w:sz w:val="28"/>
          <w:szCs w:val="28"/>
        </w:rPr>
        <w:t xml:space="preserve"> </w:t>
      </w:r>
      <w:r w:rsidR="00314055">
        <w:rPr>
          <w:rFonts w:ascii="Times New Roman" w:hAnsi="Times New Roman" w:cs="Times New Roman"/>
          <w:sz w:val="28"/>
          <w:szCs w:val="28"/>
        </w:rPr>
        <w:t>пользователя, а также следовать по пути сотрудничества с организациями и учреждениями, занимающихся эколого-просветительской работой.</w:t>
      </w:r>
    </w:p>
    <w:p w:rsidR="008C06C3" w:rsidRDefault="008C06C3" w:rsidP="00D01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06C3" w:rsidRPr="00D0124A" w:rsidRDefault="008C06C3" w:rsidP="008C06C3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отделом обслуживания ЦГБ им. Н. Островского О. В. Ершова </w:t>
      </w:r>
    </w:p>
    <w:sectPr w:rsidR="008C06C3" w:rsidRPr="00D0124A" w:rsidSect="00544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8119D"/>
    <w:multiLevelType w:val="hybridMultilevel"/>
    <w:tmpl w:val="3860316A"/>
    <w:lvl w:ilvl="0" w:tplc="BC7C8B1C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/>
  <w:rsids>
    <w:rsidRoot w:val="009654B2"/>
    <w:rsid w:val="002D1537"/>
    <w:rsid w:val="00314055"/>
    <w:rsid w:val="00383D96"/>
    <w:rsid w:val="0047354E"/>
    <w:rsid w:val="004D7626"/>
    <w:rsid w:val="005444AE"/>
    <w:rsid w:val="005445C0"/>
    <w:rsid w:val="00576AEA"/>
    <w:rsid w:val="007A4C81"/>
    <w:rsid w:val="008C06C3"/>
    <w:rsid w:val="009654B2"/>
    <w:rsid w:val="00D01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6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</dc:creator>
  <cp:lastModifiedBy>Bibl</cp:lastModifiedBy>
  <cp:revision>2</cp:revision>
  <dcterms:created xsi:type="dcterms:W3CDTF">2018-04-16T05:59:00Z</dcterms:created>
  <dcterms:modified xsi:type="dcterms:W3CDTF">2018-04-16T10:02:00Z</dcterms:modified>
</cp:coreProperties>
</file>