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7E" w:rsidRDefault="006F617E" w:rsidP="006F617E">
      <w:pPr>
        <w:spacing w:line="276" w:lineRule="auto"/>
        <w:ind w:left="0" w:right="-1" w:firstLine="426"/>
        <w:rPr>
          <w:rFonts w:ascii="Times New Roman" w:hAnsi="Times New Roman" w:cs="Times New Roman"/>
          <w:b/>
          <w:sz w:val="32"/>
          <w:szCs w:val="32"/>
        </w:rPr>
      </w:pPr>
      <w:r w:rsidRPr="006F617E">
        <w:rPr>
          <w:rFonts w:ascii="Times New Roman" w:hAnsi="Times New Roman" w:cs="Times New Roman"/>
          <w:b/>
          <w:sz w:val="32"/>
          <w:szCs w:val="32"/>
        </w:rPr>
        <w:t>Дом детского и юношеского творчества 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617E">
        <w:rPr>
          <w:rFonts w:ascii="Times New Roman" w:hAnsi="Times New Roman" w:cs="Times New Roman"/>
          <w:b/>
          <w:sz w:val="32"/>
          <w:szCs w:val="32"/>
        </w:rPr>
        <w:t xml:space="preserve">центр экологического образования </w:t>
      </w:r>
      <w:proofErr w:type="gramStart"/>
      <w:r w:rsidRPr="006F617E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Pr="006F617E">
        <w:rPr>
          <w:rFonts w:ascii="Times New Roman" w:hAnsi="Times New Roman" w:cs="Times New Roman"/>
          <w:b/>
          <w:sz w:val="32"/>
          <w:szCs w:val="32"/>
        </w:rPr>
        <w:t xml:space="preserve"> Пижанского района.</w:t>
      </w:r>
    </w:p>
    <w:p w:rsidR="006F617E" w:rsidRPr="006F617E" w:rsidRDefault="006F617E" w:rsidP="006F617E">
      <w:pPr>
        <w:spacing w:line="276" w:lineRule="auto"/>
        <w:ind w:left="0" w:right="-1" w:firstLine="426"/>
        <w:rPr>
          <w:rFonts w:ascii="Times New Roman" w:hAnsi="Times New Roman" w:cs="Times New Roman"/>
          <w:b/>
          <w:sz w:val="32"/>
          <w:szCs w:val="32"/>
        </w:rPr>
      </w:pPr>
    </w:p>
    <w:p w:rsidR="00E65F30" w:rsidRDefault="00E65F30" w:rsidP="000351CE">
      <w:pPr>
        <w:spacing w:line="276" w:lineRule="auto"/>
        <w:ind w:left="0" w:right="-1" w:firstLine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Направлением деятельности </w:t>
      </w:r>
      <w:r w:rsidRPr="005F1411">
        <w:rPr>
          <w:rFonts w:ascii="Times New Roman" w:hAnsi="Times New Roman" w:cs="Times New Roman"/>
          <w:sz w:val="28"/>
          <w:szCs w:val="28"/>
        </w:rPr>
        <w:t>Дом</w:t>
      </w:r>
      <w:r w:rsidR="00086C89">
        <w:rPr>
          <w:rFonts w:ascii="Times New Roman" w:hAnsi="Times New Roman" w:cs="Times New Roman"/>
          <w:sz w:val="28"/>
          <w:szCs w:val="28"/>
        </w:rPr>
        <w:t>а</w:t>
      </w:r>
      <w:r w:rsidRPr="005F1411">
        <w:rPr>
          <w:rFonts w:ascii="Times New Roman" w:hAnsi="Times New Roman" w:cs="Times New Roman"/>
          <w:sz w:val="28"/>
          <w:szCs w:val="28"/>
        </w:rPr>
        <w:t xml:space="preserve"> детского и юношеского творчества пгт Пижанка</w:t>
      </w:r>
      <w:r>
        <w:rPr>
          <w:rFonts w:ascii="Times New Roman" w:hAnsi="Times New Roman" w:cs="Times New Roman"/>
          <w:sz w:val="28"/>
          <w:szCs w:val="28"/>
        </w:rPr>
        <w:t xml:space="preserve">, как куратора </w:t>
      </w:r>
      <w:r w:rsidRPr="005F1411">
        <w:rPr>
          <w:rFonts w:ascii="Times New Roman" w:hAnsi="Times New Roman" w:cs="Times New Roman"/>
          <w:sz w:val="28"/>
          <w:szCs w:val="28"/>
        </w:rPr>
        <w:t>экологического направления в образовательных организациях Пижанского района</w:t>
      </w:r>
      <w:r>
        <w:rPr>
          <w:rFonts w:ascii="Times New Roman" w:hAnsi="Times New Roman" w:cs="Times New Roman"/>
          <w:sz w:val="28"/>
          <w:szCs w:val="28"/>
        </w:rPr>
        <w:t>, является:</w:t>
      </w:r>
    </w:p>
    <w:p w:rsidR="00E65F30" w:rsidRDefault="00E65F30" w:rsidP="000351CE">
      <w:pPr>
        <w:spacing w:line="276" w:lineRule="auto"/>
        <w:ind w:left="0" w:right="-1" w:firstLine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65F30">
        <w:rPr>
          <w:rFonts w:ascii="Times New Roman" w:hAnsi="Times New Roman" w:cs="Times New Roman"/>
          <w:sz w:val="28"/>
          <w:szCs w:val="28"/>
        </w:rPr>
        <w:t xml:space="preserve">Проведение семинаров, конференций, конкурсов на базе Дома </w:t>
      </w:r>
      <w:r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E65F30">
        <w:rPr>
          <w:rFonts w:ascii="Times New Roman" w:hAnsi="Times New Roman" w:cs="Times New Roman"/>
          <w:sz w:val="28"/>
          <w:szCs w:val="28"/>
        </w:rPr>
        <w:t>творчества.</w:t>
      </w:r>
    </w:p>
    <w:p w:rsidR="00E65F30" w:rsidRPr="005F1411" w:rsidRDefault="00E65F30" w:rsidP="000351CE">
      <w:pPr>
        <w:spacing w:line="276" w:lineRule="auto"/>
        <w:ind w:left="0" w:right="-1" w:firstLine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5F30">
        <w:rPr>
          <w:rFonts w:ascii="Times New Roman" w:hAnsi="Times New Roman" w:cs="Times New Roman"/>
          <w:sz w:val="28"/>
          <w:szCs w:val="28"/>
        </w:rPr>
        <w:t>Оказание помощи образовательным учреждениям в организации различных форм работы с детьми: выстав</w:t>
      </w:r>
      <w:r>
        <w:rPr>
          <w:rFonts w:ascii="Times New Roman" w:hAnsi="Times New Roman" w:cs="Times New Roman"/>
          <w:sz w:val="28"/>
          <w:szCs w:val="28"/>
        </w:rPr>
        <w:t>ки, конкурсы, акции, конференции.</w:t>
      </w:r>
    </w:p>
    <w:p w:rsidR="005F1411" w:rsidRDefault="003A57CF" w:rsidP="000351C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right="96" w:firstLine="426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A57CF">
        <w:rPr>
          <w:rFonts w:ascii="Times New Roman" w:eastAsia="Calibri" w:hAnsi="Times New Roman" w:cs="Times New Roman"/>
          <w:sz w:val="28"/>
          <w:szCs w:val="28"/>
        </w:rPr>
        <w:t xml:space="preserve">Ежегодно Дом детского и юношеского творчества </w:t>
      </w:r>
      <w:r w:rsidR="005F1411">
        <w:rPr>
          <w:rFonts w:ascii="Times New Roman" w:eastAsia="Calibri" w:hAnsi="Times New Roman" w:cs="Times New Roman"/>
          <w:sz w:val="28"/>
          <w:szCs w:val="28"/>
        </w:rPr>
        <w:t>организует и проводит муниципальные этапы областных конкурсов</w:t>
      </w:r>
      <w:r w:rsidR="00E65F3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F14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1411" w:rsidRPr="00E8102B" w:rsidRDefault="005F1411" w:rsidP="00E65F30">
      <w:pPr>
        <w:ind w:left="0" w:firstLine="426"/>
        <w:jc w:val="left"/>
        <w:rPr>
          <w:rFonts w:ascii="Times New Roman" w:hAnsi="Times New Roman"/>
          <w:sz w:val="28"/>
          <w:szCs w:val="28"/>
        </w:rPr>
      </w:pPr>
      <w:r w:rsidRPr="00E8102B">
        <w:rPr>
          <w:rFonts w:ascii="Times New Roman" w:eastAsia="Calibri" w:hAnsi="Times New Roman" w:cs="Times New Roman"/>
          <w:sz w:val="28"/>
          <w:szCs w:val="28"/>
        </w:rPr>
        <w:t>-</w:t>
      </w:r>
      <w:r w:rsidRPr="00E8102B">
        <w:rPr>
          <w:rFonts w:ascii="Times New Roman" w:hAnsi="Times New Roman"/>
          <w:sz w:val="28"/>
          <w:szCs w:val="28"/>
        </w:rPr>
        <w:t xml:space="preserve"> Районный конкурс исследовательских работ юных исследователей </w:t>
      </w:r>
      <w:r w:rsidR="00E65F30" w:rsidRPr="00E8102B">
        <w:rPr>
          <w:rFonts w:ascii="Times New Roman" w:hAnsi="Times New Roman"/>
          <w:sz w:val="28"/>
          <w:szCs w:val="28"/>
        </w:rPr>
        <w:t>окружающей среды</w:t>
      </w:r>
      <w:r w:rsidRPr="00E8102B">
        <w:rPr>
          <w:rFonts w:ascii="Times New Roman" w:hAnsi="Times New Roman"/>
          <w:sz w:val="28"/>
          <w:szCs w:val="28"/>
        </w:rPr>
        <w:t xml:space="preserve"> (январь 2016г.);</w:t>
      </w:r>
    </w:p>
    <w:p w:rsidR="005F1411" w:rsidRPr="00E8102B" w:rsidRDefault="005F1411" w:rsidP="00E65F30">
      <w:p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8102B">
        <w:rPr>
          <w:rFonts w:ascii="Times New Roman" w:hAnsi="Times New Roman"/>
          <w:sz w:val="28"/>
          <w:szCs w:val="28"/>
        </w:rPr>
        <w:t>- Районный конкурс «Подрост» («За сохранение природы  и бережное отношение к лесным богатствам России» (март 2016г.);</w:t>
      </w:r>
    </w:p>
    <w:p w:rsidR="005F1411" w:rsidRPr="00E8102B" w:rsidRDefault="005F1411" w:rsidP="00E65F30">
      <w:pPr>
        <w:widowControl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8102B">
        <w:rPr>
          <w:rFonts w:ascii="Times New Roman" w:hAnsi="Times New Roman"/>
          <w:sz w:val="28"/>
          <w:szCs w:val="28"/>
        </w:rPr>
        <w:t>- Районная олимпиада по краеведению (природное краеведение) (март 2016г.);</w:t>
      </w:r>
    </w:p>
    <w:p w:rsidR="005F1411" w:rsidRPr="00E8102B" w:rsidRDefault="005F1411" w:rsidP="00E65F30">
      <w:pPr>
        <w:widowControl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8102B">
        <w:rPr>
          <w:rFonts w:ascii="Times New Roman" w:hAnsi="Times New Roman"/>
          <w:sz w:val="28"/>
          <w:szCs w:val="28"/>
        </w:rPr>
        <w:t xml:space="preserve">- Муниципальный этап </w:t>
      </w:r>
      <w:r w:rsidRPr="00E8102B">
        <w:rPr>
          <w:rFonts w:ascii="Times New Roman" w:hAnsi="Times New Roman"/>
          <w:sz w:val="28"/>
          <w:szCs w:val="28"/>
          <w:lang w:val="en-US"/>
        </w:rPr>
        <w:t>XI</w:t>
      </w:r>
      <w:r w:rsidRPr="00E8102B">
        <w:rPr>
          <w:rFonts w:ascii="Times New Roman" w:hAnsi="Times New Roman"/>
          <w:sz w:val="28"/>
          <w:szCs w:val="28"/>
        </w:rPr>
        <w:t xml:space="preserve"> областного детского экологического конкурса-фестиваля «Гимн воде» (апрель 2016г.);</w:t>
      </w:r>
    </w:p>
    <w:p w:rsidR="005F1411" w:rsidRPr="00E8102B" w:rsidRDefault="005F1411" w:rsidP="00E65F30">
      <w:pPr>
        <w:widowControl w:val="0"/>
        <w:autoSpaceDE w:val="0"/>
        <w:autoSpaceDN w:val="0"/>
        <w:adjustRightInd w:val="0"/>
        <w:ind w:left="0" w:right="96" w:firstLine="426"/>
        <w:jc w:val="both"/>
        <w:rPr>
          <w:rFonts w:ascii="Times New Roman" w:hAnsi="Times New Roman"/>
          <w:sz w:val="28"/>
          <w:szCs w:val="28"/>
        </w:rPr>
      </w:pPr>
      <w:r w:rsidRPr="00E8102B">
        <w:rPr>
          <w:rFonts w:ascii="Times New Roman" w:hAnsi="Times New Roman"/>
          <w:sz w:val="28"/>
          <w:szCs w:val="28"/>
        </w:rPr>
        <w:t>- Муниципальный этап областной природоохранной операции «Наш дом – Земля»</w:t>
      </w:r>
    </w:p>
    <w:p w:rsidR="005F1411" w:rsidRPr="00E8102B" w:rsidRDefault="005F1411" w:rsidP="00E65F30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E8102B">
        <w:rPr>
          <w:rFonts w:ascii="Times New Roman" w:hAnsi="Times New Roman"/>
          <w:sz w:val="28"/>
          <w:szCs w:val="28"/>
        </w:rPr>
        <w:t>(апрель – июнь 2016г.);</w:t>
      </w:r>
    </w:p>
    <w:p w:rsidR="005F1411" w:rsidRPr="00E8102B" w:rsidRDefault="005F1411" w:rsidP="00E65F30">
      <w:pPr>
        <w:widowControl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8102B">
        <w:rPr>
          <w:rFonts w:ascii="Times New Roman" w:hAnsi="Times New Roman"/>
          <w:sz w:val="28"/>
          <w:szCs w:val="28"/>
        </w:rPr>
        <w:t>- Районный смотр-конкурс экологической и природоохранной работы за 2015-2016 учебный год (сентябрь</w:t>
      </w:r>
      <w:r w:rsidR="00E65F30" w:rsidRPr="00E8102B">
        <w:rPr>
          <w:rFonts w:ascii="Times New Roman" w:hAnsi="Times New Roman"/>
          <w:sz w:val="28"/>
          <w:szCs w:val="28"/>
        </w:rPr>
        <w:t xml:space="preserve"> </w:t>
      </w:r>
      <w:r w:rsidRPr="00E8102B">
        <w:rPr>
          <w:rFonts w:ascii="Times New Roman" w:hAnsi="Times New Roman"/>
          <w:sz w:val="28"/>
          <w:szCs w:val="28"/>
        </w:rPr>
        <w:t>– октябрь 2016г.)</w:t>
      </w:r>
      <w:r w:rsidR="00E65F30" w:rsidRPr="00E8102B">
        <w:rPr>
          <w:rFonts w:ascii="Times New Roman" w:hAnsi="Times New Roman"/>
          <w:sz w:val="28"/>
          <w:szCs w:val="28"/>
        </w:rPr>
        <w:t>;</w:t>
      </w:r>
    </w:p>
    <w:p w:rsidR="00E65F30" w:rsidRPr="00E8102B" w:rsidRDefault="00E65F30" w:rsidP="00E65F30">
      <w:pPr>
        <w:widowControl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8102B">
        <w:rPr>
          <w:rFonts w:ascii="Times New Roman" w:hAnsi="Times New Roman"/>
          <w:sz w:val="28"/>
          <w:szCs w:val="28"/>
        </w:rPr>
        <w:t>- Районный конкурс практических природоохранных проектов (октябрь 2016г.);</w:t>
      </w:r>
    </w:p>
    <w:p w:rsidR="00E65F30" w:rsidRPr="00E8102B" w:rsidRDefault="00E65F30" w:rsidP="00E65F30">
      <w:pPr>
        <w:widowControl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8102B">
        <w:rPr>
          <w:rFonts w:ascii="Times New Roman" w:hAnsi="Times New Roman"/>
          <w:sz w:val="28"/>
          <w:szCs w:val="28"/>
        </w:rPr>
        <w:t>- Районный конкурс детского творчества  «Образы Земли» (октябрь 2016г.);</w:t>
      </w:r>
    </w:p>
    <w:p w:rsidR="00427003" w:rsidRPr="00E8102B" w:rsidRDefault="00E65F30" w:rsidP="001D3091">
      <w:p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8102B">
        <w:rPr>
          <w:rFonts w:ascii="Times New Roman" w:hAnsi="Times New Roman"/>
          <w:sz w:val="28"/>
          <w:szCs w:val="28"/>
        </w:rPr>
        <w:t>- Муниципальный (заочный) этап Всероссийского конкурса «Моя малая родина: природа, культура, этнос» (ноябрь 2016г.).</w:t>
      </w:r>
    </w:p>
    <w:p w:rsidR="001D3091" w:rsidRPr="001D3091" w:rsidRDefault="001D3091" w:rsidP="001D3091">
      <w:pPr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C07BD7" w:rsidRPr="000351CE" w:rsidRDefault="00C07BD7" w:rsidP="000351CE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351CE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Важнейшим средством экологического образования является организация разнообразных видов деятельности школьников непосредственно в природной среде, в мире природы. Одним из видов такой деятельности </w:t>
      </w:r>
      <w:r w:rsidRPr="000351CE">
        <w:rPr>
          <w:rFonts w:ascii="Times New Roman" w:hAnsi="Times New Roman"/>
          <w:sz w:val="28"/>
          <w:szCs w:val="28"/>
        </w:rPr>
        <w:t xml:space="preserve">является проектная деятельность. Она формирует осознанное отношение к проблемам современности, повышает мыслительную активность, расширяет кругозор, а главное – воспитывает </w:t>
      </w:r>
      <w:proofErr w:type="spellStart"/>
      <w:r w:rsidRPr="000351CE">
        <w:rPr>
          <w:rFonts w:ascii="Times New Roman" w:hAnsi="Times New Roman"/>
          <w:sz w:val="28"/>
          <w:szCs w:val="28"/>
        </w:rPr>
        <w:t>конкурентноспособную</w:t>
      </w:r>
      <w:proofErr w:type="spellEnd"/>
      <w:r w:rsidRPr="000351CE">
        <w:rPr>
          <w:rFonts w:ascii="Times New Roman" w:hAnsi="Times New Roman"/>
          <w:sz w:val="28"/>
          <w:szCs w:val="28"/>
        </w:rPr>
        <w:t xml:space="preserve"> духовно-нравственную личность. </w:t>
      </w:r>
    </w:p>
    <w:p w:rsidR="00C07BD7" w:rsidRDefault="00C07BD7" w:rsidP="000351CE">
      <w:p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Обучающиеся образовательных организаций Пижанского принимают активное участие в реализации районных проектов, разработанных Домом детского и юношеского творчества.</w:t>
      </w:r>
      <w:proofErr w:type="gramEnd"/>
    </w:p>
    <w:p w:rsidR="00C07BD7" w:rsidRDefault="00C07BD7" w:rsidP="000351CE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районе </w:t>
      </w:r>
      <w:r w:rsidR="006F617E">
        <w:rPr>
          <w:rFonts w:ascii="Times New Roman" w:hAnsi="Times New Roman"/>
          <w:sz w:val="28"/>
          <w:szCs w:val="28"/>
        </w:rPr>
        <w:t xml:space="preserve">на настоящий момент </w:t>
      </w:r>
      <w:r>
        <w:rPr>
          <w:rFonts w:ascii="Times New Roman" w:hAnsi="Times New Roman"/>
          <w:sz w:val="28"/>
          <w:szCs w:val="28"/>
        </w:rPr>
        <w:t>реализованы проекты:</w:t>
      </w:r>
    </w:p>
    <w:p w:rsidR="001D3091" w:rsidRPr="001D3091" w:rsidRDefault="00C07BD7" w:rsidP="000351CE">
      <w:pPr>
        <w:pStyle w:val="a3"/>
        <w:numPr>
          <w:ilvl w:val="0"/>
          <w:numId w:val="10"/>
        </w:numPr>
        <w:ind w:left="0" w:right="-1" w:firstLine="426"/>
        <w:rPr>
          <w:rFonts w:ascii="Times New Roman" w:hAnsi="Times New Roman"/>
          <w:sz w:val="24"/>
          <w:szCs w:val="24"/>
        </w:rPr>
      </w:pPr>
      <w:r w:rsidRPr="00AC0846">
        <w:rPr>
          <w:rFonts w:ascii="Times New Roman" w:hAnsi="Times New Roman"/>
          <w:sz w:val="28"/>
          <w:szCs w:val="28"/>
          <w:u w:val="single"/>
        </w:rPr>
        <w:t>«Родниковое кольцо Пижанского района»</w:t>
      </w:r>
      <w:r w:rsidR="00086C89" w:rsidRPr="00AC0846">
        <w:rPr>
          <w:rFonts w:ascii="Times New Roman" w:hAnsi="Times New Roman"/>
          <w:sz w:val="28"/>
          <w:szCs w:val="28"/>
          <w:u w:val="single"/>
        </w:rPr>
        <w:t>,</w:t>
      </w:r>
      <w:r w:rsidR="00086C89">
        <w:rPr>
          <w:rFonts w:ascii="Times New Roman" w:hAnsi="Times New Roman"/>
          <w:sz w:val="28"/>
          <w:szCs w:val="28"/>
        </w:rPr>
        <w:t xml:space="preserve"> </w:t>
      </w:r>
      <w:r w:rsidR="001D3091">
        <w:rPr>
          <w:rFonts w:ascii="Times New Roman" w:hAnsi="Times New Roman"/>
          <w:sz w:val="28"/>
          <w:szCs w:val="28"/>
        </w:rPr>
        <w:t>педагогическая цель</w:t>
      </w:r>
      <w:r w:rsidR="00086C89">
        <w:rPr>
          <w:rFonts w:ascii="Times New Roman" w:hAnsi="Times New Roman"/>
          <w:sz w:val="28"/>
          <w:szCs w:val="28"/>
        </w:rPr>
        <w:t xml:space="preserve"> </w:t>
      </w:r>
      <w:r w:rsidR="00086C89" w:rsidRPr="001D3091">
        <w:rPr>
          <w:rFonts w:ascii="Times New Roman" w:hAnsi="Times New Roman"/>
          <w:sz w:val="28"/>
          <w:szCs w:val="28"/>
        </w:rPr>
        <w:t xml:space="preserve">которого </w:t>
      </w:r>
      <w:r w:rsidR="001D3091" w:rsidRPr="001D3091">
        <w:rPr>
          <w:rFonts w:ascii="Times New Roman" w:hAnsi="Times New Roman"/>
          <w:sz w:val="28"/>
          <w:szCs w:val="28"/>
        </w:rPr>
        <w:t xml:space="preserve">воспитание экологической культуры подрастающего поколения, содействие сохранению и восстановлению природной среды путем широкого вовлечения </w:t>
      </w:r>
      <w:proofErr w:type="gramStart"/>
      <w:r w:rsidR="001D3091" w:rsidRPr="001D309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D3091" w:rsidRPr="001D3091">
        <w:rPr>
          <w:rFonts w:ascii="Times New Roman" w:hAnsi="Times New Roman"/>
          <w:sz w:val="28"/>
          <w:szCs w:val="28"/>
        </w:rPr>
        <w:t xml:space="preserve"> в проектную практическую природоохранную деятельность.</w:t>
      </w:r>
      <w:r w:rsidR="001D3091">
        <w:rPr>
          <w:rFonts w:ascii="Times New Roman" w:hAnsi="Times New Roman"/>
          <w:sz w:val="28"/>
          <w:szCs w:val="28"/>
        </w:rPr>
        <w:t xml:space="preserve"> Практической целью </w:t>
      </w:r>
      <w:r w:rsidR="00086C89" w:rsidRPr="001D3091">
        <w:rPr>
          <w:rFonts w:ascii="Times New Roman" w:hAnsi="Times New Roman"/>
          <w:sz w:val="28"/>
          <w:szCs w:val="28"/>
        </w:rPr>
        <w:t>являлось благоустройство имеющихся и выявление новых родников, повышение значения родников в обеспечении населения чистой питьевой водой, рационального и бережного их использования, сохранения для настоящего и будущих поколений; воспитание бережного отношения к природе.</w:t>
      </w:r>
    </w:p>
    <w:p w:rsidR="00086C89" w:rsidRDefault="00086C89" w:rsidP="000351CE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Результаты работы обучающихся были представлены на областно</w:t>
      </w:r>
      <w:r w:rsidR="0042700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конкурс</w:t>
      </w:r>
      <w:r w:rsidR="00427003">
        <w:rPr>
          <w:rFonts w:ascii="Times New Roman" w:hAnsi="Times New Roman"/>
          <w:sz w:val="28"/>
          <w:szCs w:val="28"/>
        </w:rPr>
        <w:t>е</w:t>
      </w:r>
      <w:r w:rsidRPr="00086C89">
        <w:rPr>
          <w:rFonts w:ascii="Times New Roman" w:hAnsi="Times New Roman"/>
          <w:sz w:val="28"/>
          <w:szCs w:val="28"/>
        </w:rPr>
        <w:t xml:space="preserve"> практи</w:t>
      </w:r>
      <w:r>
        <w:rPr>
          <w:rFonts w:ascii="Times New Roman" w:hAnsi="Times New Roman"/>
          <w:sz w:val="28"/>
          <w:szCs w:val="28"/>
        </w:rPr>
        <w:t>ческих природоохранных проектов (в</w:t>
      </w:r>
      <w:r w:rsidRPr="00086C89">
        <w:rPr>
          <w:rFonts w:ascii="Times New Roman" w:hAnsi="Times New Roman"/>
          <w:sz w:val="28"/>
          <w:szCs w:val="28"/>
        </w:rPr>
        <w:t xml:space="preserve"> номинации  «Сохранение водных экосистем», заня</w:t>
      </w:r>
      <w:r>
        <w:rPr>
          <w:rFonts w:ascii="Times New Roman" w:hAnsi="Times New Roman"/>
          <w:sz w:val="28"/>
          <w:szCs w:val="28"/>
        </w:rPr>
        <w:t xml:space="preserve">ли призовые места (1,2,3 места), </w:t>
      </w:r>
      <w:r w:rsidRPr="00086C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086C89">
        <w:rPr>
          <w:rFonts w:ascii="Times New Roman" w:hAnsi="Times New Roman"/>
          <w:sz w:val="28"/>
          <w:szCs w:val="28"/>
        </w:rPr>
        <w:t xml:space="preserve"> областно</w:t>
      </w:r>
      <w:r w:rsidR="0042700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этап</w:t>
      </w:r>
      <w:r w:rsidR="00427003">
        <w:rPr>
          <w:rFonts w:ascii="Times New Roman" w:hAnsi="Times New Roman"/>
          <w:sz w:val="28"/>
          <w:szCs w:val="28"/>
        </w:rPr>
        <w:t>е</w:t>
      </w:r>
      <w:r w:rsidRPr="00086C89">
        <w:rPr>
          <w:rFonts w:ascii="Times New Roman" w:hAnsi="Times New Roman"/>
          <w:sz w:val="28"/>
          <w:szCs w:val="28"/>
        </w:rPr>
        <w:t xml:space="preserve"> всероссийского конкурса «Моя малая родина: природа, культура, этнос» (2 место).</w:t>
      </w:r>
      <w:proofErr w:type="gramEnd"/>
    </w:p>
    <w:p w:rsidR="00C07BD7" w:rsidRPr="00AC0846" w:rsidRDefault="00C07BD7" w:rsidP="000351CE">
      <w:pPr>
        <w:pStyle w:val="a3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AC0846">
        <w:rPr>
          <w:rFonts w:ascii="Times New Roman" w:hAnsi="Times New Roman"/>
          <w:sz w:val="28"/>
          <w:szCs w:val="28"/>
          <w:u w:val="single"/>
        </w:rPr>
        <w:t xml:space="preserve">«Экологическая тропа </w:t>
      </w:r>
      <w:r w:rsidRPr="00AC0846">
        <w:rPr>
          <w:rFonts w:ascii="Times New Roman" w:hAnsi="Times New Roman"/>
          <w:sz w:val="28"/>
          <w:szCs w:val="28"/>
          <w:u w:val="single"/>
          <w:lang w:eastAsia="ru-RU"/>
        </w:rPr>
        <w:t>– «учебный кабинет» в природе».</w:t>
      </w:r>
    </w:p>
    <w:p w:rsidR="00427003" w:rsidRDefault="00427003" w:rsidP="000351CE">
      <w:pPr>
        <w:spacing w:line="276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Цель данного проекта - </w:t>
      </w:r>
      <w:r w:rsidRPr="00427003">
        <w:rPr>
          <w:rFonts w:ascii="Times New Roman" w:hAnsi="Times New Roman"/>
          <w:sz w:val="28"/>
          <w:szCs w:val="28"/>
        </w:rPr>
        <w:t>создание условий для формирования экологической культуры детей, воспитания чувства бережного отношения к родной природе и повышения экологической грамотности.</w:t>
      </w:r>
      <w:r w:rsidRPr="0042700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27003" w:rsidRPr="00427003" w:rsidRDefault="00427003" w:rsidP="000351CE">
      <w:pPr>
        <w:spacing w:line="276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результате реализации проекта </w:t>
      </w:r>
      <w:r w:rsidRPr="00427003">
        <w:rPr>
          <w:rFonts w:ascii="Times New Roman" w:hAnsi="Times New Roman"/>
          <w:sz w:val="28"/>
          <w:szCs w:val="28"/>
          <w:lang w:eastAsia="ru-RU"/>
        </w:rPr>
        <w:t>при каждом образовательном учрежде</w:t>
      </w:r>
      <w:r w:rsidR="006F617E">
        <w:rPr>
          <w:rFonts w:ascii="Times New Roman" w:hAnsi="Times New Roman"/>
          <w:sz w:val="28"/>
          <w:szCs w:val="28"/>
          <w:lang w:eastAsia="ru-RU"/>
        </w:rPr>
        <w:t>нии создана экологическая тропа, которая активно используется в учебно-воспитательном процессе.</w:t>
      </w:r>
    </w:p>
    <w:p w:rsidR="00427003" w:rsidRDefault="00427003" w:rsidP="000351CE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областном конкурсе практических природоохранных проектов </w:t>
      </w:r>
      <w:r w:rsidRPr="00755317">
        <w:rPr>
          <w:sz w:val="28"/>
          <w:szCs w:val="28"/>
        </w:rPr>
        <w:t>коллектив МКОУ СОШ с УИОП пгт Пижанка, за реализацию проек</w:t>
      </w:r>
      <w:r>
        <w:rPr>
          <w:sz w:val="28"/>
          <w:szCs w:val="28"/>
        </w:rPr>
        <w:t xml:space="preserve">та «С чего начинается Родина …» </w:t>
      </w:r>
      <w:r w:rsidR="006F617E">
        <w:rPr>
          <w:sz w:val="28"/>
          <w:szCs w:val="28"/>
        </w:rPr>
        <w:t xml:space="preserve">награждена дипломом </w:t>
      </w:r>
      <w:r>
        <w:rPr>
          <w:sz w:val="28"/>
          <w:szCs w:val="28"/>
          <w:lang w:val="en-US"/>
        </w:rPr>
        <w:t>II</w:t>
      </w:r>
      <w:r w:rsidRPr="00D6612B">
        <w:rPr>
          <w:sz w:val="28"/>
          <w:szCs w:val="28"/>
        </w:rPr>
        <w:t xml:space="preserve"> </w:t>
      </w:r>
      <w:r w:rsidR="006F617E">
        <w:rPr>
          <w:sz w:val="28"/>
          <w:szCs w:val="28"/>
        </w:rPr>
        <w:t xml:space="preserve"> степени</w:t>
      </w:r>
      <w:r>
        <w:rPr>
          <w:sz w:val="28"/>
          <w:szCs w:val="28"/>
        </w:rPr>
        <w:t>.</w:t>
      </w:r>
    </w:p>
    <w:p w:rsidR="00AC0846" w:rsidRDefault="00AC0846" w:rsidP="00AC0846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66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в нашей стране создано свыше 13 тысяч особо охраняемых природных территорий (ООПТ) регионального и федерального уровней. Согласно государственному докладу </w:t>
      </w:r>
      <w:hyperlink r:id="rId6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«</w:t>
        </w:r>
        <w:r w:rsidRPr="00BF24D4">
          <w:rPr>
            <w:rFonts w:ascii="Times New Roman" w:eastAsia="Times New Roman" w:hAnsi="Times New Roman"/>
            <w:sz w:val="28"/>
            <w:szCs w:val="28"/>
            <w:lang w:eastAsia="ru-RU"/>
          </w:rPr>
          <w:t>О состоянии и об охране окружающей среды Российской Федерации в 2015 году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»</w:t>
        </w:r>
      </w:hyperlink>
      <w:r w:rsidRPr="00BF24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F0466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нашей стране существуют 295 ООПТ федерального значения. </w:t>
      </w:r>
    </w:p>
    <w:p w:rsidR="00AC0846" w:rsidRPr="00BA2D5B" w:rsidRDefault="00AC0846" w:rsidP="00AC0846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D5B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особо охраняемых природных территорий является одним из приоритетных направлений государственной экологической политики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0846" w:rsidRDefault="00AC0846" w:rsidP="00AC0846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  <w:r w:rsidRPr="00D67AF3">
        <w:rPr>
          <w:sz w:val="28"/>
          <w:szCs w:val="28"/>
        </w:rPr>
        <w:t>На территории Кировской области функционирует 3 государственных природных заказника</w:t>
      </w:r>
      <w:r>
        <w:rPr>
          <w:sz w:val="28"/>
          <w:szCs w:val="28"/>
        </w:rPr>
        <w:t>, в том числе заказник «</w:t>
      </w:r>
      <w:proofErr w:type="spellStart"/>
      <w:r>
        <w:rPr>
          <w:sz w:val="28"/>
          <w:szCs w:val="28"/>
        </w:rPr>
        <w:t>Пижемский</w:t>
      </w:r>
      <w:proofErr w:type="spellEnd"/>
      <w:r>
        <w:rPr>
          <w:sz w:val="28"/>
          <w:szCs w:val="28"/>
        </w:rPr>
        <w:t>»</w:t>
      </w:r>
    </w:p>
    <w:p w:rsidR="00AC0846" w:rsidRDefault="00AC0846" w:rsidP="00AC0846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  <w:r w:rsidRPr="00FB6DF5">
        <w:rPr>
          <w:sz w:val="28"/>
          <w:szCs w:val="28"/>
        </w:rPr>
        <w:t>Государственный природный заказник «</w:t>
      </w:r>
      <w:proofErr w:type="spellStart"/>
      <w:r w:rsidRPr="00FB6DF5">
        <w:rPr>
          <w:sz w:val="28"/>
          <w:szCs w:val="28"/>
        </w:rPr>
        <w:t>Пижемский</w:t>
      </w:r>
      <w:proofErr w:type="spellEnd"/>
      <w:r w:rsidRPr="00FB6DF5">
        <w:rPr>
          <w:sz w:val="28"/>
          <w:szCs w:val="28"/>
        </w:rPr>
        <w:t xml:space="preserve">» регионального значения был создан как гидрологический заказник в 1990 году. </w:t>
      </w:r>
      <w:r>
        <w:rPr>
          <w:sz w:val="28"/>
          <w:szCs w:val="28"/>
        </w:rPr>
        <w:t xml:space="preserve">Он </w:t>
      </w:r>
      <w:r w:rsidRPr="00FB6DF5">
        <w:rPr>
          <w:sz w:val="28"/>
          <w:szCs w:val="28"/>
        </w:rPr>
        <w:t xml:space="preserve">расположен  вдоль  рек  </w:t>
      </w:r>
      <w:proofErr w:type="spellStart"/>
      <w:r w:rsidRPr="00FB6DF5">
        <w:rPr>
          <w:sz w:val="28"/>
          <w:szCs w:val="28"/>
        </w:rPr>
        <w:t>Немды</w:t>
      </w:r>
      <w:proofErr w:type="spellEnd"/>
      <w:r w:rsidRPr="00FB6DF5">
        <w:rPr>
          <w:sz w:val="28"/>
          <w:szCs w:val="28"/>
        </w:rPr>
        <w:t xml:space="preserve">  и  Пижмы  в  5  районах  области  –  </w:t>
      </w:r>
      <w:proofErr w:type="spellStart"/>
      <w:r w:rsidRPr="00FB6DF5">
        <w:rPr>
          <w:sz w:val="28"/>
          <w:szCs w:val="28"/>
        </w:rPr>
        <w:t>Котельничском</w:t>
      </w:r>
      <w:proofErr w:type="spellEnd"/>
      <w:r w:rsidRPr="00FB6DF5">
        <w:rPr>
          <w:sz w:val="28"/>
          <w:szCs w:val="28"/>
        </w:rPr>
        <w:t xml:space="preserve">,  </w:t>
      </w:r>
      <w:proofErr w:type="spellStart"/>
      <w:r w:rsidRPr="00FB6DF5">
        <w:rPr>
          <w:sz w:val="28"/>
          <w:szCs w:val="28"/>
        </w:rPr>
        <w:t>Тужинском</w:t>
      </w:r>
      <w:proofErr w:type="spellEnd"/>
      <w:r w:rsidRPr="00FB6DF5">
        <w:rPr>
          <w:sz w:val="28"/>
          <w:szCs w:val="28"/>
        </w:rPr>
        <w:t xml:space="preserve">, </w:t>
      </w:r>
      <w:proofErr w:type="spellStart"/>
      <w:r w:rsidRPr="00FB6DF5">
        <w:rPr>
          <w:sz w:val="28"/>
          <w:szCs w:val="28"/>
        </w:rPr>
        <w:t>Пижанском</w:t>
      </w:r>
      <w:proofErr w:type="spellEnd"/>
      <w:r w:rsidRPr="00FB6DF5">
        <w:rPr>
          <w:sz w:val="28"/>
          <w:szCs w:val="28"/>
        </w:rPr>
        <w:t xml:space="preserve">, </w:t>
      </w:r>
      <w:proofErr w:type="spellStart"/>
      <w:r w:rsidRPr="00FB6DF5">
        <w:rPr>
          <w:sz w:val="28"/>
          <w:szCs w:val="28"/>
        </w:rPr>
        <w:t>Арбажском</w:t>
      </w:r>
      <w:proofErr w:type="spellEnd"/>
      <w:r w:rsidRPr="00FB6DF5">
        <w:rPr>
          <w:sz w:val="28"/>
          <w:szCs w:val="28"/>
        </w:rPr>
        <w:t xml:space="preserve"> и Советском.</w:t>
      </w:r>
      <w:r>
        <w:rPr>
          <w:sz w:val="28"/>
          <w:szCs w:val="28"/>
        </w:rPr>
        <w:t xml:space="preserve"> 28 километров территории государственного природного заказника «</w:t>
      </w:r>
      <w:proofErr w:type="spellStart"/>
      <w:r>
        <w:rPr>
          <w:sz w:val="28"/>
          <w:szCs w:val="28"/>
        </w:rPr>
        <w:t>Пижемский</w:t>
      </w:r>
      <w:proofErr w:type="spellEnd"/>
      <w:r>
        <w:rPr>
          <w:sz w:val="28"/>
          <w:szCs w:val="28"/>
        </w:rPr>
        <w:t>» проходит по территории Пижанского района</w:t>
      </w:r>
    </w:p>
    <w:p w:rsidR="000351CE" w:rsidRDefault="007B703E" w:rsidP="007B703E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="00AC08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образовательные организации </w:t>
      </w:r>
      <w:r w:rsidR="00AC0846">
        <w:rPr>
          <w:sz w:val="28"/>
          <w:szCs w:val="28"/>
        </w:rPr>
        <w:t xml:space="preserve">Пижанского </w:t>
      </w:r>
      <w:r>
        <w:rPr>
          <w:sz w:val="28"/>
          <w:szCs w:val="28"/>
        </w:rPr>
        <w:t xml:space="preserve">района будут </w:t>
      </w:r>
      <w:r>
        <w:rPr>
          <w:sz w:val="28"/>
          <w:szCs w:val="28"/>
        </w:rPr>
        <w:lastRenderedPageBreak/>
        <w:t>работать над реализацией районного проекта «Государственный природный заказник «Пижемский», как ресурс экологического образования»</w:t>
      </w:r>
      <w:r w:rsidR="00AC0846">
        <w:rPr>
          <w:sz w:val="28"/>
          <w:szCs w:val="28"/>
        </w:rPr>
        <w:t>. Проект разработан педагогами Дома детского и юношеского творчества.</w:t>
      </w:r>
    </w:p>
    <w:p w:rsidR="00AC0846" w:rsidRPr="00AC0846" w:rsidRDefault="00AC0846" w:rsidP="00AC0846">
      <w:pPr>
        <w:ind w:firstLine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Задачами проекта являются:</w:t>
      </w:r>
    </w:p>
    <w:p w:rsidR="00AC0846" w:rsidRDefault="00AC0846" w:rsidP="00AC0846">
      <w:pPr>
        <w:numPr>
          <w:ilvl w:val="0"/>
          <w:numId w:val="14"/>
        </w:numPr>
        <w:spacing w:after="200" w:line="276" w:lineRule="auto"/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 w:rsidRPr="00BA2D5B"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sz w:val="28"/>
          <w:szCs w:val="28"/>
        </w:rPr>
        <w:t>природных условий на территории государственного природного заказника «</w:t>
      </w:r>
      <w:proofErr w:type="spellStart"/>
      <w:r>
        <w:rPr>
          <w:rFonts w:ascii="Times New Roman" w:hAnsi="Times New Roman"/>
          <w:sz w:val="28"/>
          <w:szCs w:val="28"/>
        </w:rPr>
        <w:t>Пижемский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AC0846" w:rsidRDefault="00AC0846" w:rsidP="00AC0846">
      <w:pPr>
        <w:numPr>
          <w:ilvl w:val="0"/>
          <w:numId w:val="14"/>
        </w:numPr>
        <w:spacing w:after="200" w:line="276" w:lineRule="auto"/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структуры популяций редких растений на территории государственного природного заказника «</w:t>
      </w:r>
      <w:proofErr w:type="spellStart"/>
      <w:r>
        <w:rPr>
          <w:rFonts w:ascii="Times New Roman" w:hAnsi="Times New Roman"/>
          <w:sz w:val="28"/>
          <w:szCs w:val="28"/>
        </w:rPr>
        <w:t>Пижемский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C0846" w:rsidRPr="00BA2D5B" w:rsidRDefault="00AC0846" w:rsidP="00AC0846">
      <w:pPr>
        <w:numPr>
          <w:ilvl w:val="0"/>
          <w:numId w:val="14"/>
        </w:numPr>
        <w:spacing w:after="200" w:line="276" w:lineRule="auto"/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изучение природных объектов своего сельского округа для включения в реестр интересных объектов природы Пижанского района.</w:t>
      </w:r>
    </w:p>
    <w:p w:rsidR="00AC0846" w:rsidRPr="00792A25" w:rsidRDefault="00AC0846" w:rsidP="00AC0846">
      <w:pPr>
        <w:ind w:firstLine="540"/>
        <w:jc w:val="left"/>
        <w:rPr>
          <w:rFonts w:ascii="Times New Roman" w:hAnsi="Times New Roman"/>
          <w:b/>
          <w:sz w:val="24"/>
          <w:szCs w:val="24"/>
        </w:rPr>
      </w:pPr>
      <w:r w:rsidRPr="00AC0846">
        <w:rPr>
          <w:rFonts w:ascii="Times New Roman" w:hAnsi="Times New Roman"/>
          <w:sz w:val="28"/>
          <w:szCs w:val="28"/>
        </w:rPr>
        <w:t>Проект предполагается реализовать в течение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6 месяцев (с 15 апреля 2017г.  по 15 октября 2017г.)</w:t>
      </w:r>
      <w:r w:rsidR="00E8102B">
        <w:rPr>
          <w:rFonts w:ascii="Times New Roman" w:hAnsi="Times New Roman"/>
          <w:sz w:val="28"/>
          <w:szCs w:val="28"/>
        </w:rPr>
        <w:t>. Результатом реализации проекта станет Банк данных фото – видеоматериалов, исследовательских работ, которые в дальнейшем будут использованы школами района в учебно-воспитательном процессе.</w:t>
      </w:r>
    </w:p>
    <w:p w:rsidR="00AC0846" w:rsidRPr="007B703E" w:rsidRDefault="00AC0846" w:rsidP="007B703E">
      <w:pPr>
        <w:pStyle w:val="ConsPlusNormal"/>
        <w:spacing w:line="276" w:lineRule="auto"/>
        <w:ind w:firstLine="426"/>
        <w:jc w:val="both"/>
        <w:rPr>
          <w:sz w:val="28"/>
          <w:szCs w:val="28"/>
        </w:rPr>
      </w:pPr>
    </w:p>
    <w:p w:rsidR="000351CE" w:rsidRDefault="00454E81" w:rsidP="000351CE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B703E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Образовательные организации Пижанского района принимают активное участие во всероссийских </w:t>
      </w:r>
      <w:r w:rsidRPr="007B703E">
        <w:rPr>
          <w:rFonts w:ascii="Times New Roman" w:hAnsi="Times New Roman"/>
          <w:sz w:val="28"/>
          <w:szCs w:val="28"/>
        </w:rPr>
        <w:t>акциях экологической и природоохранной тематики</w:t>
      </w:r>
      <w:r w:rsidR="000351CE" w:rsidRPr="007B703E">
        <w:rPr>
          <w:rFonts w:ascii="Times New Roman" w:hAnsi="Times New Roman"/>
          <w:sz w:val="28"/>
          <w:szCs w:val="28"/>
        </w:rPr>
        <w:t xml:space="preserve">: </w:t>
      </w:r>
    </w:p>
    <w:p w:rsidR="000351CE" w:rsidRPr="000351CE" w:rsidRDefault="000351CE" w:rsidP="000351CE">
      <w:pPr>
        <w:pStyle w:val="ParaAttribute3"/>
        <w:widowControl/>
        <w:numPr>
          <w:ilvl w:val="0"/>
          <w:numId w:val="4"/>
        </w:numPr>
        <w:wordWrap/>
        <w:spacing w:after="0" w:line="276" w:lineRule="auto"/>
        <w:ind w:left="34" w:firstLine="0"/>
        <w:rPr>
          <w:b/>
          <w:sz w:val="24"/>
          <w:szCs w:val="24"/>
        </w:rPr>
      </w:pPr>
      <w:r w:rsidRPr="000351CE">
        <w:rPr>
          <w:sz w:val="28"/>
          <w:szCs w:val="28"/>
        </w:rPr>
        <w:t xml:space="preserve">- в 2016 году </w:t>
      </w:r>
      <w:r>
        <w:rPr>
          <w:sz w:val="28"/>
          <w:szCs w:val="28"/>
        </w:rPr>
        <w:t>160 обучающихся из 5 образовательных организаций</w:t>
      </w:r>
      <w:r w:rsidRPr="000351CE">
        <w:rPr>
          <w:sz w:val="28"/>
          <w:szCs w:val="28"/>
        </w:rPr>
        <w:t xml:space="preserve"> Пижанского района приняли участие во Всероссийской экологической акции «Вода России» (август - сентябрь 2016г.)</w:t>
      </w:r>
      <w:r>
        <w:rPr>
          <w:sz w:val="28"/>
          <w:szCs w:val="28"/>
        </w:rPr>
        <w:t xml:space="preserve">. В результате акции очищено от мусора  </w:t>
      </w:r>
      <w:r w:rsidRPr="000351CE">
        <w:rPr>
          <w:rStyle w:val="CharAttribute24"/>
          <w:color w:val="auto"/>
          <w:szCs w:val="28"/>
        </w:rPr>
        <w:t xml:space="preserve">- </w:t>
      </w:r>
      <w:r w:rsidRPr="000351CE">
        <w:rPr>
          <w:sz w:val="28"/>
          <w:szCs w:val="28"/>
        </w:rPr>
        <w:t>2400</w:t>
      </w:r>
      <w:r w:rsidRPr="000351CE">
        <w:rPr>
          <w:rStyle w:val="CharAttribute24"/>
          <w:color w:val="auto"/>
          <w:szCs w:val="28"/>
        </w:rPr>
        <w:t xml:space="preserve"> м</w:t>
      </w:r>
      <w:proofErr w:type="gramStart"/>
      <w:r w:rsidRPr="000351CE">
        <w:rPr>
          <w:rStyle w:val="CharAttribute24"/>
          <w:color w:val="auto"/>
          <w:szCs w:val="28"/>
          <w:vertAlign w:val="superscript"/>
        </w:rPr>
        <w:t>2</w:t>
      </w:r>
      <w:proofErr w:type="gramEnd"/>
      <w:r w:rsidRPr="000351CE">
        <w:rPr>
          <w:rStyle w:val="CharAttribute24"/>
          <w:color w:val="auto"/>
          <w:szCs w:val="28"/>
        </w:rPr>
        <w:t xml:space="preserve">, </w:t>
      </w:r>
      <w:r w:rsidRPr="000351CE">
        <w:rPr>
          <w:rStyle w:val="CharAttribute24"/>
          <w:color w:val="auto"/>
          <w:szCs w:val="28"/>
          <w:vertAlign w:val="superscript"/>
        </w:rPr>
        <w:t xml:space="preserve"> </w:t>
      </w:r>
      <w:r w:rsidRPr="000351CE">
        <w:rPr>
          <w:rStyle w:val="CharAttribute24"/>
          <w:color w:val="auto"/>
          <w:szCs w:val="28"/>
        </w:rPr>
        <w:t>объем мусора, собранного в ходе проведения акции (м</w:t>
      </w:r>
      <w:r w:rsidRPr="000351CE">
        <w:rPr>
          <w:rStyle w:val="CharAttribute24"/>
          <w:color w:val="auto"/>
          <w:szCs w:val="28"/>
          <w:vertAlign w:val="superscript"/>
        </w:rPr>
        <w:t>3</w:t>
      </w:r>
      <w:r w:rsidRPr="000351CE">
        <w:rPr>
          <w:rStyle w:val="CharAttribute24"/>
          <w:color w:val="auto"/>
          <w:szCs w:val="28"/>
        </w:rPr>
        <w:t xml:space="preserve">) - </w:t>
      </w:r>
      <w:r w:rsidRPr="000351CE">
        <w:rPr>
          <w:sz w:val="28"/>
          <w:szCs w:val="28"/>
        </w:rPr>
        <w:t>950кг</w:t>
      </w:r>
      <w:r>
        <w:rPr>
          <w:sz w:val="28"/>
          <w:szCs w:val="28"/>
        </w:rPr>
        <w:t>.</w:t>
      </w:r>
    </w:p>
    <w:p w:rsidR="000351CE" w:rsidRPr="000351CE" w:rsidRDefault="000351CE" w:rsidP="000351CE">
      <w:pPr>
        <w:pStyle w:val="ParaAttribute3"/>
        <w:widowControl/>
        <w:numPr>
          <w:ilvl w:val="0"/>
          <w:numId w:val="4"/>
        </w:numPr>
        <w:wordWrap/>
        <w:spacing w:after="0" w:line="276" w:lineRule="auto"/>
        <w:ind w:left="34" w:firstLine="0"/>
        <w:rPr>
          <w:b/>
          <w:sz w:val="24"/>
          <w:szCs w:val="24"/>
        </w:rPr>
      </w:pPr>
      <w:r>
        <w:rPr>
          <w:sz w:val="28"/>
          <w:szCs w:val="28"/>
        </w:rPr>
        <w:t xml:space="preserve">В апреле и октябре 2016 года 4 образовательные организации стали участниками </w:t>
      </w:r>
      <w:r w:rsidRPr="000351CE">
        <w:rPr>
          <w:sz w:val="28"/>
          <w:szCs w:val="28"/>
        </w:rPr>
        <w:t>Всероссийск</w:t>
      </w:r>
      <w:r>
        <w:rPr>
          <w:sz w:val="28"/>
          <w:szCs w:val="28"/>
        </w:rPr>
        <w:t>ого</w:t>
      </w:r>
      <w:r w:rsidRPr="000351CE">
        <w:rPr>
          <w:sz w:val="28"/>
          <w:szCs w:val="28"/>
        </w:rPr>
        <w:t xml:space="preserve"> экологическ</w:t>
      </w:r>
      <w:r>
        <w:rPr>
          <w:sz w:val="28"/>
          <w:szCs w:val="28"/>
        </w:rPr>
        <w:t>ого</w:t>
      </w:r>
      <w:r w:rsidRPr="000351CE">
        <w:rPr>
          <w:sz w:val="28"/>
          <w:szCs w:val="28"/>
        </w:rPr>
        <w:t xml:space="preserve"> урок</w:t>
      </w:r>
      <w:r>
        <w:rPr>
          <w:sz w:val="28"/>
          <w:szCs w:val="28"/>
        </w:rPr>
        <w:t>а</w:t>
      </w:r>
      <w:r w:rsidRPr="000351CE">
        <w:rPr>
          <w:sz w:val="28"/>
          <w:szCs w:val="28"/>
        </w:rPr>
        <w:t xml:space="preserve"> «Хранители воды»</w:t>
      </w:r>
      <w:r>
        <w:rPr>
          <w:sz w:val="28"/>
          <w:szCs w:val="28"/>
        </w:rPr>
        <w:t>.</w:t>
      </w:r>
    </w:p>
    <w:p w:rsidR="000351CE" w:rsidRPr="007B703E" w:rsidRDefault="000351CE" w:rsidP="000351CE">
      <w:pPr>
        <w:pStyle w:val="ParaAttribute3"/>
        <w:widowControl/>
        <w:numPr>
          <w:ilvl w:val="0"/>
          <w:numId w:val="4"/>
        </w:numPr>
        <w:wordWrap/>
        <w:spacing w:after="0" w:line="276" w:lineRule="auto"/>
        <w:ind w:left="34" w:firstLine="0"/>
        <w:rPr>
          <w:b/>
          <w:sz w:val="24"/>
          <w:szCs w:val="24"/>
        </w:rPr>
      </w:pPr>
      <w:r w:rsidRPr="007B703E">
        <w:rPr>
          <w:color w:val="000000"/>
          <w:sz w:val="28"/>
          <w:szCs w:val="28"/>
          <w:shd w:val="clear" w:color="auto" w:fill="FFFFFF"/>
        </w:rPr>
        <w:t xml:space="preserve">В декабре 2016 года </w:t>
      </w:r>
      <w:r w:rsidR="007B703E" w:rsidRPr="007B703E">
        <w:rPr>
          <w:color w:val="000000"/>
          <w:sz w:val="28"/>
          <w:szCs w:val="28"/>
          <w:shd w:val="clear" w:color="auto" w:fill="FFFFFF"/>
        </w:rPr>
        <w:t>обучающиеся стали участниками о</w:t>
      </w:r>
      <w:r w:rsidRPr="007B703E">
        <w:rPr>
          <w:color w:val="000000"/>
          <w:sz w:val="28"/>
          <w:szCs w:val="28"/>
          <w:shd w:val="clear" w:color="auto" w:fill="FFFFFF"/>
        </w:rPr>
        <w:t>бластно</w:t>
      </w:r>
      <w:r w:rsidR="007B703E" w:rsidRPr="007B703E">
        <w:rPr>
          <w:color w:val="000000"/>
          <w:sz w:val="28"/>
          <w:szCs w:val="28"/>
          <w:shd w:val="clear" w:color="auto" w:fill="FFFFFF"/>
        </w:rPr>
        <w:t xml:space="preserve">го </w:t>
      </w:r>
      <w:r w:rsidRPr="007B703E">
        <w:rPr>
          <w:color w:val="000000"/>
          <w:sz w:val="28"/>
          <w:szCs w:val="28"/>
          <w:shd w:val="clear" w:color="auto" w:fill="FFFFFF"/>
        </w:rPr>
        <w:t>эколого-просветительск</w:t>
      </w:r>
      <w:r w:rsidR="007B703E" w:rsidRPr="007B703E">
        <w:rPr>
          <w:color w:val="000000"/>
          <w:sz w:val="28"/>
          <w:szCs w:val="28"/>
          <w:shd w:val="clear" w:color="auto" w:fill="FFFFFF"/>
        </w:rPr>
        <w:t>ого</w:t>
      </w:r>
      <w:r w:rsidRPr="007B703E">
        <w:rPr>
          <w:color w:val="000000"/>
          <w:sz w:val="28"/>
          <w:szCs w:val="28"/>
          <w:shd w:val="clear" w:color="auto" w:fill="FFFFFF"/>
        </w:rPr>
        <w:t xml:space="preserve"> проект</w:t>
      </w:r>
      <w:r w:rsidR="007B703E" w:rsidRPr="007B703E">
        <w:rPr>
          <w:color w:val="000000"/>
          <w:sz w:val="28"/>
          <w:szCs w:val="28"/>
          <w:shd w:val="clear" w:color="auto" w:fill="FFFFFF"/>
        </w:rPr>
        <w:t>а</w:t>
      </w:r>
      <w:r w:rsidRPr="007B703E">
        <w:rPr>
          <w:color w:val="000000"/>
          <w:sz w:val="28"/>
          <w:szCs w:val="28"/>
          <w:shd w:val="clear" w:color="auto" w:fill="FFFFFF"/>
        </w:rPr>
        <w:t xml:space="preserve"> "Вторичный Бум</w:t>
      </w:r>
      <w:r w:rsidR="007B703E">
        <w:rPr>
          <w:color w:val="000000"/>
          <w:sz w:val="28"/>
          <w:szCs w:val="28"/>
          <w:shd w:val="clear" w:color="auto" w:fill="FFFFFF"/>
        </w:rPr>
        <w:t xml:space="preserve">!». </w:t>
      </w:r>
      <w:r w:rsidR="007B703E">
        <w:rPr>
          <w:sz w:val="28"/>
          <w:szCs w:val="28"/>
        </w:rPr>
        <w:t>Сдано 4259 кг макулатуры.</w:t>
      </w:r>
    </w:p>
    <w:p w:rsidR="00F90DEE" w:rsidRDefault="007B703E" w:rsidP="007B703E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351CE">
        <w:rPr>
          <w:rFonts w:ascii="Times New Roman" w:hAnsi="Times New Roman"/>
          <w:color w:val="000000" w:themeColor="text1"/>
          <w:sz w:val="28"/>
          <w:szCs w:val="28"/>
        </w:rPr>
        <w:t xml:space="preserve">В смотре-конкурсе экологической и природоохранной работы образовательных организаций Кировской области за 2015-2016 учебный год управление образования </w:t>
      </w:r>
      <w:r w:rsidRPr="000351CE">
        <w:rPr>
          <w:rFonts w:ascii="Times New Roman" w:hAnsi="Times New Roman"/>
          <w:sz w:val="28"/>
          <w:szCs w:val="28"/>
        </w:rPr>
        <w:t xml:space="preserve">администрации Пижанского района </w:t>
      </w:r>
      <w:r w:rsidRPr="000351CE">
        <w:rPr>
          <w:rFonts w:ascii="Times New Roman" w:hAnsi="Times New Roman"/>
          <w:color w:val="000000" w:themeColor="text1"/>
          <w:sz w:val="28"/>
          <w:szCs w:val="28"/>
        </w:rPr>
        <w:t xml:space="preserve">награждено Благодарственным письмом Министерства образования Кировской области и КОГАУ «Дворец творчества детей и молодёжи – Мемориал», </w:t>
      </w:r>
      <w:r w:rsidRPr="000351CE">
        <w:rPr>
          <w:rFonts w:ascii="Times New Roman" w:hAnsi="Times New Roman"/>
          <w:sz w:val="28"/>
          <w:szCs w:val="28"/>
        </w:rPr>
        <w:t>дипломом за 2 место – МКОУ ООШ д. Павлово, за 3 место – МКОУ ООШ с.</w:t>
      </w:r>
      <w:r>
        <w:rPr>
          <w:rFonts w:ascii="Times New Roman" w:hAnsi="Times New Roman"/>
          <w:sz w:val="28"/>
          <w:szCs w:val="28"/>
        </w:rPr>
        <w:t xml:space="preserve"> Воя.</w:t>
      </w:r>
    </w:p>
    <w:p w:rsidR="00721BBD" w:rsidRDefault="00721BBD" w:rsidP="00721BBD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Апакина Нина Ивановна – педагог дополнительного образования</w:t>
      </w:r>
    </w:p>
    <w:p w:rsidR="00721BBD" w:rsidRPr="00721BBD" w:rsidRDefault="00721BBD" w:rsidP="00721BBD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Метелёва Светлана Васильевна - директор</w:t>
      </w:r>
    </w:p>
    <w:sectPr w:rsidR="00721BBD" w:rsidRPr="00721BBD" w:rsidSect="006F617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756"/>
    <w:multiLevelType w:val="hybridMultilevel"/>
    <w:tmpl w:val="57C217A8"/>
    <w:lvl w:ilvl="0" w:tplc="041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8F30A94"/>
    <w:multiLevelType w:val="hybridMultilevel"/>
    <w:tmpl w:val="A788A900"/>
    <w:lvl w:ilvl="0" w:tplc="7366A93A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E6950"/>
    <w:multiLevelType w:val="hybridMultilevel"/>
    <w:tmpl w:val="F93E6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04048"/>
    <w:multiLevelType w:val="hybridMultilevel"/>
    <w:tmpl w:val="03EE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20F5"/>
    <w:multiLevelType w:val="hybridMultilevel"/>
    <w:tmpl w:val="59EC46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4BA2624"/>
    <w:multiLevelType w:val="hybridMultilevel"/>
    <w:tmpl w:val="D298A148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1F00DFB"/>
    <w:multiLevelType w:val="hybridMultilevel"/>
    <w:tmpl w:val="20AAA29C"/>
    <w:lvl w:ilvl="0" w:tplc="77D0D8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376E54"/>
    <w:multiLevelType w:val="hybridMultilevel"/>
    <w:tmpl w:val="232A8AE8"/>
    <w:lvl w:ilvl="0" w:tplc="77D0D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562E8"/>
    <w:multiLevelType w:val="hybridMultilevel"/>
    <w:tmpl w:val="72B62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443DE3"/>
    <w:multiLevelType w:val="hybridMultilevel"/>
    <w:tmpl w:val="0EF67356"/>
    <w:lvl w:ilvl="0" w:tplc="77D0D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23FF4"/>
    <w:multiLevelType w:val="hybridMultilevel"/>
    <w:tmpl w:val="AB926D6E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78CC762D"/>
    <w:multiLevelType w:val="hybridMultilevel"/>
    <w:tmpl w:val="C30EA440"/>
    <w:lvl w:ilvl="0" w:tplc="041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7E7815E6"/>
    <w:multiLevelType w:val="hybridMultilevel"/>
    <w:tmpl w:val="BFA4A5A8"/>
    <w:lvl w:ilvl="0" w:tplc="0419000B">
      <w:start w:val="1"/>
      <w:numFmt w:val="bullet"/>
      <w:lvlText w:val=""/>
      <w:lvlJc w:val="left"/>
      <w:pPr>
        <w:ind w:left="1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3">
    <w:nsid w:val="7FFA6D7E"/>
    <w:multiLevelType w:val="hybridMultilevel"/>
    <w:tmpl w:val="96026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6752"/>
    <w:rsid w:val="000121E9"/>
    <w:rsid w:val="000351CE"/>
    <w:rsid w:val="00086C89"/>
    <w:rsid w:val="001D3091"/>
    <w:rsid w:val="003A57CF"/>
    <w:rsid w:val="00427003"/>
    <w:rsid w:val="004376E5"/>
    <w:rsid w:val="00454E81"/>
    <w:rsid w:val="005555E3"/>
    <w:rsid w:val="005F1411"/>
    <w:rsid w:val="00697F42"/>
    <w:rsid w:val="006B2F3D"/>
    <w:rsid w:val="006F617E"/>
    <w:rsid w:val="00721BBD"/>
    <w:rsid w:val="007B703E"/>
    <w:rsid w:val="00936752"/>
    <w:rsid w:val="00AC0846"/>
    <w:rsid w:val="00C07BD7"/>
    <w:rsid w:val="00C540A2"/>
    <w:rsid w:val="00C7750A"/>
    <w:rsid w:val="00E65F30"/>
    <w:rsid w:val="00E8102B"/>
    <w:rsid w:val="00F1199B"/>
    <w:rsid w:val="00F86801"/>
    <w:rsid w:val="00F9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 w:righ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E81"/>
    <w:pPr>
      <w:spacing w:after="200" w:line="276" w:lineRule="auto"/>
      <w:ind w:left="720" w:right="0"/>
      <w:contextualSpacing/>
      <w:jc w:val="left"/>
    </w:pPr>
    <w:rPr>
      <w:rFonts w:ascii="Calibri" w:eastAsia="Calibri" w:hAnsi="Calibri" w:cs="Times New Roman"/>
    </w:rPr>
  </w:style>
  <w:style w:type="paragraph" w:customStyle="1" w:styleId="ParaAttribute3">
    <w:name w:val="ParaAttribute3"/>
    <w:rsid w:val="00454E81"/>
    <w:pPr>
      <w:widowControl w:val="0"/>
      <w:wordWrap w:val="0"/>
      <w:spacing w:after="20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4">
    <w:name w:val="CharAttribute24"/>
    <w:rsid w:val="00454E81"/>
    <w:rPr>
      <w:rFonts w:ascii="Times New Roman" w:eastAsia="Times New Roman"/>
      <w:color w:val="4F81BD"/>
      <w:sz w:val="28"/>
    </w:rPr>
  </w:style>
  <w:style w:type="table" w:styleId="a4">
    <w:name w:val="Table Grid"/>
    <w:basedOn w:val="a1"/>
    <w:rsid w:val="00454E81"/>
    <w:pPr>
      <w:ind w:left="0" w:right="0"/>
      <w:jc w:val="left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A57CF"/>
  </w:style>
  <w:style w:type="paragraph" w:customStyle="1" w:styleId="ConsPlusNormal">
    <w:name w:val="ConsPlusNormal"/>
    <w:rsid w:val="003A57CF"/>
    <w:pPr>
      <w:widowControl w:val="0"/>
      <w:autoSpaceDE w:val="0"/>
      <w:autoSpaceDN w:val="0"/>
      <w:ind w:left="0" w:righ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65F30"/>
    <w:pPr>
      <w:ind w:left="0" w:right="0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65F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42700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C0846"/>
    <w:pPr>
      <w:tabs>
        <w:tab w:val="center" w:pos="4677"/>
        <w:tab w:val="right" w:pos="9355"/>
      </w:tabs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C084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nr.gov.ru/regulatory/detail.php?ID=2863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ACBA30E-A5F0-44D6-A2F1-0F4BD217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2017-04-26T12:02:00Z</dcterms:created>
  <dcterms:modified xsi:type="dcterms:W3CDTF">2017-04-26T12:03:00Z</dcterms:modified>
</cp:coreProperties>
</file>