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63" w:rsidRPr="001806A6" w:rsidRDefault="005F7763" w:rsidP="005F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1</w:t>
      </w:r>
    </w:p>
    <w:p w:rsidR="00CE149B" w:rsidRPr="001806A6" w:rsidRDefault="00EF4DAF" w:rsidP="00D20B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6A6">
        <w:rPr>
          <w:rFonts w:ascii="Times New Roman" w:hAnsi="Times New Roman" w:cs="Times New Roman"/>
          <w:b/>
          <w:sz w:val="28"/>
          <w:szCs w:val="28"/>
        </w:rPr>
        <w:t>«Итоги Года экологии в Кировской области</w:t>
      </w:r>
      <w:r w:rsidR="005F7763" w:rsidRPr="001806A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F7763" w:rsidRPr="001806A6" w:rsidRDefault="005F7763" w:rsidP="00D20BA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763" w:rsidRPr="001806A6" w:rsidRDefault="005F7763" w:rsidP="005F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2</w:t>
      </w:r>
    </w:p>
    <w:p w:rsidR="005F7763" w:rsidRPr="001806A6" w:rsidRDefault="005F7763" w:rsidP="005F7763">
      <w:pPr>
        <w:pStyle w:val="Default"/>
        <w:ind w:firstLine="709"/>
        <w:jc w:val="both"/>
        <w:rPr>
          <w:color w:val="222B52"/>
          <w:sz w:val="28"/>
          <w:szCs w:val="28"/>
        </w:rPr>
      </w:pPr>
    </w:p>
    <w:p w:rsidR="005F7763" w:rsidRPr="001806A6" w:rsidRDefault="005F7763" w:rsidP="005F7763">
      <w:pPr>
        <w:pStyle w:val="Default"/>
        <w:ind w:firstLine="709"/>
        <w:jc w:val="both"/>
        <w:rPr>
          <w:b/>
          <w:color w:val="222B52"/>
          <w:sz w:val="28"/>
          <w:szCs w:val="28"/>
        </w:rPr>
      </w:pPr>
      <w:r w:rsidRPr="001806A6">
        <w:rPr>
          <w:b/>
          <w:color w:val="222B52"/>
          <w:sz w:val="28"/>
          <w:szCs w:val="28"/>
        </w:rPr>
        <w:t>Уважаемы</w:t>
      </w:r>
      <w:r w:rsidR="00083F9C" w:rsidRPr="001806A6">
        <w:rPr>
          <w:b/>
          <w:color w:val="222B52"/>
          <w:sz w:val="28"/>
          <w:szCs w:val="28"/>
        </w:rPr>
        <w:t>й Александр Анатольевич, уважаемые члены Правительства области, приглашенные</w:t>
      </w:r>
      <w:r w:rsidRPr="001806A6">
        <w:rPr>
          <w:b/>
          <w:color w:val="222B52"/>
          <w:sz w:val="28"/>
          <w:szCs w:val="28"/>
        </w:rPr>
        <w:t xml:space="preserve">. </w:t>
      </w:r>
    </w:p>
    <w:p w:rsidR="005F7763" w:rsidRPr="001806A6" w:rsidRDefault="000F216B" w:rsidP="005F7763">
      <w:pPr>
        <w:pStyle w:val="Default"/>
        <w:ind w:firstLine="709"/>
        <w:jc w:val="both"/>
        <w:rPr>
          <w:sz w:val="28"/>
          <w:szCs w:val="28"/>
        </w:rPr>
      </w:pPr>
      <w:r w:rsidRPr="001806A6">
        <w:rPr>
          <w:color w:val="222B52"/>
          <w:sz w:val="28"/>
          <w:szCs w:val="28"/>
        </w:rPr>
        <w:t>Напомню, что в</w:t>
      </w:r>
      <w:r w:rsidR="005F7763" w:rsidRPr="001806A6">
        <w:rPr>
          <w:color w:val="222B52"/>
          <w:sz w:val="28"/>
          <w:szCs w:val="28"/>
        </w:rPr>
        <w:t xml:space="preserve"> соответствии с Указом </w:t>
      </w:r>
      <w:r w:rsidR="00545120" w:rsidRPr="001806A6">
        <w:rPr>
          <w:color w:val="222B52"/>
          <w:sz w:val="28"/>
          <w:szCs w:val="28"/>
        </w:rPr>
        <w:t>Президента России</w:t>
      </w:r>
      <w:r w:rsidR="005F7763" w:rsidRPr="001806A6">
        <w:rPr>
          <w:color w:val="222B52"/>
          <w:sz w:val="28"/>
          <w:szCs w:val="28"/>
        </w:rPr>
        <w:t xml:space="preserve"> </w:t>
      </w:r>
      <w:r w:rsidR="00545120" w:rsidRPr="001806A6">
        <w:rPr>
          <w:color w:val="222B52"/>
          <w:sz w:val="28"/>
          <w:szCs w:val="28"/>
        </w:rPr>
        <w:t xml:space="preserve">в </w:t>
      </w:r>
      <w:r w:rsidR="00545120" w:rsidRPr="001806A6">
        <w:rPr>
          <w:sz w:val="28"/>
          <w:szCs w:val="28"/>
        </w:rPr>
        <w:t xml:space="preserve">Кировской области </w:t>
      </w:r>
      <w:r w:rsidR="005F7763" w:rsidRPr="001806A6">
        <w:rPr>
          <w:color w:val="222B52"/>
          <w:sz w:val="28"/>
          <w:szCs w:val="28"/>
        </w:rPr>
        <w:t>р</w:t>
      </w:r>
      <w:r w:rsidR="005F7763" w:rsidRPr="001806A6">
        <w:rPr>
          <w:sz w:val="28"/>
          <w:szCs w:val="28"/>
        </w:rPr>
        <w:t xml:space="preserve">аспоряжением Правительства </w:t>
      </w:r>
      <w:r w:rsidR="001806A6" w:rsidRPr="001806A6">
        <w:rPr>
          <w:sz w:val="28"/>
          <w:szCs w:val="28"/>
        </w:rPr>
        <w:t>в</w:t>
      </w:r>
      <w:r w:rsidR="005F7763" w:rsidRPr="001806A6">
        <w:rPr>
          <w:sz w:val="28"/>
          <w:szCs w:val="28"/>
        </w:rPr>
        <w:t xml:space="preserve"> </w:t>
      </w:r>
      <w:r w:rsidR="00545120" w:rsidRPr="001806A6">
        <w:rPr>
          <w:sz w:val="28"/>
          <w:szCs w:val="28"/>
        </w:rPr>
        <w:t>начале</w:t>
      </w:r>
      <w:r w:rsidR="005F7763" w:rsidRPr="001806A6">
        <w:rPr>
          <w:sz w:val="28"/>
          <w:szCs w:val="28"/>
        </w:rPr>
        <w:t xml:space="preserve"> января </w:t>
      </w:r>
      <w:r w:rsidR="00545120" w:rsidRPr="001806A6">
        <w:rPr>
          <w:sz w:val="28"/>
          <w:szCs w:val="28"/>
        </w:rPr>
        <w:t>прошлого</w:t>
      </w:r>
      <w:r w:rsidR="005F7763" w:rsidRPr="001806A6">
        <w:rPr>
          <w:sz w:val="28"/>
          <w:szCs w:val="28"/>
        </w:rPr>
        <w:t xml:space="preserve"> года </w:t>
      </w:r>
      <w:r w:rsidR="00545120" w:rsidRPr="001806A6">
        <w:rPr>
          <w:sz w:val="28"/>
          <w:szCs w:val="28"/>
        </w:rPr>
        <w:t>был</w:t>
      </w:r>
      <w:r w:rsidR="005F7763" w:rsidRPr="001806A6">
        <w:rPr>
          <w:sz w:val="28"/>
          <w:szCs w:val="28"/>
        </w:rPr>
        <w:t xml:space="preserve"> утвержден  План мероприятий по подготовке и проведению </w:t>
      </w:r>
      <w:r w:rsidR="00545120" w:rsidRPr="001806A6">
        <w:rPr>
          <w:sz w:val="28"/>
          <w:szCs w:val="28"/>
        </w:rPr>
        <w:t xml:space="preserve">в Кировской области </w:t>
      </w:r>
      <w:r w:rsidR="005F7763" w:rsidRPr="001806A6">
        <w:rPr>
          <w:sz w:val="28"/>
          <w:szCs w:val="28"/>
        </w:rPr>
        <w:t xml:space="preserve">в </w:t>
      </w:r>
      <w:r w:rsidR="00545120" w:rsidRPr="001806A6">
        <w:rPr>
          <w:sz w:val="28"/>
          <w:szCs w:val="28"/>
        </w:rPr>
        <w:t>2017 году</w:t>
      </w:r>
      <w:r w:rsidR="005F7763" w:rsidRPr="001806A6">
        <w:rPr>
          <w:sz w:val="28"/>
          <w:szCs w:val="28"/>
        </w:rPr>
        <w:t xml:space="preserve"> Года экологии. </w:t>
      </w:r>
    </w:p>
    <w:p w:rsidR="00545120" w:rsidRPr="001806A6" w:rsidRDefault="00545120" w:rsidP="005451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>Правительство региона ставило перед собой несколько задач:</w:t>
      </w:r>
    </w:p>
    <w:p w:rsidR="00545120" w:rsidRPr="001806A6" w:rsidRDefault="00545120" w:rsidP="00545120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b/>
          <w:sz w:val="28"/>
          <w:szCs w:val="28"/>
        </w:rPr>
        <w:t>Первая</w:t>
      </w:r>
      <w:r w:rsidRPr="001806A6">
        <w:rPr>
          <w:rFonts w:ascii="Times New Roman" w:hAnsi="Times New Roman" w:cs="Times New Roman"/>
          <w:sz w:val="28"/>
          <w:szCs w:val="28"/>
        </w:rPr>
        <w:t xml:space="preserve"> – это максимально консолидировать усилия власти, промышленности, бизнеса, общественности по улучшению экологических показателей в регионе. Все участники работали широким фронтом, многие мероприятия носили массовый характер. В</w:t>
      </w:r>
      <w:r w:rsidR="003F026A" w:rsidRPr="001806A6">
        <w:rPr>
          <w:rFonts w:ascii="Times New Roman" w:hAnsi="Times New Roman" w:cs="Times New Roman"/>
          <w:sz w:val="28"/>
          <w:szCs w:val="28"/>
        </w:rPr>
        <w:t xml:space="preserve"> итоге количество участников Года экологии в нашем регионе составило</w:t>
      </w:r>
      <w:r w:rsidRPr="001806A6">
        <w:rPr>
          <w:rFonts w:ascii="Times New Roman" w:hAnsi="Times New Roman" w:cs="Times New Roman"/>
          <w:sz w:val="28"/>
          <w:szCs w:val="28"/>
        </w:rPr>
        <w:t xml:space="preserve"> около 400 тыс. человек</w:t>
      </w:r>
      <w:r w:rsidR="003F026A" w:rsidRPr="001806A6">
        <w:rPr>
          <w:rFonts w:ascii="Times New Roman" w:hAnsi="Times New Roman" w:cs="Times New Roman"/>
          <w:sz w:val="28"/>
          <w:szCs w:val="28"/>
        </w:rPr>
        <w:t>.</w:t>
      </w:r>
      <w:r w:rsidRPr="00180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120" w:rsidRPr="001806A6" w:rsidRDefault="00545120" w:rsidP="00545120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b/>
          <w:sz w:val="28"/>
          <w:szCs w:val="28"/>
        </w:rPr>
        <w:t>Вторая задача</w:t>
      </w:r>
      <w:r w:rsidRPr="001806A6">
        <w:rPr>
          <w:rFonts w:ascii="Times New Roman" w:hAnsi="Times New Roman" w:cs="Times New Roman"/>
          <w:sz w:val="28"/>
          <w:szCs w:val="28"/>
        </w:rPr>
        <w:t xml:space="preserve"> - планирование мероприятий с получением конкретного положительного результата, а также решение проблем, которые ранее не решались, но сохраняли острую проблематику. </w:t>
      </w:r>
      <w:r w:rsidR="003F026A" w:rsidRPr="001806A6">
        <w:rPr>
          <w:rFonts w:ascii="Times New Roman" w:hAnsi="Times New Roman" w:cs="Times New Roman"/>
          <w:sz w:val="28"/>
          <w:szCs w:val="28"/>
        </w:rPr>
        <w:t>На</w:t>
      </w:r>
      <w:r w:rsidRPr="001806A6">
        <w:rPr>
          <w:rFonts w:ascii="Times New Roman" w:hAnsi="Times New Roman" w:cs="Times New Roman"/>
          <w:sz w:val="28"/>
          <w:szCs w:val="28"/>
        </w:rPr>
        <w:t xml:space="preserve">пример, соглашение с </w:t>
      </w:r>
      <w:proofErr w:type="spellStart"/>
      <w:r w:rsidRPr="001806A6">
        <w:rPr>
          <w:rFonts w:ascii="Times New Roman" w:hAnsi="Times New Roman" w:cs="Times New Roman"/>
          <w:sz w:val="28"/>
          <w:szCs w:val="28"/>
        </w:rPr>
        <w:t>Биохимзаводом</w:t>
      </w:r>
      <w:proofErr w:type="spellEnd"/>
      <w:r w:rsidRPr="001806A6">
        <w:rPr>
          <w:rFonts w:ascii="Times New Roman" w:hAnsi="Times New Roman" w:cs="Times New Roman"/>
          <w:sz w:val="28"/>
          <w:szCs w:val="28"/>
        </w:rPr>
        <w:t xml:space="preserve"> по реконструкции очистных сооружений, согласно которому завод </w:t>
      </w:r>
      <w:r w:rsidR="003F026A" w:rsidRPr="001806A6">
        <w:rPr>
          <w:rFonts w:ascii="Times New Roman" w:hAnsi="Times New Roman" w:cs="Times New Roman"/>
          <w:sz w:val="28"/>
          <w:szCs w:val="28"/>
        </w:rPr>
        <w:t>реализует</w:t>
      </w:r>
      <w:r w:rsidRPr="001806A6">
        <w:rPr>
          <w:rFonts w:ascii="Times New Roman" w:hAnsi="Times New Roman" w:cs="Times New Roman"/>
          <w:sz w:val="28"/>
          <w:szCs w:val="28"/>
        </w:rPr>
        <w:t xml:space="preserve"> данное мероприятие</w:t>
      </w:r>
      <w:r w:rsidR="003F026A" w:rsidRPr="001806A6">
        <w:rPr>
          <w:rFonts w:ascii="Times New Roman" w:hAnsi="Times New Roman" w:cs="Times New Roman"/>
          <w:sz w:val="28"/>
          <w:szCs w:val="28"/>
        </w:rPr>
        <w:t xml:space="preserve"> в течение трех лет с объемом инвестиций</w:t>
      </w:r>
      <w:r w:rsidRPr="001806A6">
        <w:rPr>
          <w:rFonts w:ascii="Times New Roman" w:hAnsi="Times New Roman" w:cs="Times New Roman"/>
          <w:sz w:val="28"/>
          <w:szCs w:val="28"/>
        </w:rPr>
        <w:t xml:space="preserve"> на сумму более 80 млн. руб.</w:t>
      </w:r>
    </w:p>
    <w:p w:rsidR="00545120" w:rsidRPr="001806A6" w:rsidRDefault="00545120" w:rsidP="00545120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b/>
          <w:sz w:val="28"/>
          <w:szCs w:val="28"/>
        </w:rPr>
        <w:t>Третье</w:t>
      </w:r>
      <w:r w:rsidRPr="001806A6">
        <w:rPr>
          <w:rFonts w:ascii="Times New Roman" w:hAnsi="Times New Roman" w:cs="Times New Roman"/>
          <w:sz w:val="28"/>
          <w:szCs w:val="28"/>
        </w:rPr>
        <w:t xml:space="preserve">. Были запланированы мероприятия, формат которых носил новый инновационный характер и яркий окрас с точки зрения экологического просвещения. </w:t>
      </w:r>
      <w:r w:rsidR="003F026A" w:rsidRPr="001806A6">
        <w:rPr>
          <w:rFonts w:ascii="Times New Roman" w:hAnsi="Times New Roman" w:cs="Times New Roman"/>
          <w:sz w:val="28"/>
          <w:szCs w:val="28"/>
        </w:rPr>
        <w:t>Н</w:t>
      </w:r>
      <w:r w:rsidRPr="001806A6">
        <w:rPr>
          <w:rFonts w:ascii="Times New Roman" w:hAnsi="Times New Roman" w:cs="Times New Roman"/>
          <w:sz w:val="28"/>
          <w:szCs w:val="28"/>
        </w:rPr>
        <w:t>апример «Экологический поезд в Котельнич» для детей из интерната г</w:t>
      </w:r>
      <w:proofErr w:type="gramStart"/>
      <w:r w:rsidRPr="001806A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806A6">
        <w:rPr>
          <w:rFonts w:ascii="Times New Roman" w:hAnsi="Times New Roman" w:cs="Times New Roman"/>
          <w:sz w:val="28"/>
          <w:szCs w:val="28"/>
        </w:rPr>
        <w:t xml:space="preserve">ирова, целый ряд проектов Вятского госуниверситета: участие </w:t>
      </w:r>
      <w:r w:rsidR="003F026A" w:rsidRPr="001806A6">
        <w:rPr>
          <w:rFonts w:ascii="Times New Roman" w:hAnsi="Times New Roman" w:cs="Times New Roman"/>
          <w:sz w:val="28"/>
          <w:szCs w:val="28"/>
        </w:rPr>
        <w:t xml:space="preserve">детского движения </w:t>
      </w:r>
      <w:proofErr w:type="spellStart"/>
      <w:r w:rsidRPr="001806A6">
        <w:rPr>
          <w:rFonts w:ascii="Times New Roman" w:hAnsi="Times New Roman" w:cs="Times New Roman"/>
          <w:sz w:val="28"/>
          <w:szCs w:val="28"/>
        </w:rPr>
        <w:t>эколят</w:t>
      </w:r>
      <w:r w:rsidR="003F026A" w:rsidRPr="001806A6">
        <w:rPr>
          <w:rFonts w:ascii="Times New Roman" w:hAnsi="Times New Roman" w:cs="Times New Roman"/>
          <w:sz w:val="28"/>
          <w:szCs w:val="28"/>
        </w:rPr>
        <w:t>-молодых</w:t>
      </w:r>
      <w:proofErr w:type="spellEnd"/>
      <w:r w:rsidR="003F026A" w:rsidRPr="001806A6">
        <w:rPr>
          <w:rFonts w:ascii="Times New Roman" w:hAnsi="Times New Roman" w:cs="Times New Roman"/>
          <w:sz w:val="28"/>
          <w:szCs w:val="28"/>
        </w:rPr>
        <w:t xml:space="preserve"> защитников природы</w:t>
      </w:r>
      <w:r w:rsidRPr="001806A6">
        <w:rPr>
          <w:rFonts w:ascii="Times New Roman" w:hAnsi="Times New Roman" w:cs="Times New Roman"/>
          <w:sz w:val="28"/>
          <w:szCs w:val="28"/>
        </w:rPr>
        <w:t xml:space="preserve"> в Сказочных играх</w:t>
      </w:r>
      <w:r w:rsidR="003F026A" w:rsidRPr="001806A6">
        <w:rPr>
          <w:rFonts w:ascii="Times New Roman" w:hAnsi="Times New Roman" w:cs="Times New Roman"/>
          <w:sz w:val="28"/>
          <w:szCs w:val="28"/>
        </w:rPr>
        <w:t xml:space="preserve"> на Вятке</w:t>
      </w:r>
      <w:r w:rsidRPr="001806A6">
        <w:rPr>
          <w:rFonts w:ascii="Times New Roman" w:hAnsi="Times New Roman" w:cs="Times New Roman"/>
          <w:sz w:val="28"/>
          <w:szCs w:val="28"/>
        </w:rPr>
        <w:t xml:space="preserve"> (мероприятие проводилось при поддержке Совета Федерации  и многое другое).</w:t>
      </w:r>
    </w:p>
    <w:p w:rsidR="00545120" w:rsidRPr="001806A6" w:rsidRDefault="00545120" w:rsidP="00545120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6A6">
        <w:rPr>
          <w:rFonts w:ascii="Times New Roman" w:hAnsi="Times New Roman" w:cs="Times New Roman"/>
          <w:b/>
          <w:sz w:val="28"/>
          <w:szCs w:val="28"/>
        </w:rPr>
        <w:t>Также мы ставили задачу</w:t>
      </w:r>
      <w:r w:rsidRPr="001806A6">
        <w:rPr>
          <w:rFonts w:ascii="Times New Roman" w:hAnsi="Times New Roman" w:cs="Times New Roman"/>
          <w:sz w:val="28"/>
          <w:szCs w:val="28"/>
        </w:rPr>
        <w:t xml:space="preserve"> - максимально широко освещать мероприятия Года экологии в средствах массовой информации (во всех средствах СМИ вышло более 1150 материалов, 54 </w:t>
      </w:r>
      <w:proofErr w:type="spellStart"/>
      <w:r w:rsidRPr="001806A6">
        <w:rPr>
          <w:rFonts w:ascii="Times New Roman" w:hAnsi="Times New Roman" w:cs="Times New Roman"/>
          <w:sz w:val="28"/>
          <w:szCs w:val="28"/>
        </w:rPr>
        <w:t>телесюжета</w:t>
      </w:r>
      <w:proofErr w:type="spellEnd"/>
      <w:r w:rsidRPr="00180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6A6">
        <w:rPr>
          <w:rFonts w:ascii="Times New Roman" w:hAnsi="Times New Roman" w:cs="Times New Roman"/>
          <w:sz w:val="28"/>
          <w:szCs w:val="28"/>
        </w:rPr>
        <w:t>Это, по нашему мнению, беспрец</w:t>
      </w:r>
      <w:r w:rsidR="001806A6" w:rsidRPr="001806A6">
        <w:rPr>
          <w:rFonts w:ascii="Times New Roman" w:hAnsi="Times New Roman" w:cs="Times New Roman"/>
          <w:sz w:val="28"/>
          <w:szCs w:val="28"/>
        </w:rPr>
        <w:t>е</w:t>
      </w:r>
      <w:r w:rsidRPr="001806A6">
        <w:rPr>
          <w:rFonts w:ascii="Times New Roman" w:hAnsi="Times New Roman" w:cs="Times New Roman"/>
          <w:sz w:val="28"/>
          <w:szCs w:val="28"/>
        </w:rPr>
        <w:t>дентный результат за последние десять лет).</w:t>
      </w:r>
      <w:proofErr w:type="gramEnd"/>
    </w:p>
    <w:p w:rsidR="00545120" w:rsidRPr="001806A6" w:rsidRDefault="00545120" w:rsidP="00545120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b/>
          <w:sz w:val="28"/>
          <w:szCs w:val="28"/>
        </w:rPr>
        <w:t>Последняя</w:t>
      </w:r>
      <w:r w:rsidRPr="001806A6">
        <w:rPr>
          <w:rFonts w:ascii="Times New Roman" w:hAnsi="Times New Roman" w:cs="Times New Roman"/>
          <w:sz w:val="28"/>
          <w:szCs w:val="28"/>
        </w:rPr>
        <w:t xml:space="preserve">, но не менее важная задача - активизировать гражданских экологических активистов, ярким примером реализации данной задачи </w:t>
      </w:r>
      <w:r w:rsidR="003F026A" w:rsidRPr="001806A6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1806A6">
        <w:rPr>
          <w:rFonts w:ascii="Times New Roman" w:hAnsi="Times New Roman" w:cs="Times New Roman"/>
          <w:sz w:val="28"/>
          <w:szCs w:val="28"/>
        </w:rPr>
        <w:t>создание корпуса общественных экологических инспекторов, привлечение волонтеров.</w:t>
      </w:r>
    </w:p>
    <w:p w:rsidR="005F7763" w:rsidRPr="001806A6" w:rsidRDefault="00545120" w:rsidP="003F02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lastRenderedPageBreak/>
        <w:t>Координировало данную работу отраслевое министерство охраны окружающей среды</w:t>
      </w:r>
      <w:r w:rsidR="003F026A" w:rsidRPr="001806A6">
        <w:rPr>
          <w:rFonts w:ascii="Times New Roman" w:hAnsi="Times New Roman" w:cs="Times New Roman"/>
          <w:sz w:val="28"/>
          <w:szCs w:val="28"/>
        </w:rPr>
        <w:t xml:space="preserve"> и </w:t>
      </w:r>
      <w:r w:rsidR="005F7763" w:rsidRPr="001806A6">
        <w:rPr>
          <w:rFonts w:ascii="Times New Roman" w:hAnsi="Times New Roman" w:cs="Times New Roman"/>
          <w:sz w:val="28"/>
          <w:szCs w:val="28"/>
        </w:rPr>
        <w:t>областн</w:t>
      </w:r>
      <w:r w:rsidR="000F216B" w:rsidRPr="001806A6">
        <w:rPr>
          <w:rFonts w:ascii="Times New Roman" w:hAnsi="Times New Roman" w:cs="Times New Roman"/>
          <w:sz w:val="28"/>
          <w:szCs w:val="28"/>
        </w:rPr>
        <w:t>ой</w:t>
      </w:r>
      <w:r w:rsidR="005F7763" w:rsidRPr="001806A6">
        <w:rPr>
          <w:rFonts w:ascii="Times New Roman" w:hAnsi="Times New Roman" w:cs="Times New Roman"/>
          <w:sz w:val="28"/>
          <w:szCs w:val="28"/>
        </w:rPr>
        <w:t xml:space="preserve"> оргкомитет, в состав которого вход</w:t>
      </w:r>
      <w:r w:rsidR="000F216B" w:rsidRPr="001806A6">
        <w:rPr>
          <w:rFonts w:ascii="Times New Roman" w:hAnsi="Times New Roman" w:cs="Times New Roman"/>
          <w:sz w:val="28"/>
          <w:szCs w:val="28"/>
        </w:rPr>
        <w:t>или</w:t>
      </w:r>
      <w:r w:rsidR="005F7763" w:rsidRPr="001806A6">
        <w:rPr>
          <w:rFonts w:ascii="Times New Roman" w:hAnsi="Times New Roman" w:cs="Times New Roman"/>
          <w:sz w:val="28"/>
          <w:szCs w:val="28"/>
        </w:rPr>
        <w:t xml:space="preserve"> представители федеральных и областных </w:t>
      </w:r>
      <w:r w:rsidRPr="001806A6">
        <w:rPr>
          <w:rFonts w:ascii="Times New Roman" w:hAnsi="Times New Roman" w:cs="Times New Roman"/>
          <w:sz w:val="28"/>
          <w:szCs w:val="28"/>
        </w:rPr>
        <w:t>структур</w:t>
      </w:r>
      <w:r w:rsidR="005F7763" w:rsidRPr="001806A6">
        <w:rPr>
          <w:rFonts w:ascii="Times New Roman" w:hAnsi="Times New Roman" w:cs="Times New Roman"/>
          <w:sz w:val="28"/>
          <w:szCs w:val="28"/>
        </w:rPr>
        <w:t xml:space="preserve"> природоохранного блока, ряда министерств, Общественной палаты и Законодательного Собрания Кировской области, Вятской торгово-промышленной палаты, основных вузов, заповедника «</w:t>
      </w:r>
      <w:proofErr w:type="spellStart"/>
      <w:r w:rsidR="005F7763" w:rsidRPr="001806A6">
        <w:rPr>
          <w:rFonts w:ascii="Times New Roman" w:hAnsi="Times New Roman" w:cs="Times New Roman"/>
          <w:sz w:val="28"/>
          <w:szCs w:val="28"/>
        </w:rPr>
        <w:t>Нургуш</w:t>
      </w:r>
      <w:proofErr w:type="spellEnd"/>
      <w:r w:rsidR="005F7763" w:rsidRPr="001806A6">
        <w:rPr>
          <w:rFonts w:ascii="Times New Roman" w:hAnsi="Times New Roman" w:cs="Times New Roman"/>
          <w:sz w:val="28"/>
          <w:szCs w:val="28"/>
        </w:rPr>
        <w:t>».</w:t>
      </w:r>
    </w:p>
    <w:p w:rsidR="005118F6" w:rsidRPr="001806A6" w:rsidRDefault="003F026A" w:rsidP="00D20BA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Подводя итоги, могу констатировать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2F108D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3BE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областной </w:t>
      </w:r>
      <w:r w:rsidR="002F108D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план выполнен на</w:t>
      </w:r>
      <w:r w:rsidR="00C458D9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</w:t>
      </w:r>
      <w:r w:rsidR="002F108D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798B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118F6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еализовано 119</w:t>
      </w:r>
      <w:r w:rsidR="007A798B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5118F6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2ACE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18F6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переходящие, связаны с модернизацией в промышленном секторе и будут завершены в 2018 году</w:t>
      </w:r>
      <w:r w:rsidR="002F108D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E10" w:rsidRPr="001806A6" w:rsidRDefault="00C458D9" w:rsidP="00D20BA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планы по проведению Года экологии </w:t>
      </w:r>
      <w:r w:rsidR="004C2E10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разработаны, утверждены и реализованы всеми муниципальными образованиями области. </w:t>
      </w:r>
    </w:p>
    <w:p w:rsidR="003F026A" w:rsidRPr="001806A6" w:rsidRDefault="009C13BE" w:rsidP="00D20BA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планы выполнены п</w:t>
      </w:r>
      <w:r w:rsidR="00040E6F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</w:t>
      </w:r>
      <w:r w:rsidR="003F026A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100%.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58D9" w:rsidRPr="001806A6" w:rsidRDefault="009C13BE" w:rsidP="00D20BA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8D9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Отме</w:t>
      </w:r>
      <w:r w:rsidR="007A798B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чу</w:t>
      </w:r>
      <w:r w:rsidR="00C458D9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798B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что дополнительно к </w:t>
      </w:r>
      <w:proofErr w:type="gramStart"/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областному</w:t>
      </w:r>
      <w:proofErr w:type="gramEnd"/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 </w:t>
      </w:r>
      <w:r w:rsidR="007A798B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планам реализовано </w:t>
      </w:r>
      <w:r w:rsidR="003F026A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</w:t>
      </w:r>
      <w:r w:rsidR="007A798B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мероприятий, в итоге общее их </w:t>
      </w:r>
      <w:r w:rsidR="00C458D9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превысило 9 тысяч.  </w:t>
      </w:r>
    </w:p>
    <w:p w:rsidR="009C13BE" w:rsidRPr="001806A6" w:rsidRDefault="009C13BE" w:rsidP="00D20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реализацию мероприятий Года экологии было затрачено свыше </w:t>
      </w:r>
      <w:r w:rsidR="00BB2ACE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806A6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B2ACE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44E7B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</w:t>
      </w:r>
      <w:r w:rsidR="001806A6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405C9" w:rsidRPr="001806A6" w:rsidRDefault="000405C9" w:rsidP="00D20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5C9" w:rsidRPr="001806A6" w:rsidRDefault="000405C9" w:rsidP="000F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3</w:t>
      </w:r>
    </w:p>
    <w:p w:rsidR="000F216B" w:rsidRPr="001806A6" w:rsidRDefault="000F216B" w:rsidP="00D20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16B" w:rsidRPr="001806A6" w:rsidRDefault="00040E6F" w:rsidP="000F2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B1B9E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дним из серьезных моментов привлечения внимания общественности к Году экологии стал </w:t>
      </w:r>
      <w:r w:rsidR="002B1B9E" w:rsidRPr="00180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цикл мероприятий по его открытию</w:t>
      </w:r>
      <w:r w:rsidR="000F216B"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B9E" w:rsidRPr="001806A6" w:rsidRDefault="002B1B9E" w:rsidP="000F21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6A6">
        <w:rPr>
          <w:rFonts w:ascii="Times New Roman" w:hAnsi="Times New Roman" w:cs="Times New Roman"/>
          <w:sz w:val="28"/>
          <w:szCs w:val="28"/>
        </w:rPr>
        <w:t xml:space="preserve">Знаковой стала конференция с представителями промышленных предприятий региона, на которой по инициативе Правительства области были подписаны 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0F216B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опорного </w:t>
      </w:r>
      <w:r w:rsidR="007E0A44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университета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806A6" w:rsidRPr="001806A6">
        <w:rPr>
          <w:rFonts w:ascii="Times New Roman" w:hAnsi="Times New Roman" w:cs="Times New Roman"/>
          <w:sz w:val="28"/>
          <w:szCs w:val="28"/>
        </w:rPr>
        <w:t xml:space="preserve"> пятью круп</w:t>
      </w:r>
      <w:r w:rsidR="00544E7B" w:rsidRPr="001806A6">
        <w:rPr>
          <w:rFonts w:ascii="Times New Roman" w:hAnsi="Times New Roman" w:cs="Times New Roman"/>
          <w:sz w:val="28"/>
          <w:szCs w:val="28"/>
        </w:rPr>
        <w:t>нейшими</w:t>
      </w:r>
      <w:r w:rsidRPr="001806A6">
        <w:rPr>
          <w:rFonts w:ascii="Times New Roman" w:hAnsi="Times New Roman" w:cs="Times New Roman"/>
          <w:sz w:val="28"/>
          <w:szCs w:val="28"/>
        </w:rPr>
        <w:t xml:space="preserve"> предприятиями г. Кирова, направленные на улучшение качества </w:t>
      </w:r>
      <w:r w:rsidR="00EA5061" w:rsidRPr="001806A6">
        <w:rPr>
          <w:rFonts w:ascii="Times New Roman" w:hAnsi="Times New Roman" w:cs="Times New Roman"/>
          <w:sz w:val="28"/>
          <w:szCs w:val="28"/>
        </w:rPr>
        <w:t xml:space="preserve">гальванических </w:t>
      </w:r>
      <w:r w:rsidRPr="001806A6">
        <w:rPr>
          <w:rFonts w:ascii="Times New Roman" w:hAnsi="Times New Roman" w:cs="Times New Roman"/>
          <w:sz w:val="28"/>
          <w:szCs w:val="28"/>
        </w:rPr>
        <w:t>стоков.</w:t>
      </w:r>
      <w:proofErr w:type="gramEnd"/>
      <w:r w:rsidRPr="001806A6">
        <w:rPr>
          <w:rFonts w:ascii="Times New Roman" w:hAnsi="Times New Roman" w:cs="Times New Roman"/>
          <w:sz w:val="28"/>
          <w:szCs w:val="28"/>
        </w:rPr>
        <w:t xml:space="preserve"> </w:t>
      </w:r>
      <w:r w:rsidR="00EA5061" w:rsidRPr="001806A6">
        <w:rPr>
          <w:rFonts w:ascii="Times New Roman" w:hAnsi="Times New Roman" w:cs="Times New Roman"/>
          <w:sz w:val="28"/>
          <w:szCs w:val="28"/>
        </w:rPr>
        <w:t xml:space="preserve">Добавлю, что разработанный </w:t>
      </w:r>
      <w:r w:rsidR="007E0A44" w:rsidRPr="001806A6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="00EA5061" w:rsidRPr="001806A6">
        <w:rPr>
          <w:rFonts w:ascii="Times New Roman" w:hAnsi="Times New Roman" w:cs="Times New Roman"/>
          <w:sz w:val="28"/>
          <w:szCs w:val="28"/>
        </w:rPr>
        <w:t>в рамках данного соглашения п</w:t>
      </w:r>
      <w:r w:rsidRPr="001806A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A5061" w:rsidRPr="001806A6">
        <w:rPr>
          <w:rFonts w:ascii="Times New Roman" w:hAnsi="Times New Roman" w:cs="Times New Roman"/>
          <w:sz w:val="28"/>
          <w:szCs w:val="28"/>
        </w:rPr>
        <w:t xml:space="preserve">был удостоен диплома первой степени </w:t>
      </w:r>
      <w:r w:rsidRPr="001806A6">
        <w:rPr>
          <w:rFonts w:ascii="Times New Roman" w:hAnsi="Times New Roman" w:cs="Times New Roman"/>
          <w:sz w:val="28"/>
          <w:szCs w:val="28"/>
        </w:rPr>
        <w:t>на конкурсе «Технологический предприниматель», а на форуме IВолга-2017 получил грант.</w:t>
      </w:r>
    </w:p>
    <w:p w:rsidR="00EA5061" w:rsidRPr="001806A6" w:rsidRDefault="00EA5061" w:rsidP="002B1B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Отмечу, что торжественные мероприятия по Открытию Года экологии прошли в муниципальных образованиях, организациях области. </w:t>
      </w:r>
    </w:p>
    <w:p w:rsidR="000405C9" w:rsidRPr="001806A6" w:rsidRDefault="000405C9" w:rsidP="002B1B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C9" w:rsidRPr="001806A6" w:rsidRDefault="000405C9" w:rsidP="000F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4</w:t>
      </w:r>
    </w:p>
    <w:p w:rsidR="00677947" w:rsidRPr="001806A6" w:rsidRDefault="00677947" w:rsidP="000F216B">
      <w:pPr>
        <w:pStyle w:val="a9"/>
        <w:shd w:val="clear" w:color="auto" w:fill="FFFFFF"/>
        <w:suppressAutoHyphens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</w:p>
    <w:p w:rsidR="00677947" w:rsidRPr="001806A6" w:rsidRDefault="00544E7B" w:rsidP="000F216B">
      <w:pPr>
        <w:pStyle w:val="a9"/>
        <w:shd w:val="clear" w:color="auto" w:fill="FFFFFF"/>
        <w:suppressAutoHyphens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806A6">
        <w:rPr>
          <w:sz w:val="28"/>
          <w:szCs w:val="28"/>
        </w:rPr>
        <w:t>Правительством Кировской области уделялось с</w:t>
      </w:r>
      <w:r w:rsidR="000F216B" w:rsidRPr="001806A6">
        <w:rPr>
          <w:sz w:val="28"/>
          <w:szCs w:val="28"/>
        </w:rPr>
        <w:t>ерьезное внимание повышению эффективности работы в сфере экологии</w:t>
      </w:r>
      <w:r w:rsidR="00677947" w:rsidRPr="001806A6">
        <w:rPr>
          <w:sz w:val="28"/>
          <w:szCs w:val="28"/>
        </w:rPr>
        <w:t>, в том числе в рамках более 20 заседаний и оперативных совещаний с участием Губернатора области</w:t>
      </w:r>
      <w:r w:rsidR="000F216B" w:rsidRPr="001806A6">
        <w:rPr>
          <w:sz w:val="28"/>
          <w:szCs w:val="28"/>
        </w:rPr>
        <w:t xml:space="preserve">. </w:t>
      </w:r>
      <w:r w:rsidR="000F216B" w:rsidRPr="001806A6">
        <w:rPr>
          <w:color w:val="000000" w:themeColor="text1"/>
          <w:sz w:val="28"/>
          <w:szCs w:val="28"/>
        </w:rPr>
        <w:t xml:space="preserve"> </w:t>
      </w:r>
    </w:p>
    <w:p w:rsidR="000F216B" w:rsidRPr="001806A6" w:rsidRDefault="00677947" w:rsidP="000F216B">
      <w:pPr>
        <w:pStyle w:val="a9"/>
        <w:shd w:val="clear" w:color="auto" w:fill="FFFFFF"/>
        <w:suppressAutoHyphens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1806A6">
        <w:rPr>
          <w:color w:val="000000" w:themeColor="text1"/>
          <w:sz w:val="28"/>
          <w:szCs w:val="28"/>
        </w:rPr>
        <w:t>Б</w:t>
      </w:r>
      <w:r w:rsidR="000F216B" w:rsidRPr="001806A6">
        <w:rPr>
          <w:color w:val="000000" w:themeColor="text1"/>
          <w:sz w:val="28"/>
          <w:szCs w:val="28"/>
        </w:rPr>
        <w:t xml:space="preserve">ыл </w:t>
      </w:r>
      <w:r w:rsidR="000F216B" w:rsidRPr="001806A6">
        <w:rPr>
          <w:sz w:val="28"/>
          <w:szCs w:val="28"/>
        </w:rPr>
        <w:t>принят ряд нормативных правовых актов по совершенствованию природоохранного законодательства региона</w:t>
      </w:r>
      <w:r w:rsidR="00544E7B" w:rsidRPr="001806A6">
        <w:rPr>
          <w:sz w:val="28"/>
          <w:szCs w:val="28"/>
        </w:rPr>
        <w:t xml:space="preserve">. </w:t>
      </w:r>
      <w:r w:rsidR="000F216B" w:rsidRPr="001806A6">
        <w:rPr>
          <w:sz w:val="28"/>
          <w:szCs w:val="28"/>
        </w:rPr>
        <w:t xml:space="preserve"> </w:t>
      </w:r>
      <w:r w:rsidRPr="001806A6">
        <w:rPr>
          <w:color w:val="000000"/>
          <w:sz w:val="28"/>
          <w:szCs w:val="28"/>
          <w:shd w:val="clear" w:color="auto" w:fill="FFFFFF"/>
        </w:rPr>
        <w:t>П</w:t>
      </w:r>
      <w:r w:rsidR="000F216B" w:rsidRPr="001806A6">
        <w:rPr>
          <w:sz w:val="28"/>
          <w:szCs w:val="28"/>
        </w:rPr>
        <w:t xml:space="preserve">одготовлен ряд законодательных инициатив, направленных на упорядочение деятельности </w:t>
      </w:r>
      <w:r w:rsidR="000F216B" w:rsidRPr="001806A6">
        <w:rPr>
          <w:sz w:val="28"/>
          <w:szCs w:val="28"/>
        </w:rPr>
        <w:lastRenderedPageBreak/>
        <w:t xml:space="preserve">по </w:t>
      </w:r>
      <w:proofErr w:type="spellStart"/>
      <w:r w:rsidR="000F216B" w:rsidRPr="001806A6">
        <w:rPr>
          <w:sz w:val="28"/>
          <w:szCs w:val="28"/>
        </w:rPr>
        <w:t>недропользованию</w:t>
      </w:r>
      <w:proofErr w:type="spellEnd"/>
      <w:r w:rsidR="000F216B" w:rsidRPr="001806A6">
        <w:rPr>
          <w:sz w:val="28"/>
          <w:szCs w:val="28"/>
        </w:rPr>
        <w:t>, охране атмосферного воздуха, повышение уголовной и административной ответственности в природоохранной сфере.</w:t>
      </w:r>
    </w:p>
    <w:p w:rsidR="00677947" w:rsidRPr="001806A6" w:rsidRDefault="00677947" w:rsidP="0067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>Необходимо также отметить слаженность и активное взаимодействие органов власти разных уровней, промышленных предприятий и организаций, гражданского общества и всех жителей области, принявших участие в проведении Года экологии.</w:t>
      </w:r>
    </w:p>
    <w:p w:rsidR="000F216B" w:rsidRPr="001806A6" w:rsidRDefault="000F216B" w:rsidP="000F21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 xml:space="preserve">Наиболее активное участие в реализации областного плана мероприятий приняли 9 органов исполнительной власти области, </w:t>
      </w:r>
      <w:r w:rsidR="00677947" w:rsidRPr="001806A6">
        <w:rPr>
          <w:rFonts w:ascii="Times New Roman" w:hAnsi="Times New Roman" w:cs="Times New Roman"/>
          <w:sz w:val="28"/>
          <w:szCs w:val="28"/>
        </w:rPr>
        <w:t xml:space="preserve">а также управления </w:t>
      </w:r>
      <w:proofErr w:type="spellStart"/>
      <w:r w:rsidR="00677947" w:rsidRPr="001806A6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544E7B" w:rsidRPr="001806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44E7B" w:rsidRPr="001806A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77947" w:rsidRPr="001806A6">
        <w:rPr>
          <w:rFonts w:ascii="Times New Roman" w:hAnsi="Times New Roman" w:cs="Times New Roman"/>
          <w:sz w:val="28"/>
          <w:szCs w:val="28"/>
        </w:rPr>
        <w:t xml:space="preserve"> по Кировской области, государственны</w:t>
      </w:r>
      <w:r w:rsidR="00544E7B" w:rsidRPr="001806A6">
        <w:rPr>
          <w:rFonts w:ascii="Times New Roman" w:hAnsi="Times New Roman" w:cs="Times New Roman"/>
          <w:sz w:val="28"/>
          <w:szCs w:val="28"/>
        </w:rPr>
        <w:t>й природный заповедник «</w:t>
      </w:r>
      <w:proofErr w:type="spellStart"/>
      <w:r w:rsidR="00544E7B" w:rsidRPr="001806A6">
        <w:rPr>
          <w:rFonts w:ascii="Times New Roman" w:hAnsi="Times New Roman" w:cs="Times New Roman"/>
          <w:sz w:val="28"/>
          <w:szCs w:val="28"/>
        </w:rPr>
        <w:t>Нургуш</w:t>
      </w:r>
      <w:proofErr w:type="spellEnd"/>
      <w:r w:rsidR="00544E7B" w:rsidRPr="001806A6">
        <w:rPr>
          <w:rFonts w:ascii="Times New Roman" w:hAnsi="Times New Roman" w:cs="Times New Roman"/>
          <w:sz w:val="28"/>
          <w:szCs w:val="28"/>
        </w:rPr>
        <w:t>»</w:t>
      </w:r>
      <w:r w:rsidRPr="00180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16B" w:rsidRPr="001806A6" w:rsidRDefault="000F216B" w:rsidP="000F216B">
      <w:pPr>
        <w:pStyle w:val="slider-quot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6A6">
        <w:rPr>
          <w:sz w:val="28"/>
          <w:szCs w:val="28"/>
        </w:rPr>
        <w:t>Хочу поблагодарить коллег за активность и внимание к вопросам экологии. Такую слаженную работу мы отмечаем впервые за последние годы.</w:t>
      </w:r>
    </w:p>
    <w:p w:rsidR="000405C9" w:rsidRPr="001806A6" w:rsidRDefault="000405C9" w:rsidP="000F216B">
      <w:pPr>
        <w:pStyle w:val="slider-quot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05C9" w:rsidRPr="001806A6" w:rsidRDefault="000405C9" w:rsidP="000F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5</w:t>
      </w:r>
    </w:p>
    <w:p w:rsidR="000F216B" w:rsidRPr="001806A6" w:rsidRDefault="000F216B" w:rsidP="000F216B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146" w:rsidRPr="001806A6" w:rsidRDefault="00870146" w:rsidP="008701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>Несколько слов о мероприятиях муниципальных образований.</w:t>
      </w:r>
    </w:p>
    <w:p w:rsidR="00870146" w:rsidRPr="001806A6" w:rsidRDefault="00870146" w:rsidP="008701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6A6">
        <w:rPr>
          <w:rFonts w:ascii="Times New Roman" w:eastAsia="Calibri" w:hAnsi="Times New Roman" w:cs="Times New Roman"/>
          <w:sz w:val="28"/>
          <w:szCs w:val="28"/>
        </w:rPr>
        <w:t xml:space="preserve">Хочется отметить наиболее активную работу в городах Кирове, </w:t>
      </w:r>
      <w:proofErr w:type="spellStart"/>
      <w:r w:rsidRPr="001806A6">
        <w:rPr>
          <w:rFonts w:ascii="Times New Roman" w:eastAsia="Calibri" w:hAnsi="Times New Roman" w:cs="Times New Roman"/>
          <w:sz w:val="28"/>
          <w:szCs w:val="28"/>
        </w:rPr>
        <w:t>Кирово-Чепецке</w:t>
      </w:r>
      <w:proofErr w:type="spellEnd"/>
      <w:r w:rsidRPr="001806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806A6">
        <w:rPr>
          <w:rFonts w:ascii="Times New Roman" w:eastAsia="Calibri" w:hAnsi="Times New Roman" w:cs="Times New Roman"/>
          <w:sz w:val="28"/>
          <w:szCs w:val="28"/>
        </w:rPr>
        <w:t>Унинском</w:t>
      </w:r>
      <w:proofErr w:type="spellEnd"/>
      <w:r w:rsidRPr="001806A6">
        <w:rPr>
          <w:rFonts w:ascii="Times New Roman" w:eastAsia="Calibri" w:hAnsi="Times New Roman" w:cs="Times New Roman"/>
          <w:sz w:val="28"/>
          <w:szCs w:val="28"/>
        </w:rPr>
        <w:t xml:space="preserve">, Зуевском и </w:t>
      </w:r>
      <w:proofErr w:type="spellStart"/>
      <w:r w:rsidRPr="001806A6">
        <w:rPr>
          <w:rFonts w:ascii="Times New Roman" w:eastAsia="Calibri" w:hAnsi="Times New Roman" w:cs="Times New Roman"/>
          <w:sz w:val="28"/>
          <w:szCs w:val="28"/>
        </w:rPr>
        <w:t>Верхошижемском</w:t>
      </w:r>
      <w:proofErr w:type="spellEnd"/>
      <w:r w:rsidRPr="001806A6">
        <w:rPr>
          <w:rFonts w:ascii="Times New Roman" w:eastAsia="Calibri" w:hAnsi="Times New Roman" w:cs="Times New Roman"/>
          <w:sz w:val="28"/>
          <w:szCs w:val="28"/>
        </w:rPr>
        <w:t xml:space="preserve"> районах.</w:t>
      </w:r>
    </w:p>
    <w:p w:rsidR="00870146" w:rsidRPr="001806A6" w:rsidRDefault="00870146" w:rsidP="0087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 xml:space="preserve">Основными направлениями Года экологии стали мероприятия, направленные на благоустройство населенных пунктов, ликвидацию несанкционированных свалок, экологическое воспитание и просвещение. </w:t>
      </w:r>
    </w:p>
    <w:p w:rsidR="000405C9" w:rsidRPr="001806A6" w:rsidRDefault="000405C9" w:rsidP="0087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5C9" w:rsidRPr="001806A6" w:rsidRDefault="000405C9" w:rsidP="000F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6</w:t>
      </w:r>
    </w:p>
    <w:p w:rsidR="000F216B" w:rsidRPr="001806A6" w:rsidRDefault="000F216B" w:rsidP="000F216B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222B52"/>
          <w:sz w:val="28"/>
          <w:szCs w:val="28"/>
        </w:rPr>
      </w:pPr>
    </w:p>
    <w:p w:rsidR="00544E7B" w:rsidRPr="001806A6" w:rsidRDefault="00870146" w:rsidP="00544E7B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b/>
          <w:i/>
          <w:sz w:val="28"/>
          <w:szCs w:val="28"/>
        </w:rPr>
        <w:t>Перехожу непосредственно к разделам областного плана мероприятий. В реализации мероприятий первого раздела «Обеспечение благоприятной окружающей среды»</w:t>
      </w:r>
      <w:r w:rsidRPr="00180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6A6">
        <w:rPr>
          <w:rFonts w:ascii="Times New Roman" w:hAnsi="Times New Roman" w:cs="Times New Roman"/>
          <w:sz w:val="28"/>
          <w:szCs w:val="28"/>
        </w:rPr>
        <w:t xml:space="preserve">значительная роль принадлежит 7 крупным промышленным предприятиям, которыми осуществлены мероприятии по снижению негативного воздействия на окружающую среду на сумму </w:t>
      </w:r>
      <w:r w:rsidR="00544E7B" w:rsidRPr="001806A6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1806A6">
        <w:rPr>
          <w:rFonts w:ascii="Times New Roman" w:hAnsi="Times New Roman" w:cs="Times New Roman"/>
          <w:sz w:val="28"/>
          <w:szCs w:val="28"/>
        </w:rPr>
        <w:t>58 млн</w:t>
      </w:r>
      <w:r w:rsidR="00544E7B" w:rsidRPr="001806A6">
        <w:rPr>
          <w:rFonts w:ascii="Times New Roman" w:hAnsi="Times New Roman" w:cs="Times New Roman"/>
          <w:sz w:val="28"/>
          <w:szCs w:val="28"/>
        </w:rPr>
        <w:t>.</w:t>
      </w:r>
      <w:r w:rsidRPr="001806A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70146" w:rsidRPr="001806A6" w:rsidRDefault="00544E7B" w:rsidP="00544E7B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Style w:val="CharAttribute25"/>
          <w:rFonts w:ascii="Times New Roman" w:eastAsia="??" w:hAnsi="Times New Roman" w:cs="Times New Roman"/>
          <w:color w:val="000000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 xml:space="preserve"> </w:t>
      </w:r>
      <w:r w:rsidR="00870146" w:rsidRPr="001806A6">
        <w:rPr>
          <w:rFonts w:ascii="Times New Roman" w:hAnsi="Times New Roman" w:cs="Times New Roman"/>
          <w:sz w:val="28"/>
          <w:szCs w:val="28"/>
        </w:rPr>
        <w:t>Одной из зон особого внимания стала проблема несанкционированных свалок, которая решалась в течение года объединенными усилиями Правительства области, природоохранных органов, администраций муниципальных образований,</w:t>
      </w:r>
      <w:r w:rsidRPr="001806A6">
        <w:rPr>
          <w:rFonts w:ascii="Times New Roman" w:hAnsi="Times New Roman" w:cs="Times New Roman"/>
          <w:sz w:val="28"/>
          <w:szCs w:val="28"/>
        </w:rPr>
        <w:t xml:space="preserve"> региональным отделением </w:t>
      </w:r>
      <w:r w:rsidR="00870146" w:rsidRPr="001806A6">
        <w:rPr>
          <w:rFonts w:ascii="Times New Roman" w:hAnsi="Times New Roman" w:cs="Times New Roman"/>
          <w:sz w:val="28"/>
          <w:szCs w:val="28"/>
        </w:rPr>
        <w:t xml:space="preserve"> Общероссийск</w:t>
      </w:r>
      <w:r w:rsidRPr="001806A6">
        <w:rPr>
          <w:rFonts w:ascii="Times New Roman" w:hAnsi="Times New Roman" w:cs="Times New Roman"/>
          <w:sz w:val="28"/>
          <w:szCs w:val="28"/>
        </w:rPr>
        <w:t>ого</w:t>
      </w:r>
      <w:r w:rsidR="00870146" w:rsidRPr="001806A6">
        <w:rPr>
          <w:rFonts w:ascii="Times New Roman" w:hAnsi="Times New Roman" w:cs="Times New Roman"/>
          <w:sz w:val="28"/>
          <w:szCs w:val="28"/>
        </w:rPr>
        <w:t xml:space="preserve"> Народн</w:t>
      </w:r>
      <w:r w:rsidRPr="001806A6">
        <w:rPr>
          <w:rFonts w:ascii="Times New Roman" w:hAnsi="Times New Roman" w:cs="Times New Roman"/>
          <w:sz w:val="28"/>
          <w:szCs w:val="28"/>
        </w:rPr>
        <w:t>ого</w:t>
      </w:r>
      <w:r w:rsidR="00870146" w:rsidRPr="001806A6">
        <w:rPr>
          <w:rFonts w:ascii="Times New Roman" w:hAnsi="Times New Roman" w:cs="Times New Roman"/>
          <w:sz w:val="28"/>
          <w:szCs w:val="28"/>
        </w:rPr>
        <w:t xml:space="preserve"> Фронт</w:t>
      </w:r>
      <w:r w:rsidRPr="001806A6">
        <w:rPr>
          <w:rFonts w:ascii="Times New Roman" w:hAnsi="Times New Roman" w:cs="Times New Roman"/>
          <w:sz w:val="28"/>
          <w:szCs w:val="28"/>
        </w:rPr>
        <w:t>а</w:t>
      </w:r>
      <w:r w:rsidR="00870146" w:rsidRPr="001806A6">
        <w:rPr>
          <w:rFonts w:ascii="Times New Roman" w:hAnsi="Times New Roman" w:cs="Times New Roman"/>
          <w:sz w:val="28"/>
          <w:szCs w:val="28"/>
        </w:rPr>
        <w:t>, экологической общественност</w:t>
      </w:r>
      <w:r w:rsidRPr="001806A6">
        <w:rPr>
          <w:rFonts w:ascii="Times New Roman" w:hAnsi="Times New Roman" w:cs="Times New Roman"/>
          <w:sz w:val="28"/>
          <w:szCs w:val="28"/>
        </w:rPr>
        <w:t>ью</w:t>
      </w:r>
      <w:r w:rsidR="00870146" w:rsidRPr="001806A6">
        <w:rPr>
          <w:rFonts w:ascii="Times New Roman" w:hAnsi="Times New Roman" w:cs="Times New Roman"/>
          <w:sz w:val="28"/>
          <w:szCs w:val="28"/>
        </w:rPr>
        <w:t xml:space="preserve">. Отмечу, что только в рамках акций </w:t>
      </w:r>
      <w:r w:rsidR="00870146" w:rsidRPr="001806A6">
        <w:rPr>
          <w:rStyle w:val="CharAttribute25"/>
          <w:rFonts w:ascii="Times New Roman" w:eastAsia="??" w:hAnsi="Times New Roman" w:cs="Times New Roman"/>
          <w:color w:val="000000"/>
          <w:szCs w:val="28"/>
        </w:rPr>
        <w:t xml:space="preserve">«Зеленая Россия» и </w:t>
      </w:r>
      <w:r w:rsidR="00870146" w:rsidRPr="001806A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«Зелёная весна» </w:t>
      </w:r>
      <w:r w:rsidR="00870146" w:rsidRPr="001806A6">
        <w:rPr>
          <w:rStyle w:val="CharAttribute25"/>
          <w:rFonts w:ascii="Times New Roman" w:eastAsia="??" w:hAnsi="Times New Roman" w:cs="Times New Roman"/>
          <w:color w:val="000000"/>
          <w:szCs w:val="28"/>
        </w:rPr>
        <w:t xml:space="preserve">вывезено на полигоны </w:t>
      </w:r>
      <w:r w:rsidRPr="001806A6">
        <w:rPr>
          <w:rStyle w:val="CharAttribute25"/>
          <w:rFonts w:ascii="Times New Roman" w:eastAsia="??" w:hAnsi="Times New Roman" w:cs="Times New Roman"/>
          <w:color w:val="000000"/>
          <w:szCs w:val="28"/>
        </w:rPr>
        <w:t>отходов</w:t>
      </w:r>
      <w:r w:rsidR="00870146" w:rsidRPr="001806A6">
        <w:rPr>
          <w:rStyle w:val="CharAttribute25"/>
          <w:rFonts w:ascii="Times New Roman" w:eastAsia="??" w:hAnsi="Times New Roman" w:cs="Times New Roman"/>
          <w:color w:val="000000"/>
          <w:szCs w:val="28"/>
        </w:rPr>
        <w:t xml:space="preserve"> – более 24 тыс. тонн мусора. </w:t>
      </w:r>
    </w:p>
    <w:p w:rsidR="00870146" w:rsidRPr="001806A6" w:rsidRDefault="00870146" w:rsidP="0087014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 xml:space="preserve">Использовались современные технологии, такие, как слой «Общественный контроль» </w:t>
      </w:r>
      <w:proofErr w:type="spellStart"/>
      <w:r w:rsidRPr="001806A6">
        <w:rPr>
          <w:rFonts w:ascii="Times New Roman" w:hAnsi="Times New Roman" w:cs="Times New Roman"/>
          <w:sz w:val="28"/>
          <w:szCs w:val="28"/>
        </w:rPr>
        <w:t>геоинформационного</w:t>
      </w:r>
      <w:proofErr w:type="spellEnd"/>
      <w:r w:rsidRPr="001806A6">
        <w:rPr>
          <w:rFonts w:ascii="Times New Roman" w:hAnsi="Times New Roman" w:cs="Times New Roman"/>
          <w:sz w:val="28"/>
          <w:szCs w:val="28"/>
        </w:rPr>
        <w:t xml:space="preserve"> портала «ГИС-экология», на который жители сообщали о выявленной свалке отходов и могли контролировать ее ликвидацию. Не могу не отметить, что в результате совместной работы область вошла в лучшую пятерку регионов по заключению Общероссийского  народного фронта.</w:t>
      </w:r>
    </w:p>
    <w:p w:rsidR="00870146" w:rsidRPr="001806A6" w:rsidRDefault="00870146" w:rsidP="00870146">
      <w:pPr>
        <w:pStyle w:val="1c"/>
        <w:spacing w:after="0" w:line="240" w:lineRule="auto"/>
        <w:ind w:firstLine="567"/>
        <w:rPr>
          <w:rStyle w:val="CharAttribute25"/>
          <w:rFonts w:ascii="Times New Roman" w:eastAsia="??"/>
          <w:b/>
          <w:color w:val="FF0000"/>
          <w:szCs w:val="28"/>
        </w:rPr>
      </w:pPr>
      <w:r w:rsidRPr="001806A6">
        <w:rPr>
          <w:szCs w:val="28"/>
        </w:rPr>
        <w:lastRenderedPageBreak/>
        <w:t xml:space="preserve">В течение года в рамках акции «Чистый воздух нашим городам» решалась проблема загазованности от автомобильного транспорта, осуществлялись мероприятия, направленные на охрану водных объектов. </w:t>
      </w:r>
    </w:p>
    <w:p w:rsidR="00870146" w:rsidRPr="001806A6" w:rsidRDefault="00870146" w:rsidP="00870146">
      <w:pPr>
        <w:pStyle w:val="1c"/>
        <w:spacing w:after="0" w:line="240" w:lineRule="auto"/>
        <w:ind w:firstLine="567"/>
        <w:rPr>
          <w:szCs w:val="28"/>
        </w:rPr>
      </w:pPr>
      <w:r w:rsidRPr="001806A6">
        <w:rPr>
          <w:szCs w:val="28"/>
        </w:rPr>
        <w:t xml:space="preserve">Кстати, как положительный факт отмечу, что в 2017 году Киров вошел в группу лидеров экологического рейтинга российских городов, заняв 14-ю строчку. </w:t>
      </w:r>
    </w:p>
    <w:p w:rsidR="000405C9" w:rsidRPr="001806A6" w:rsidRDefault="000405C9" w:rsidP="00870146">
      <w:pPr>
        <w:pStyle w:val="1c"/>
        <w:spacing w:after="0" w:line="240" w:lineRule="auto"/>
        <w:ind w:firstLine="567"/>
        <w:rPr>
          <w:szCs w:val="28"/>
        </w:rPr>
      </w:pPr>
    </w:p>
    <w:p w:rsidR="000405C9" w:rsidRPr="001806A6" w:rsidRDefault="000405C9" w:rsidP="000F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7</w:t>
      </w:r>
    </w:p>
    <w:p w:rsidR="00870146" w:rsidRPr="001806A6" w:rsidRDefault="00870146" w:rsidP="000F216B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222B52"/>
          <w:sz w:val="28"/>
          <w:szCs w:val="28"/>
        </w:rPr>
      </w:pPr>
    </w:p>
    <w:p w:rsidR="00870146" w:rsidRPr="001806A6" w:rsidRDefault="00870146" w:rsidP="00870146">
      <w:pPr>
        <w:shd w:val="clear" w:color="auto" w:fill="FFFFFF"/>
        <w:spacing w:after="125" w:line="326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80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Многое сделано в этом году специалистами лесного хозяйства и жителями области.</w:t>
      </w:r>
      <w:r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время акции «Зеленая весна» посажено </w:t>
      </w:r>
      <w:r w:rsidRPr="001806A6">
        <w:rPr>
          <w:rFonts w:ascii="Times New Roman" w:hAnsi="Times New Roman" w:cs="Times New Roman"/>
          <w:sz w:val="28"/>
          <w:szCs w:val="28"/>
        </w:rPr>
        <w:t>свыше 7 тыс. деревьев и 4 тыс. кустарников.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Порядка 2 тыс. саженцев сосны высадили около города Кирова во Всероссийский день посадки леса.</w:t>
      </w:r>
    </w:p>
    <w:p w:rsidR="00870146" w:rsidRPr="001806A6" w:rsidRDefault="00870146" w:rsidP="0087014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интересных мероприятий Года экологии стало </w:t>
      </w:r>
      <w:r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Аллеи Кировской области. 48 саженцев сосны (дерево выбрано голосованием жителей области)  было высажено в Дендрологическом парке лесоводов области при участии Губернатора региона и 45 глав муниципальных образований. </w:t>
      </w:r>
    </w:p>
    <w:p w:rsidR="00870146" w:rsidRPr="001806A6" w:rsidRDefault="00870146" w:rsidP="008701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 xml:space="preserve">В области принимаются меры </w:t>
      </w:r>
      <w:r w:rsidRPr="001806A6">
        <w:rPr>
          <w:rFonts w:ascii="Times New Roman" w:hAnsi="Times New Roman" w:cs="Times New Roman"/>
          <w:b/>
          <w:i/>
          <w:sz w:val="28"/>
          <w:szCs w:val="28"/>
        </w:rPr>
        <w:t>по сохранению охотничьих ресурсов</w:t>
      </w:r>
      <w:r w:rsidRPr="001806A6">
        <w:rPr>
          <w:rFonts w:ascii="Times New Roman" w:hAnsi="Times New Roman" w:cs="Times New Roman"/>
          <w:sz w:val="28"/>
          <w:szCs w:val="28"/>
        </w:rPr>
        <w:t xml:space="preserve">. </w:t>
      </w:r>
      <w:r w:rsidR="0056139C"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не отметить</w:t>
      </w:r>
      <w:r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результаты создания </w:t>
      </w:r>
      <w:r w:rsidRPr="001806A6">
        <w:rPr>
          <w:rFonts w:ascii="Times New Roman" w:hAnsi="Times New Roman" w:cs="Times New Roman"/>
          <w:sz w:val="28"/>
          <w:szCs w:val="28"/>
        </w:rPr>
        <w:t xml:space="preserve">оперативной </w:t>
      </w:r>
      <w:proofErr w:type="spellStart"/>
      <w:r w:rsidRPr="001806A6">
        <w:rPr>
          <w:rFonts w:ascii="Times New Roman" w:hAnsi="Times New Roman" w:cs="Times New Roman"/>
          <w:sz w:val="28"/>
          <w:szCs w:val="28"/>
        </w:rPr>
        <w:t>антибраконьерской</w:t>
      </w:r>
      <w:proofErr w:type="spellEnd"/>
      <w:r w:rsidRPr="001806A6">
        <w:rPr>
          <w:rFonts w:ascii="Times New Roman" w:hAnsi="Times New Roman" w:cs="Times New Roman"/>
          <w:sz w:val="28"/>
          <w:szCs w:val="28"/>
        </w:rPr>
        <w:t xml:space="preserve"> группы и заключения соглашения о взаимодействии </w:t>
      </w:r>
      <w:r w:rsidR="0056139C" w:rsidRPr="001806A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1806A6" w:rsidRPr="001806A6">
        <w:rPr>
          <w:rFonts w:ascii="Times New Roman" w:hAnsi="Times New Roman" w:cs="Times New Roman"/>
          <w:sz w:val="28"/>
          <w:szCs w:val="28"/>
        </w:rPr>
        <w:t xml:space="preserve">ведомств - </w:t>
      </w:r>
      <w:r w:rsidRPr="001806A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6139C" w:rsidRPr="001806A6">
        <w:rPr>
          <w:rFonts w:ascii="Times New Roman" w:hAnsi="Times New Roman" w:cs="Times New Roman"/>
          <w:sz w:val="28"/>
          <w:szCs w:val="28"/>
        </w:rPr>
        <w:t>экологии</w:t>
      </w:r>
      <w:r w:rsidRPr="001806A6">
        <w:rPr>
          <w:rFonts w:ascii="Times New Roman" w:hAnsi="Times New Roman" w:cs="Times New Roman"/>
          <w:sz w:val="28"/>
          <w:szCs w:val="28"/>
        </w:rPr>
        <w:t xml:space="preserve">, Управления МВД и </w:t>
      </w:r>
      <w:proofErr w:type="spellStart"/>
      <w:r w:rsidRPr="001806A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1806A6">
        <w:rPr>
          <w:rFonts w:ascii="Times New Roman" w:hAnsi="Times New Roman" w:cs="Times New Roman"/>
          <w:sz w:val="28"/>
          <w:szCs w:val="28"/>
        </w:rPr>
        <w:t xml:space="preserve"> по охотничьему надзору. П</w:t>
      </w:r>
      <w:r w:rsidRPr="001806A6">
        <w:rPr>
          <w:rFonts w:ascii="Times New Roman" w:hAnsi="Times New Roman" w:cs="Times New Roman"/>
          <w:color w:val="000000"/>
          <w:sz w:val="28"/>
          <w:szCs w:val="28"/>
        </w:rPr>
        <w:t>о сравнению с 2016 годом в 1,5 раза увеличилось количество выявленных нарушений, изъятого нелегального оружия.</w:t>
      </w:r>
    </w:p>
    <w:p w:rsidR="00870146" w:rsidRPr="001806A6" w:rsidRDefault="00870146" w:rsidP="00870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0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Масштабно проведена в области акция по сохранению р</w:t>
      </w:r>
      <w:r w:rsidR="0056139C"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ыбных запасов «Вятка без сетей»</w:t>
      </w:r>
      <w:r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70146" w:rsidRPr="001806A6" w:rsidRDefault="00870146" w:rsidP="0087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>Кроме того, в области принимаются меры по восстановлению местной популяции ст</w:t>
      </w:r>
      <w:r w:rsidR="0056139C" w:rsidRPr="001806A6">
        <w:rPr>
          <w:rFonts w:ascii="Times New Roman" w:hAnsi="Times New Roman" w:cs="Times New Roman"/>
          <w:sz w:val="28"/>
          <w:szCs w:val="28"/>
        </w:rPr>
        <w:t>ерляди – более 10 тысяч мальков</w:t>
      </w:r>
      <w:r w:rsidRPr="001806A6">
        <w:rPr>
          <w:rFonts w:ascii="Times New Roman" w:hAnsi="Times New Roman" w:cs="Times New Roman"/>
          <w:sz w:val="28"/>
          <w:szCs w:val="28"/>
        </w:rPr>
        <w:t>, были выпущены в реку Вятка</w:t>
      </w:r>
      <w:r w:rsidR="0056139C" w:rsidRPr="001806A6">
        <w:rPr>
          <w:rFonts w:ascii="Times New Roman" w:hAnsi="Times New Roman" w:cs="Times New Roman"/>
          <w:sz w:val="28"/>
          <w:szCs w:val="28"/>
        </w:rPr>
        <w:t xml:space="preserve"> и по инициативе активистов снят зрелищный видеоролик, размещенный в социальных сетях</w:t>
      </w:r>
      <w:r w:rsidRPr="00180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5C9" w:rsidRPr="001806A6" w:rsidRDefault="000405C9" w:rsidP="0087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5C9" w:rsidRPr="001806A6" w:rsidRDefault="000405C9" w:rsidP="000F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8</w:t>
      </w:r>
    </w:p>
    <w:p w:rsidR="00870146" w:rsidRPr="001806A6" w:rsidRDefault="00870146" w:rsidP="008701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146" w:rsidRPr="001806A6" w:rsidRDefault="00870146" w:rsidP="00870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180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третьего раздела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посвященного Году особо охраняемых природных территорий, в</w:t>
      </w:r>
      <w:r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году с</w:t>
      </w:r>
      <w:r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оздана </w:t>
      </w:r>
      <w:r w:rsidR="0056139C"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уникальная для нашего региона </w:t>
      </w:r>
      <w:r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охраняемая природная территория местного значения в </w:t>
      </w:r>
      <w:proofErr w:type="spellStart"/>
      <w:r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Котельничском</w:t>
      </w:r>
      <w:proofErr w:type="spellEnd"/>
      <w:r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«</w:t>
      </w:r>
      <w:proofErr w:type="spellStart"/>
      <w:r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Жуковлянские</w:t>
      </w:r>
      <w:proofErr w:type="spellEnd"/>
      <w:r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шаровидные конкреции»</w:t>
      </w:r>
      <w:r w:rsidRPr="00180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146" w:rsidRPr="001806A6" w:rsidRDefault="00870146" w:rsidP="0087014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>Организован цикл мероприятий к юбилею государственного природного заказника «</w:t>
      </w:r>
      <w:proofErr w:type="spellStart"/>
      <w:r w:rsidRPr="001806A6">
        <w:rPr>
          <w:rFonts w:ascii="Times New Roman" w:hAnsi="Times New Roman" w:cs="Times New Roman"/>
          <w:sz w:val="28"/>
          <w:szCs w:val="28"/>
        </w:rPr>
        <w:t>Бушковский</w:t>
      </w:r>
      <w:proofErr w:type="spellEnd"/>
      <w:r w:rsidRPr="001806A6">
        <w:rPr>
          <w:rFonts w:ascii="Times New Roman" w:hAnsi="Times New Roman" w:cs="Times New Roman"/>
          <w:sz w:val="28"/>
          <w:szCs w:val="28"/>
        </w:rPr>
        <w:t xml:space="preserve"> лес»</w:t>
      </w:r>
      <w:r w:rsidR="009A7547" w:rsidRPr="001806A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56139C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</w:t>
      </w:r>
      <w:r w:rsidR="0056139C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</w:t>
      </w:r>
      <w:r w:rsidR="0056139C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</w:t>
      </w:r>
      <w:r w:rsidR="0056139C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A7547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424 школах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870146" w:rsidRPr="001806A6" w:rsidRDefault="00870146" w:rsidP="0087014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 xml:space="preserve">В одном из первых регионов России в ноябре 2017 года законом Кировской области создан зеленый лесопарковый пояс в границах внешнего </w:t>
      </w:r>
      <w:r w:rsidRPr="001806A6">
        <w:rPr>
          <w:rFonts w:ascii="Times New Roman" w:hAnsi="Times New Roman" w:cs="Times New Roman"/>
          <w:sz w:val="28"/>
          <w:szCs w:val="28"/>
        </w:rPr>
        <w:lastRenderedPageBreak/>
        <w:t xml:space="preserve">контура особо охраняемой природной территории зеленая зона городов Кирова, </w:t>
      </w:r>
      <w:proofErr w:type="spellStart"/>
      <w:r w:rsidRPr="001806A6">
        <w:rPr>
          <w:rFonts w:ascii="Times New Roman" w:hAnsi="Times New Roman" w:cs="Times New Roman"/>
          <w:sz w:val="28"/>
          <w:szCs w:val="28"/>
        </w:rPr>
        <w:t>Кирово-Чепецка</w:t>
      </w:r>
      <w:proofErr w:type="spellEnd"/>
      <w:r w:rsidRPr="001806A6">
        <w:rPr>
          <w:rFonts w:ascii="Times New Roman" w:hAnsi="Times New Roman" w:cs="Times New Roman"/>
          <w:sz w:val="28"/>
          <w:szCs w:val="28"/>
        </w:rPr>
        <w:t xml:space="preserve"> и Слободского.</w:t>
      </w:r>
    </w:p>
    <w:p w:rsidR="00870146" w:rsidRPr="001806A6" w:rsidRDefault="00870146" w:rsidP="008701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806A6">
        <w:rPr>
          <w:rFonts w:ascii="Times New Roman" w:hAnsi="Times New Roman" w:cs="Times New Roman"/>
          <w:color w:val="000000"/>
          <w:sz w:val="28"/>
          <w:szCs w:val="28"/>
        </w:rPr>
        <w:t>Знаково</w:t>
      </w:r>
      <w:proofErr w:type="spellEnd"/>
      <w:r w:rsidRPr="001806A6">
        <w:rPr>
          <w:rFonts w:ascii="Times New Roman" w:hAnsi="Times New Roman" w:cs="Times New Roman"/>
          <w:color w:val="000000"/>
          <w:sz w:val="28"/>
          <w:szCs w:val="28"/>
        </w:rPr>
        <w:t xml:space="preserve">, что в непосредственной близости к данной территории на 5 железнодорожных вокзалах установлены информационные аншлаги Кировским отделением Горьковской железной дороги с целью ознакомления пассажиров и соблюдения ими правил природоохранного законодательства. </w:t>
      </w:r>
    </w:p>
    <w:p w:rsidR="00870146" w:rsidRPr="001806A6" w:rsidRDefault="00870146" w:rsidP="008701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совместными усилиями администрации </w:t>
      </w:r>
      <w:proofErr w:type="gramStart"/>
      <w:r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Кирова и министерства охраны окружающей среды проведены работы по воссозданию экологической тропы на территории памятника природы регионального значения «Заречный парк». В том числе разработаны и изготовлены 28 информационных аншлагов, которые будут установлены после прохождения весеннего половодья.</w:t>
      </w:r>
    </w:p>
    <w:p w:rsidR="00870146" w:rsidRPr="001806A6" w:rsidRDefault="00870146" w:rsidP="0087014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важно принимать меры по озеленению городских территорий. Так, впервые </w:t>
      </w:r>
      <w:proofErr w:type="spellStart"/>
      <w:r w:rsidRPr="001806A6">
        <w:rPr>
          <w:rFonts w:ascii="Times New Roman" w:hAnsi="Times New Roman" w:cs="Times New Roman"/>
          <w:color w:val="000000"/>
          <w:sz w:val="28"/>
          <w:szCs w:val="28"/>
        </w:rPr>
        <w:t>кировчане</w:t>
      </w:r>
      <w:proofErr w:type="spellEnd"/>
      <w:r w:rsidRPr="001806A6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в новом </w:t>
      </w:r>
      <w:r w:rsidRPr="001806A6">
        <w:rPr>
          <w:rFonts w:ascii="Times New Roman" w:hAnsi="Times New Roman" w:cs="Times New Roman"/>
          <w:sz w:val="28"/>
          <w:szCs w:val="28"/>
        </w:rPr>
        <w:t xml:space="preserve">проекте «30 скверов Кирова». В настоящее время проведено обследование 41 территории, </w:t>
      </w:r>
      <w:r w:rsidR="00E8734B" w:rsidRPr="001806A6">
        <w:rPr>
          <w:rFonts w:ascii="Times New Roman" w:hAnsi="Times New Roman" w:cs="Times New Roman"/>
          <w:sz w:val="28"/>
          <w:szCs w:val="28"/>
        </w:rPr>
        <w:t>благоустроены</w:t>
      </w:r>
      <w:r w:rsidRPr="001806A6">
        <w:rPr>
          <w:rFonts w:ascii="Times New Roman" w:hAnsi="Times New Roman" w:cs="Times New Roman"/>
          <w:sz w:val="28"/>
          <w:szCs w:val="28"/>
        </w:rPr>
        <w:t xml:space="preserve"> 9 скверов</w:t>
      </w:r>
      <w:r w:rsidR="00E8734B" w:rsidRPr="001806A6">
        <w:rPr>
          <w:rFonts w:ascii="Times New Roman" w:hAnsi="Times New Roman" w:cs="Times New Roman"/>
          <w:sz w:val="28"/>
          <w:szCs w:val="28"/>
        </w:rPr>
        <w:t>, работы будут продолжаться в последующие годы</w:t>
      </w:r>
      <w:r w:rsidRPr="00180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5C9" w:rsidRPr="001806A6" w:rsidRDefault="000405C9" w:rsidP="0087014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05C9" w:rsidRPr="001806A6" w:rsidRDefault="000405C9" w:rsidP="000F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9</w:t>
      </w:r>
    </w:p>
    <w:p w:rsidR="000F216B" w:rsidRPr="001806A6" w:rsidRDefault="000F216B" w:rsidP="000F216B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947" w:rsidRPr="001806A6" w:rsidRDefault="00E8734B" w:rsidP="00E8734B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раздела Гражданские </w:t>
      </w:r>
      <w:proofErr w:type="gramStart"/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инициативы</w:t>
      </w:r>
      <w:proofErr w:type="gramEnd"/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природоохранное движение</w:t>
      </w:r>
      <w:r w:rsidRPr="001806A6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31333" w:rsidRPr="001806A6">
        <w:rPr>
          <w:rFonts w:ascii="Times New Roman" w:hAnsi="Times New Roman"/>
          <w:color w:val="000000" w:themeColor="text1"/>
          <w:sz w:val="28"/>
          <w:szCs w:val="28"/>
        </w:rPr>
        <w:t>ассов</w:t>
      </w:r>
      <w:r w:rsidR="00341FCB" w:rsidRPr="001806A6">
        <w:rPr>
          <w:rFonts w:ascii="Times New Roman" w:hAnsi="Times New Roman"/>
          <w:color w:val="000000" w:themeColor="text1"/>
          <w:sz w:val="28"/>
          <w:szCs w:val="28"/>
        </w:rPr>
        <w:t>о прошли</w:t>
      </w:r>
      <w:r w:rsidR="00631333" w:rsidRPr="001806A6">
        <w:rPr>
          <w:rFonts w:ascii="Times New Roman" w:hAnsi="Times New Roman"/>
          <w:color w:val="000000" w:themeColor="text1"/>
          <w:sz w:val="28"/>
          <w:szCs w:val="28"/>
        </w:rPr>
        <w:t xml:space="preserve"> природоохранные акции и мероприятия, в том числе </w:t>
      </w:r>
      <w:r w:rsidR="00631333" w:rsidRPr="001806A6">
        <w:rPr>
          <w:rFonts w:ascii="Times New Roman" w:hAnsi="Times New Roman"/>
          <w:color w:val="000000"/>
          <w:sz w:val="28"/>
          <w:szCs w:val="28"/>
        </w:rPr>
        <w:t>международный</w:t>
      </w:r>
      <w:r w:rsidR="00631333" w:rsidRPr="001806A6">
        <w:rPr>
          <w:rFonts w:ascii="Times New Roman" w:hAnsi="Times New Roman"/>
          <w:color w:val="000000" w:themeColor="text1"/>
          <w:sz w:val="28"/>
          <w:szCs w:val="28"/>
        </w:rPr>
        <w:t xml:space="preserve"> добровольческий лагерь «По следам динозавров»</w:t>
      </w:r>
      <w:r w:rsidR="00631333" w:rsidRPr="001806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6A6">
        <w:rPr>
          <w:rFonts w:ascii="Times New Roman" w:hAnsi="Times New Roman"/>
          <w:color w:val="000000"/>
          <w:sz w:val="28"/>
          <w:szCs w:val="28"/>
        </w:rPr>
        <w:t>с участием</w:t>
      </w:r>
      <w:r w:rsidR="00631333" w:rsidRPr="001806A6">
        <w:rPr>
          <w:rStyle w:val="ac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волонтер</w:t>
      </w:r>
      <w:r w:rsidRPr="001806A6">
        <w:rPr>
          <w:rStyle w:val="ac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ов</w:t>
      </w:r>
      <w:r w:rsidR="00631333" w:rsidRPr="001806A6">
        <w:rPr>
          <w:rStyle w:val="ac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из Китая и Словакии.</w:t>
      </w:r>
      <w:r w:rsidR="005A129C" w:rsidRPr="00180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66ACB" w:rsidRPr="001806A6" w:rsidRDefault="00166ACB" w:rsidP="00D20B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806A6">
        <w:rPr>
          <w:rFonts w:ascii="Times New Roman" w:hAnsi="Times New Roman" w:cs="Times New Roman"/>
          <w:color w:val="010101"/>
          <w:sz w:val="28"/>
          <w:szCs w:val="28"/>
        </w:rPr>
        <w:t xml:space="preserve">Вятская торгово-промышленная палата, министерство </w:t>
      </w:r>
      <w:r w:rsidR="00234436" w:rsidRPr="001806A6">
        <w:rPr>
          <w:rFonts w:ascii="Times New Roman" w:hAnsi="Times New Roman" w:cs="Times New Roman"/>
          <w:color w:val="010101"/>
          <w:sz w:val="28"/>
          <w:szCs w:val="28"/>
        </w:rPr>
        <w:t xml:space="preserve">экологии </w:t>
      </w:r>
      <w:r w:rsidRPr="001806A6">
        <w:rPr>
          <w:rFonts w:ascii="Times New Roman" w:hAnsi="Times New Roman" w:cs="Times New Roman"/>
          <w:color w:val="010101"/>
          <w:sz w:val="28"/>
          <w:szCs w:val="28"/>
        </w:rPr>
        <w:t xml:space="preserve">и Управление </w:t>
      </w:r>
      <w:proofErr w:type="spellStart"/>
      <w:r w:rsidRPr="001806A6">
        <w:rPr>
          <w:rFonts w:ascii="Times New Roman" w:hAnsi="Times New Roman" w:cs="Times New Roman"/>
          <w:color w:val="010101"/>
          <w:sz w:val="28"/>
          <w:szCs w:val="28"/>
        </w:rPr>
        <w:t>Росприроднадзора</w:t>
      </w:r>
      <w:proofErr w:type="spellEnd"/>
      <w:r w:rsidRPr="001806A6">
        <w:rPr>
          <w:rFonts w:ascii="Times New Roman" w:hAnsi="Times New Roman" w:cs="Times New Roman"/>
          <w:color w:val="010101"/>
          <w:sz w:val="28"/>
          <w:szCs w:val="28"/>
        </w:rPr>
        <w:t xml:space="preserve"> по Кировской области  организовали проведение областного </w:t>
      </w:r>
      <w:r w:rsidR="00234436" w:rsidRPr="001806A6">
        <w:rPr>
          <w:rFonts w:ascii="Times New Roman" w:hAnsi="Times New Roman" w:cs="Times New Roman"/>
          <w:color w:val="010101"/>
          <w:sz w:val="28"/>
          <w:szCs w:val="28"/>
        </w:rPr>
        <w:t xml:space="preserve">экологического </w:t>
      </w:r>
      <w:r w:rsidRPr="001806A6">
        <w:rPr>
          <w:rFonts w:ascii="Times New Roman" w:hAnsi="Times New Roman" w:cs="Times New Roman"/>
          <w:color w:val="010101"/>
          <w:sz w:val="28"/>
          <w:szCs w:val="28"/>
        </w:rPr>
        <w:t xml:space="preserve">конкурса среди </w:t>
      </w:r>
      <w:r w:rsidR="00C36E4E" w:rsidRPr="001806A6">
        <w:rPr>
          <w:rFonts w:ascii="Times New Roman" w:hAnsi="Times New Roman" w:cs="Times New Roman"/>
          <w:color w:val="010101"/>
          <w:sz w:val="28"/>
          <w:szCs w:val="28"/>
        </w:rPr>
        <w:t>промышленных предприятий</w:t>
      </w:r>
      <w:r w:rsidRPr="001806A6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C7335E" w:rsidRPr="001806A6" w:rsidRDefault="002E441E" w:rsidP="00D20BA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>Настоящими экологическими активистами стали в</w:t>
      </w:r>
      <w:r w:rsidR="00631333" w:rsidRPr="001806A6">
        <w:rPr>
          <w:rFonts w:ascii="Times New Roman" w:hAnsi="Times New Roman" w:cs="Times New Roman"/>
          <w:sz w:val="28"/>
          <w:szCs w:val="28"/>
        </w:rPr>
        <w:t xml:space="preserve"> Год экологии </w:t>
      </w:r>
      <w:r w:rsidRPr="001806A6">
        <w:rPr>
          <w:rFonts w:ascii="Times New Roman" w:hAnsi="Times New Roman" w:cs="Times New Roman"/>
          <w:sz w:val="28"/>
          <w:szCs w:val="28"/>
        </w:rPr>
        <w:t xml:space="preserve">55 общественных инспекторов </w:t>
      </w:r>
      <w:r w:rsidR="00631333" w:rsidRPr="001806A6">
        <w:rPr>
          <w:rFonts w:ascii="Times New Roman" w:hAnsi="Times New Roman" w:cs="Times New Roman"/>
          <w:sz w:val="28"/>
          <w:szCs w:val="28"/>
        </w:rPr>
        <w:t>при общественном совете министерства</w:t>
      </w:r>
      <w:r w:rsidRPr="001806A6">
        <w:rPr>
          <w:rFonts w:ascii="Times New Roman" w:hAnsi="Times New Roman" w:cs="Times New Roman"/>
          <w:sz w:val="28"/>
          <w:szCs w:val="28"/>
        </w:rPr>
        <w:t xml:space="preserve">, </w:t>
      </w:r>
      <w:r w:rsidR="007B4FAC" w:rsidRPr="001806A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1806A6"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234436" w:rsidRPr="001806A6">
        <w:rPr>
          <w:rFonts w:ascii="Times New Roman" w:hAnsi="Times New Roman" w:cs="Times New Roman"/>
          <w:sz w:val="28"/>
          <w:szCs w:val="28"/>
        </w:rPr>
        <w:t xml:space="preserve">специально разработанного курса </w:t>
      </w:r>
      <w:r w:rsidRPr="001806A6">
        <w:rPr>
          <w:rFonts w:ascii="Times New Roman" w:hAnsi="Times New Roman" w:cs="Times New Roman"/>
          <w:sz w:val="28"/>
          <w:szCs w:val="28"/>
        </w:rPr>
        <w:t>подготовки</w:t>
      </w:r>
      <w:r w:rsidR="007559A7" w:rsidRPr="001806A6">
        <w:rPr>
          <w:rFonts w:ascii="Times New Roman" w:hAnsi="Times New Roman" w:cs="Times New Roman"/>
          <w:sz w:val="28"/>
          <w:szCs w:val="28"/>
        </w:rPr>
        <w:t xml:space="preserve"> получили у</w:t>
      </w:r>
      <w:r w:rsidR="007B4FAC" w:rsidRPr="001806A6">
        <w:rPr>
          <w:rFonts w:ascii="Times New Roman" w:hAnsi="Times New Roman" w:cs="Times New Roman"/>
          <w:sz w:val="28"/>
          <w:szCs w:val="28"/>
        </w:rPr>
        <w:t xml:space="preserve">достоверения </w:t>
      </w:r>
      <w:r w:rsidR="007559A7" w:rsidRPr="001806A6">
        <w:rPr>
          <w:rFonts w:ascii="Times New Roman" w:hAnsi="Times New Roman" w:cs="Times New Roman"/>
          <w:sz w:val="28"/>
          <w:szCs w:val="28"/>
        </w:rPr>
        <w:t>из рук</w:t>
      </w:r>
      <w:r w:rsidR="007B4FAC" w:rsidRPr="001806A6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7559A7" w:rsidRPr="001806A6">
        <w:rPr>
          <w:rFonts w:ascii="Times New Roman" w:hAnsi="Times New Roman" w:cs="Times New Roman"/>
          <w:sz w:val="28"/>
          <w:szCs w:val="28"/>
        </w:rPr>
        <w:t>а</w:t>
      </w:r>
      <w:r w:rsidR="007B4FAC" w:rsidRPr="001806A6">
        <w:rPr>
          <w:rFonts w:ascii="Times New Roman" w:hAnsi="Times New Roman" w:cs="Times New Roman"/>
          <w:sz w:val="28"/>
          <w:szCs w:val="28"/>
        </w:rPr>
        <w:t xml:space="preserve"> области И.В. Васильев</w:t>
      </w:r>
      <w:r w:rsidR="007559A7" w:rsidRPr="001806A6">
        <w:rPr>
          <w:rFonts w:ascii="Times New Roman" w:hAnsi="Times New Roman" w:cs="Times New Roman"/>
          <w:sz w:val="28"/>
          <w:szCs w:val="28"/>
        </w:rPr>
        <w:t>а</w:t>
      </w:r>
      <w:r w:rsidR="00631333" w:rsidRPr="001806A6">
        <w:rPr>
          <w:rFonts w:ascii="Times New Roman" w:hAnsi="Times New Roman" w:cs="Times New Roman"/>
          <w:sz w:val="28"/>
          <w:szCs w:val="28"/>
        </w:rPr>
        <w:t xml:space="preserve">. </w:t>
      </w:r>
      <w:r w:rsidRPr="001806A6">
        <w:rPr>
          <w:rFonts w:ascii="Times New Roman" w:hAnsi="Times New Roman" w:cs="Times New Roman"/>
          <w:sz w:val="28"/>
          <w:szCs w:val="28"/>
        </w:rPr>
        <w:t>Результаты их работы вы видите на слайде</w:t>
      </w:r>
      <w:r w:rsidR="00C7335E" w:rsidRPr="001806A6">
        <w:rPr>
          <w:rFonts w:ascii="Times New Roman" w:hAnsi="Times New Roman" w:cs="Times New Roman"/>
          <w:sz w:val="28"/>
          <w:szCs w:val="28"/>
        </w:rPr>
        <w:t>.</w:t>
      </w:r>
    </w:p>
    <w:p w:rsidR="00B568C1" w:rsidRPr="001806A6" w:rsidRDefault="00E8734B" w:rsidP="00D20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>С</w:t>
      </w:r>
      <w:r w:rsidR="002E441E" w:rsidRPr="001806A6">
        <w:rPr>
          <w:rFonts w:ascii="Times New Roman" w:hAnsi="Times New Roman" w:cs="Times New Roman"/>
          <w:sz w:val="28"/>
          <w:szCs w:val="28"/>
        </w:rPr>
        <w:t>овместны</w:t>
      </w:r>
      <w:r w:rsidRPr="001806A6">
        <w:rPr>
          <w:rFonts w:ascii="Times New Roman" w:hAnsi="Times New Roman" w:cs="Times New Roman"/>
          <w:sz w:val="28"/>
          <w:szCs w:val="28"/>
        </w:rPr>
        <w:t>ми</w:t>
      </w:r>
      <w:r w:rsidR="002E441E" w:rsidRPr="001806A6">
        <w:rPr>
          <w:rFonts w:ascii="Times New Roman" w:hAnsi="Times New Roman" w:cs="Times New Roman"/>
          <w:sz w:val="28"/>
          <w:szCs w:val="28"/>
        </w:rPr>
        <w:t xml:space="preserve"> </w:t>
      </w:r>
      <w:r w:rsidRPr="001806A6">
        <w:rPr>
          <w:rFonts w:ascii="Times New Roman" w:hAnsi="Times New Roman" w:cs="Times New Roman"/>
          <w:sz w:val="28"/>
          <w:szCs w:val="28"/>
        </w:rPr>
        <w:t>усилиями</w:t>
      </w:r>
      <w:r w:rsidR="002E441E" w:rsidRPr="001806A6">
        <w:rPr>
          <w:rFonts w:ascii="Times New Roman" w:hAnsi="Times New Roman" w:cs="Times New Roman"/>
          <w:sz w:val="28"/>
          <w:szCs w:val="28"/>
        </w:rPr>
        <w:t xml:space="preserve"> Кировского отделения Всероссийского общества охраны природы и фонда «Земля жизни» </w:t>
      </w:r>
      <w:r w:rsidRPr="001806A6">
        <w:rPr>
          <w:rFonts w:ascii="Times New Roman" w:hAnsi="Times New Roman" w:cs="Times New Roman"/>
          <w:sz w:val="28"/>
          <w:szCs w:val="28"/>
        </w:rPr>
        <w:t>организован</w:t>
      </w:r>
      <w:r w:rsidR="002E441E" w:rsidRPr="001806A6">
        <w:rPr>
          <w:rFonts w:ascii="Times New Roman" w:hAnsi="Times New Roman" w:cs="Times New Roman"/>
          <w:sz w:val="28"/>
          <w:szCs w:val="28"/>
        </w:rPr>
        <w:t xml:space="preserve"> </w:t>
      </w:r>
      <w:r w:rsidR="00B568C1" w:rsidRPr="001806A6">
        <w:rPr>
          <w:rFonts w:ascii="Times New Roman" w:hAnsi="Times New Roman" w:cs="Times New Roman"/>
          <w:sz w:val="28"/>
          <w:szCs w:val="28"/>
        </w:rPr>
        <w:t>межрегиональн</w:t>
      </w:r>
      <w:r w:rsidR="002E441E" w:rsidRPr="001806A6">
        <w:rPr>
          <w:rFonts w:ascii="Times New Roman" w:hAnsi="Times New Roman" w:cs="Times New Roman"/>
          <w:sz w:val="28"/>
          <w:szCs w:val="28"/>
        </w:rPr>
        <w:t>ый</w:t>
      </w:r>
      <w:r w:rsidR="00B568C1" w:rsidRPr="001806A6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2E441E" w:rsidRPr="001806A6">
        <w:rPr>
          <w:rFonts w:ascii="Times New Roman" w:hAnsi="Times New Roman" w:cs="Times New Roman"/>
          <w:sz w:val="28"/>
          <w:szCs w:val="28"/>
        </w:rPr>
        <w:t>ий</w:t>
      </w:r>
      <w:r w:rsidR="00B568C1" w:rsidRPr="001806A6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2E441E" w:rsidRPr="001806A6">
        <w:rPr>
          <w:rFonts w:ascii="Times New Roman" w:hAnsi="Times New Roman" w:cs="Times New Roman"/>
          <w:sz w:val="28"/>
          <w:szCs w:val="28"/>
        </w:rPr>
        <w:t>ь</w:t>
      </w:r>
      <w:r w:rsidR="00B568C1" w:rsidRPr="001806A6">
        <w:rPr>
          <w:rFonts w:ascii="Times New Roman" w:hAnsi="Times New Roman" w:cs="Times New Roman"/>
          <w:sz w:val="28"/>
          <w:szCs w:val="28"/>
        </w:rPr>
        <w:t xml:space="preserve"> «Альтернативная реальность», </w:t>
      </w:r>
      <w:r w:rsidR="002E441E" w:rsidRPr="001806A6">
        <w:rPr>
          <w:rFonts w:ascii="Times New Roman" w:hAnsi="Times New Roman" w:cs="Times New Roman"/>
          <w:sz w:val="28"/>
          <w:szCs w:val="28"/>
        </w:rPr>
        <w:t>в котором приняли участие</w:t>
      </w:r>
      <w:r w:rsidR="00B568C1" w:rsidRPr="001806A6">
        <w:rPr>
          <w:rFonts w:ascii="Times New Roman" w:hAnsi="Times New Roman" w:cs="Times New Roman"/>
          <w:sz w:val="28"/>
          <w:szCs w:val="28"/>
        </w:rPr>
        <w:t xml:space="preserve"> более 2000 человек.</w:t>
      </w:r>
    </w:p>
    <w:p w:rsidR="003F3D40" w:rsidRPr="001806A6" w:rsidRDefault="003F3D40" w:rsidP="00D66AE6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в области уделяется развитию </w:t>
      </w:r>
      <w:r w:rsidR="00833C72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детского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природоохранного движения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proofErr w:type="spellStart"/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Эколят</w:t>
      </w:r>
      <w:proofErr w:type="gramStart"/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proofErr w:type="spellEnd"/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proofErr w:type="gramEnd"/>
      <w:r w:rsidR="006231F9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Молодые защитники природы». В 2017 году 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VI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Международные «Сказочные игры на Вятке» прошли под знаком Года экологии с участием гостей </w:t>
      </w:r>
      <w:r w:rsidR="00234436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из 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Совета Федерации Федерального Собрания </w:t>
      </w:r>
      <w:r w:rsidR="00234436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Совета по сохранению природного наследия нации</w:t>
      </w:r>
      <w:r w:rsidR="006231F9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а также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сказочных </w:t>
      </w:r>
      <w:r w:rsidR="00234436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экологических 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героев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  <w:lang w:eastAsia="ru-RU"/>
        </w:rPr>
        <w:t>.</w:t>
      </w: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0405C9" w:rsidRPr="001806A6" w:rsidRDefault="000405C9" w:rsidP="00D66AE6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405C9" w:rsidRPr="001806A6" w:rsidRDefault="000405C9" w:rsidP="000F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10</w:t>
      </w:r>
    </w:p>
    <w:p w:rsidR="00E8734B" w:rsidRPr="001806A6" w:rsidRDefault="00E8734B" w:rsidP="00D66AE6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D7801" w:rsidRPr="001806A6" w:rsidRDefault="00BA010C" w:rsidP="00BC4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Большой ц</w:t>
      </w:r>
      <w:r w:rsidR="00821182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икл мероприятий </w:t>
      </w:r>
      <w:r w:rsidR="00E8734B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экологическому образованию </w:t>
      </w:r>
      <w:r w:rsidR="00426106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</w:t>
      </w:r>
      <w:r w:rsidR="00821182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организациях начального и среднего образования. </w:t>
      </w:r>
      <w:r w:rsidR="007D7801" w:rsidRPr="001806A6">
        <w:rPr>
          <w:rFonts w:ascii="Times New Roman" w:hAnsi="Times New Roman" w:cs="Times New Roman"/>
          <w:color w:val="000000"/>
          <w:sz w:val="28"/>
          <w:szCs w:val="28"/>
        </w:rPr>
        <w:t xml:space="preserve">Под эгидой министерства образования прошли </w:t>
      </w:r>
      <w:r w:rsidR="00BB2ACE" w:rsidRPr="001806A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80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EE6" w:rsidRPr="001806A6">
        <w:rPr>
          <w:rFonts w:ascii="Times New Roman" w:hAnsi="Times New Roman" w:cs="Times New Roman"/>
          <w:color w:val="000000"/>
          <w:sz w:val="28"/>
          <w:szCs w:val="28"/>
        </w:rPr>
        <w:t>масштабны</w:t>
      </w:r>
      <w:r w:rsidRPr="001806A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C4AE2" w:rsidRPr="001806A6">
        <w:rPr>
          <w:rFonts w:ascii="Times New Roman" w:hAnsi="Times New Roman" w:cs="Times New Roman"/>
          <w:color w:val="000000"/>
          <w:sz w:val="28"/>
          <w:szCs w:val="28"/>
        </w:rPr>
        <w:t xml:space="preserve"> областны</w:t>
      </w:r>
      <w:r w:rsidRPr="001806A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76EE6" w:rsidRPr="00180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801" w:rsidRPr="001806A6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 w:rsidRPr="001806A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E5912" w:rsidRPr="001806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A1F79" w:rsidRPr="001806A6" w:rsidRDefault="00B568C1" w:rsidP="00D20B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самых ярких мероприятий - </w:t>
      </w:r>
      <w:r w:rsidR="00471F33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«Экологический поезд»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471F33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учащимися из школы-интерната </w:t>
      </w:r>
      <w:proofErr w:type="gramStart"/>
      <w:r w:rsidR="00471F33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471F33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Кирова проследовал до г. Котельнича и обратно. В поездке проводились экологические игры и занятия, ребята посетили палеонтологический и краеведческий музеи, </w:t>
      </w:r>
      <w:proofErr w:type="spellStart"/>
      <w:r w:rsidR="00471F33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Динопарк</w:t>
      </w:r>
      <w:proofErr w:type="spellEnd"/>
      <w:r w:rsidR="00471F33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памятники и предприятия </w:t>
      </w:r>
      <w:proofErr w:type="gramStart"/>
      <w:r w:rsidR="00471F33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471F33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. Котельнича.</w:t>
      </w:r>
      <w:r w:rsidR="00DA1F79" w:rsidRPr="001806A6">
        <w:rPr>
          <w:rFonts w:ascii="Times New Roman" w:hAnsi="Times New Roman"/>
          <w:sz w:val="28"/>
          <w:szCs w:val="28"/>
        </w:rPr>
        <w:t xml:space="preserve"> </w:t>
      </w:r>
    </w:p>
    <w:p w:rsidR="000405C9" w:rsidRPr="001806A6" w:rsidRDefault="000405C9" w:rsidP="00D20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5C9" w:rsidRPr="001806A6" w:rsidRDefault="000405C9" w:rsidP="00E87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11</w:t>
      </w:r>
    </w:p>
    <w:p w:rsidR="00576EE6" w:rsidRPr="001806A6" w:rsidRDefault="00576EE6" w:rsidP="00576E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E2277" w:rsidRPr="001806A6" w:rsidRDefault="00AD0CDB" w:rsidP="00D2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 xml:space="preserve">Самым активным участником Года экологии стал Вятский государственный университет, силами которого выполнено более </w:t>
      </w:r>
      <w:r w:rsidR="00BC4AE2" w:rsidRPr="001806A6">
        <w:rPr>
          <w:rFonts w:ascii="Times New Roman" w:hAnsi="Times New Roman" w:cs="Times New Roman"/>
          <w:sz w:val="28"/>
          <w:szCs w:val="28"/>
        </w:rPr>
        <w:t xml:space="preserve"> </w:t>
      </w:r>
      <w:r w:rsidR="00AE2277" w:rsidRPr="001806A6">
        <w:rPr>
          <w:rFonts w:ascii="Times New Roman" w:hAnsi="Times New Roman" w:cs="Times New Roman"/>
          <w:sz w:val="28"/>
          <w:szCs w:val="28"/>
        </w:rPr>
        <w:t>20 % от общего количества мероприятий</w:t>
      </w:r>
      <w:r w:rsidR="00BC4AE2" w:rsidRPr="001806A6">
        <w:rPr>
          <w:rFonts w:ascii="Times New Roman" w:hAnsi="Times New Roman" w:cs="Times New Roman"/>
          <w:sz w:val="28"/>
          <w:szCs w:val="28"/>
        </w:rPr>
        <w:t xml:space="preserve"> областного плана</w:t>
      </w:r>
      <w:r w:rsidR="00AE2277" w:rsidRPr="001806A6">
        <w:rPr>
          <w:rFonts w:ascii="Times New Roman" w:hAnsi="Times New Roman" w:cs="Times New Roman"/>
          <w:sz w:val="28"/>
          <w:szCs w:val="28"/>
        </w:rPr>
        <w:t>.</w:t>
      </w:r>
    </w:p>
    <w:p w:rsidR="00E135FC" w:rsidRPr="001806A6" w:rsidRDefault="00307EBB" w:rsidP="00D66AE6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 хочу отметить инновационные мероприятия, </w:t>
      </w:r>
      <w:r w:rsidR="006B6000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такие как бесплатные сервисы для населения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</w:t>
      </w:r>
      <w:r w:rsidR="00E135FC" w:rsidRPr="00180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000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</w:t>
      </w:r>
      <w:r w:rsidR="00E135FC" w:rsidRPr="001806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6000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действовала</w:t>
      </w:r>
      <w:r w:rsidR="00E135FC" w:rsidRPr="001806A6">
        <w:rPr>
          <w:sz w:val="28"/>
          <w:szCs w:val="28"/>
        </w:rPr>
        <w:t xml:space="preserve"> </w:t>
      </w:r>
      <w:r w:rsidR="00E135FC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консультационная страница </w:t>
      </w:r>
      <w:r w:rsidR="006B6000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экологии </w:t>
      </w:r>
      <w:r w:rsidR="00E135FC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="00E135FC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ВятГУ</w:t>
      </w:r>
      <w:proofErr w:type="spellEnd"/>
      <w:r w:rsidR="006B6000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E135FC"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6B6000"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едены</w:t>
      </w:r>
      <w:r w:rsidR="00E135FC"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</w:t>
      </w:r>
      <w:r w:rsidR="00C94F16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500 </w:t>
      </w:r>
      <w:r w:rsidR="00E135FC"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 от населения на качественный химический анализ, а также экспресс исследования качества воды.</w:t>
      </w:r>
      <w:r w:rsidR="006B6000" w:rsidRPr="0018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анализов, например, показали чистоту воды в источниках питьевой воды в Слободском районе.</w:t>
      </w:r>
    </w:p>
    <w:p w:rsidR="00C94F16" w:rsidRPr="001806A6" w:rsidRDefault="00C26FE0" w:rsidP="00C94F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Еще одно значимое для области мероприятие – н</w:t>
      </w:r>
      <w:r w:rsidR="007F48A3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аучно-просветительская экспедиция «</w:t>
      </w:r>
      <w:proofErr w:type="spellStart"/>
      <w:r w:rsidR="007F48A3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Атарская</w:t>
      </w:r>
      <w:proofErr w:type="spellEnd"/>
      <w:r w:rsidR="007F48A3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лука: открывая заново - II»</w:t>
      </w:r>
      <w:r w:rsidR="00C94F16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организованн</w:t>
      </w:r>
      <w:r w:rsidR="007F48A3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="00C94F16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университетом при поддержке министерства </w:t>
      </w:r>
      <w:r w:rsidR="00234436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экологии</w:t>
      </w:r>
      <w:r w:rsidR="00C94F16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234436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которая </w:t>
      </w:r>
      <w:r w:rsidR="007F48A3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подтвердила необходимость изучения и сохранения этой территории</w:t>
      </w:r>
      <w:r w:rsidR="00234436" w:rsidRPr="001806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405C9" w:rsidRPr="001806A6" w:rsidRDefault="000405C9" w:rsidP="00C94F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5C9" w:rsidRPr="001806A6" w:rsidRDefault="000405C9" w:rsidP="00AD0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12</w:t>
      </w:r>
    </w:p>
    <w:p w:rsidR="000405C9" w:rsidRPr="001806A6" w:rsidRDefault="000405C9" w:rsidP="00C94F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B15" w:rsidRPr="001806A6" w:rsidRDefault="00FB521C" w:rsidP="00D20BA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806A6">
        <w:rPr>
          <w:color w:val="000000"/>
          <w:sz w:val="28"/>
          <w:szCs w:val="28"/>
        </w:rPr>
        <w:t xml:space="preserve">Ведущими организациями Кировской области в области экологического просвещения являются областные библиотеки имени Герцена и Грина. </w:t>
      </w:r>
      <w:r w:rsidR="007D7801" w:rsidRPr="001806A6">
        <w:rPr>
          <w:color w:val="000000"/>
          <w:sz w:val="28"/>
          <w:szCs w:val="28"/>
        </w:rPr>
        <w:t xml:space="preserve"> </w:t>
      </w:r>
    </w:p>
    <w:p w:rsidR="00C7645C" w:rsidRPr="001806A6" w:rsidRDefault="00FB521C" w:rsidP="00D20BA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06A6">
        <w:rPr>
          <w:sz w:val="28"/>
          <w:szCs w:val="28"/>
        </w:rPr>
        <w:t xml:space="preserve">Библиотекой имени Грина в 2017 году </w:t>
      </w:r>
      <w:r w:rsidR="007D7801" w:rsidRPr="001806A6">
        <w:rPr>
          <w:sz w:val="28"/>
          <w:szCs w:val="28"/>
        </w:rPr>
        <w:t xml:space="preserve">завершена </w:t>
      </w:r>
      <w:r w:rsidRPr="001806A6">
        <w:rPr>
          <w:sz w:val="28"/>
          <w:szCs w:val="28"/>
        </w:rPr>
        <w:t xml:space="preserve">уникальная </w:t>
      </w:r>
      <w:r w:rsidR="007D7801" w:rsidRPr="001806A6">
        <w:rPr>
          <w:sz w:val="28"/>
          <w:szCs w:val="28"/>
        </w:rPr>
        <w:t>акция «Красная книга Кировской области в рассказах, стихах и рисунках детей»</w:t>
      </w:r>
      <w:r w:rsidRPr="001806A6">
        <w:rPr>
          <w:sz w:val="28"/>
          <w:szCs w:val="28"/>
        </w:rPr>
        <w:t xml:space="preserve">, по итогам которой во всех районах области выпушены свои Красные книги. Кроме того, библиотекой </w:t>
      </w:r>
      <w:r w:rsidR="007D7801" w:rsidRPr="001806A6">
        <w:rPr>
          <w:sz w:val="28"/>
          <w:szCs w:val="28"/>
        </w:rPr>
        <w:t>совместно с заповедник</w:t>
      </w:r>
      <w:r w:rsidRPr="001806A6">
        <w:rPr>
          <w:sz w:val="28"/>
          <w:szCs w:val="28"/>
        </w:rPr>
        <w:t>ом</w:t>
      </w:r>
      <w:r w:rsidR="007D7801" w:rsidRPr="001806A6">
        <w:rPr>
          <w:sz w:val="28"/>
          <w:szCs w:val="28"/>
        </w:rPr>
        <w:t xml:space="preserve"> «</w:t>
      </w:r>
      <w:proofErr w:type="spellStart"/>
      <w:r w:rsidR="007D7801" w:rsidRPr="001806A6">
        <w:rPr>
          <w:sz w:val="28"/>
          <w:szCs w:val="28"/>
        </w:rPr>
        <w:t>Нургуш</w:t>
      </w:r>
      <w:proofErr w:type="spellEnd"/>
      <w:r w:rsidR="007D7801" w:rsidRPr="001806A6">
        <w:rPr>
          <w:sz w:val="28"/>
          <w:szCs w:val="28"/>
        </w:rPr>
        <w:t>» выпущен альбом-раскраска</w:t>
      </w:r>
      <w:r w:rsidRPr="001806A6">
        <w:rPr>
          <w:sz w:val="28"/>
          <w:szCs w:val="28"/>
        </w:rPr>
        <w:t xml:space="preserve"> </w:t>
      </w:r>
      <w:r w:rsidR="007D7801" w:rsidRPr="001806A6">
        <w:rPr>
          <w:sz w:val="28"/>
          <w:szCs w:val="28"/>
        </w:rPr>
        <w:t>из лучших конкурсных работ</w:t>
      </w:r>
      <w:r w:rsidRPr="001806A6">
        <w:rPr>
          <w:sz w:val="28"/>
          <w:szCs w:val="28"/>
        </w:rPr>
        <w:t xml:space="preserve"> детей</w:t>
      </w:r>
      <w:r w:rsidR="007D7801" w:rsidRPr="001806A6">
        <w:rPr>
          <w:sz w:val="28"/>
          <w:szCs w:val="28"/>
        </w:rPr>
        <w:t xml:space="preserve">. </w:t>
      </w:r>
    </w:p>
    <w:p w:rsidR="000405C9" w:rsidRPr="001806A6" w:rsidRDefault="0032263F" w:rsidP="0032263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 xml:space="preserve">Среди наиболее интересных мероприятий стоит выделить </w:t>
      </w:r>
      <w:r w:rsidR="007D7801" w:rsidRPr="001806A6">
        <w:rPr>
          <w:rFonts w:ascii="Times New Roman" w:hAnsi="Times New Roman" w:cs="Times New Roman"/>
          <w:sz w:val="28"/>
          <w:szCs w:val="28"/>
        </w:rPr>
        <w:t xml:space="preserve"> </w:t>
      </w:r>
      <w:r w:rsidR="00C7645C" w:rsidRPr="001806A6">
        <w:rPr>
          <w:rFonts w:ascii="Times New Roman" w:hAnsi="Times New Roman" w:cs="Times New Roman"/>
          <w:sz w:val="28"/>
          <w:szCs w:val="28"/>
        </w:rPr>
        <w:t xml:space="preserve">межрегиональный </w:t>
      </w:r>
      <w:r w:rsidR="007D7801" w:rsidRPr="001806A6">
        <w:rPr>
          <w:rFonts w:ascii="Times New Roman" w:hAnsi="Times New Roman" w:cs="Times New Roman"/>
          <w:sz w:val="28"/>
          <w:szCs w:val="28"/>
        </w:rPr>
        <w:t>конкурс любительских видеофильмов о природе</w:t>
      </w:r>
      <w:r w:rsidRPr="001806A6">
        <w:rPr>
          <w:rFonts w:ascii="Times New Roman" w:hAnsi="Times New Roman" w:cs="Times New Roman"/>
          <w:sz w:val="28"/>
          <w:szCs w:val="28"/>
        </w:rPr>
        <w:t>, а также</w:t>
      </w:r>
      <w:r w:rsidR="007D7801" w:rsidRPr="001806A6">
        <w:rPr>
          <w:bCs/>
          <w:sz w:val="28"/>
          <w:szCs w:val="28"/>
        </w:rPr>
        <w:t xml:space="preserve"> </w:t>
      </w:r>
      <w:r w:rsidRPr="001806A6">
        <w:rPr>
          <w:rFonts w:ascii="Times New Roman" w:hAnsi="Times New Roman" w:cs="Times New Roman"/>
          <w:bCs/>
          <w:sz w:val="28"/>
          <w:szCs w:val="28"/>
        </w:rPr>
        <w:t xml:space="preserve">выставку «Общество потребления и планета Земля» </w:t>
      </w:r>
      <w:r w:rsidR="007D7801" w:rsidRPr="001806A6">
        <w:rPr>
          <w:rFonts w:ascii="Times New Roman" w:hAnsi="Times New Roman" w:cs="Times New Roman"/>
          <w:sz w:val="28"/>
          <w:szCs w:val="28"/>
        </w:rPr>
        <w:t>в центре современного искусства</w:t>
      </w:r>
      <w:r w:rsidR="007D7801" w:rsidRPr="001806A6">
        <w:rPr>
          <w:rFonts w:ascii="Times New Roman" w:hAnsi="Times New Roman" w:cs="Times New Roman"/>
          <w:bCs/>
          <w:sz w:val="28"/>
          <w:szCs w:val="28"/>
        </w:rPr>
        <w:t xml:space="preserve"> «Галерея Прогресса».</w:t>
      </w:r>
    </w:p>
    <w:p w:rsidR="007D7801" w:rsidRPr="001806A6" w:rsidRDefault="007D7801" w:rsidP="0032263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405C9" w:rsidRPr="001806A6" w:rsidRDefault="000405C9" w:rsidP="00AD0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13</w:t>
      </w:r>
    </w:p>
    <w:p w:rsidR="000405C9" w:rsidRPr="001806A6" w:rsidRDefault="000405C9" w:rsidP="0032263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277" w:rsidRPr="001806A6" w:rsidRDefault="00AD0CDB" w:rsidP="00D20B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E2277" w:rsidRPr="001806A6">
        <w:rPr>
          <w:rFonts w:ascii="Times New Roman" w:hAnsi="Times New Roman" w:cs="Times New Roman"/>
          <w:sz w:val="28"/>
          <w:szCs w:val="28"/>
        </w:rPr>
        <w:t xml:space="preserve"> течение года проводилась широкая пропагандистская кампания по привлечению внимания населения Кировской области к Году экологии и активизации массового природоохранного движения. </w:t>
      </w:r>
    </w:p>
    <w:p w:rsidR="00EC6807" w:rsidRPr="001806A6" w:rsidRDefault="00EC6807" w:rsidP="00D20B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6A6">
        <w:rPr>
          <w:rFonts w:ascii="Times New Roman" w:hAnsi="Times New Roman" w:cs="Times New Roman"/>
          <w:sz w:val="28"/>
          <w:szCs w:val="28"/>
        </w:rPr>
        <w:t xml:space="preserve">Основным источником информирования населения стал сайт Правительства Кировской области, </w:t>
      </w:r>
      <w:r w:rsidR="00561F7B" w:rsidRPr="001806A6">
        <w:rPr>
          <w:rFonts w:ascii="Times New Roman" w:hAnsi="Times New Roman" w:cs="Times New Roman"/>
          <w:sz w:val="28"/>
          <w:szCs w:val="28"/>
        </w:rPr>
        <w:t>на котором размещалась информация новостного характера, н</w:t>
      </w:r>
      <w:r w:rsidRPr="001806A6">
        <w:rPr>
          <w:rFonts w:ascii="Times New Roman" w:hAnsi="Times New Roman" w:cs="Times New Roman"/>
          <w:sz w:val="28"/>
          <w:szCs w:val="28"/>
        </w:rPr>
        <w:t>а специально</w:t>
      </w:r>
      <w:r w:rsidR="00792FED" w:rsidRPr="001806A6">
        <w:rPr>
          <w:rFonts w:ascii="Times New Roman" w:hAnsi="Times New Roman" w:cs="Times New Roman"/>
          <w:sz w:val="28"/>
          <w:szCs w:val="28"/>
        </w:rPr>
        <w:t>м</w:t>
      </w:r>
      <w:r w:rsidRPr="00180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6A6">
        <w:rPr>
          <w:rFonts w:ascii="Times New Roman" w:hAnsi="Times New Roman" w:cs="Times New Roman"/>
          <w:sz w:val="28"/>
          <w:szCs w:val="28"/>
        </w:rPr>
        <w:t>слайдер-баннере</w:t>
      </w:r>
      <w:proofErr w:type="spellEnd"/>
      <w:r w:rsidRPr="001806A6">
        <w:rPr>
          <w:rFonts w:ascii="Times New Roman" w:hAnsi="Times New Roman" w:cs="Times New Roman"/>
          <w:sz w:val="28"/>
          <w:szCs w:val="28"/>
        </w:rPr>
        <w:t xml:space="preserve"> </w:t>
      </w:r>
      <w:r w:rsidR="00F06FF9" w:rsidRPr="001806A6">
        <w:rPr>
          <w:rFonts w:ascii="Times New Roman" w:hAnsi="Times New Roman" w:cs="Times New Roman"/>
          <w:sz w:val="28"/>
          <w:szCs w:val="28"/>
        </w:rPr>
        <w:t xml:space="preserve">регулярно публиковались </w:t>
      </w:r>
      <w:r w:rsidRPr="001806A6">
        <w:rPr>
          <w:rFonts w:ascii="Times New Roman" w:hAnsi="Times New Roman" w:cs="Times New Roman"/>
          <w:sz w:val="28"/>
          <w:szCs w:val="28"/>
        </w:rPr>
        <w:t xml:space="preserve">анонсы и итоги 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значимых и интересных </w:t>
      </w:r>
      <w:r w:rsidR="006C5D31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экологических </w:t>
      </w:r>
      <w:r w:rsidRPr="001806A6">
        <w:rPr>
          <w:rFonts w:ascii="Times New Roman" w:hAnsi="Times New Roman" w:cs="Times New Roman"/>
          <w:sz w:val="28"/>
          <w:szCs w:val="28"/>
        </w:rPr>
        <w:t xml:space="preserve">мероприятий. </w:t>
      </w:r>
      <w:proofErr w:type="gramEnd"/>
    </w:p>
    <w:p w:rsidR="00F06FF9" w:rsidRPr="001806A6" w:rsidRDefault="00AD0917" w:rsidP="00D20BA0">
      <w:pPr>
        <w:pStyle w:val="af3"/>
        <w:ind w:firstLine="708"/>
        <w:jc w:val="both"/>
        <w:rPr>
          <w:b w:val="0"/>
          <w:szCs w:val="28"/>
        </w:rPr>
      </w:pPr>
      <w:r w:rsidRPr="001806A6">
        <w:rPr>
          <w:b w:val="0"/>
          <w:szCs w:val="28"/>
        </w:rPr>
        <w:t>Внесли свою лепту и кировские железнодорожники. В</w:t>
      </w:r>
      <w:r w:rsidR="00F06FF9" w:rsidRPr="001806A6">
        <w:rPr>
          <w:b w:val="0"/>
          <w:szCs w:val="28"/>
        </w:rPr>
        <w:t xml:space="preserve"> течение года на вокзалах Киров</w:t>
      </w:r>
      <w:r w:rsidR="006C5D31" w:rsidRPr="001806A6">
        <w:rPr>
          <w:b w:val="0"/>
          <w:szCs w:val="28"/>
        </w:rPr>
        <w:t xml:space="preserve"> и</w:t>
      </w:r>
      <w:r w:rsidR="00F06FF9" w:rsidRPr="001806A6">
        <w:rPr>
          <w:b w:val="0"/>
          <w:szCs w:val="28"/>
        </w:rPr>
        <w:t xml:space="preserve"> Котельнич </w:t>
      </w:r>
      <w:r w:rsidRPr="001806A6">
        <w:rPr>
          <w:b w:val="0"/>
          <w:szCs w:val="28"/>
        </w:rPr>
        <w:t xml:space="preserve">по радиосвязи транслировалась </w:t>
      </w:r>
      <w:r w:rsidR="00F06FF9" w:rsidRPr="001806A6">
        <w:rPr>
          <w:b w:val="0"/>
          <w:szCs w:val="28"/>
        </w:rPr>
        <w:t xml:space="preserve">информация с призывом бережного отношения </w:t>
      </w:r>
      <w:r w:rsidR="004E5912" w:rsidRPr="001806A6">
        <w:rPr>
          <w:b w:val="0"/>
          <w:szCs w:val="28"/>
        </w:rPr>
        <w:t>к</w:t>
      </w:r>
      <w:r w:rsidR="00F06FF9" w:rsidRPr="001806A6">
        <w:rPr>
          <w:b w:val="0"/>
          <w:szCs w:val="28"/>
        </w:rPr>
        <w:t xml:space="preserve"> окружающей среде. </w:t>
      </w:r>
      <w:r w:rsidRPr="001806A6">
        <w:rPr>
          <w:b w:val="0"/>
          <w:szCs w:val="28"/>
        </w:rPr>
        <w:t>Д</w:t>
      </w:r>
      <w:r w:rsidR="00F06FF9" w:rsidRPr="001806A6">
        <w:rPr>
          <w:b w:val="0"/>
          <w:szCs w:val="28"/>
        </w:rPr>
        <w:t xml:space="preserve">ля пассажиров поездов дальнего следования при прохождении территории Кировской области звучала информация, подготовленная при содействии министерства </w:t>
      </w:r>
      <w:r w:rsidR="00234436" w:rsidRPr="001806A6">
        <w:rPr>
          <w:b w:val="0"/>
          <w:szCs w:val="28"/>
        </w:rPr>
        <w:t>экологии</w:t>
      </w:r>
      <w:r w:rsidR="0024781C" w:rsidRPr="001806A6">
        <w:rPr>
          <w:b w:val="0"/>
          <w:szCs w:val="28"/>
        </w:rPr>
        <w:t xml:space="preserve"> о зеленой зоне городов Кирова, </w:t>
      </w:r>
      <w:proofErr w:type="spellStart"/>
      <w:r w:rsidR="0024781C" w:rsidRPr="001806A6">
        <w:rPr>
          <w:b w:val="0"/>
          <w:szCs w:val="28"/>
        </w:rPr>
        <w:t>Кирово-Чепецка</w:t>
      </w:r>
      <w:proofErr w:type="spellEnd"/>
      <w:r w:rsidR="0024781C" w:rsidRPr="001806A6">
        <w:rPr>
          <w:b w:val="0"/>
          <w:szCs w:val="28"/>
        </w:rPr>
        <w:t xml:space="preserve"> и Слободского и необходимости соблюдения специального режима на </w:t>
      </w:r>
      <w:r w:rsidR="00234436" w:rsidRPr="001806A6">
        <w:rPr>
          <w:b w:val="0"/>
          <w:szCs w:val="28"/>
        </w:rPr>
        <w:t>данной</w:t>
      </w:r>
      <w:r w:rsidR="0024781C" w:rsidRPr="001806A6">
        <w:rPr>
          <w:b w:val="0"/>
          <w:szCs w:val="28"/>
        </w:rPr>
        <w:t xml:space="preserve"> природной территории.</w:t>
      </w:r>
      <w:r w:rsidR="00F06FF9" w:rsidRPr="001806A6">
        <w:rPr>
          <w:b w:val="0"/>
          <w:szCs w:val="28"/>
        </w:rPr>
        <w:t xml:space="preserve"> </w:t>
      </w:r>
    </w:p>
    <w:p w:rsidR="000405C9" w:rsidRPr="001806A6" w:rsidRDefault="000405C9" w:rsidP="00D20BA0">
      <w:pPr>
        <w:pStyle w:val="af3"/>
        <w:ind w:firstLine="708"/>
        <w:jc w:val="both"/>
        <w:rPr>
          <w:b w:val="0"/>
          <w:szCs w:val="28"/>
        </w:rPr>
      </w:pPr>
    </w:p>
    <w:p w:rsidR="000405C9" w:rsidRPr="001806A6" w:rsidRDefault="000405C9" w:rsidP="00AD0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14</w:t>
      </w:r>
    </w:p>
    <w:p w:rsidR="000405C9" w:rsidRPr="001806A6" w:rsidRDefault="000405C9" w:rsidP="000405C9">
      <w:pPr>
        <w:pStyle w:val="slider-quot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05C9" w:rsidRPr="001806A6" w:rsidRDefault="00234436" w:rsidP="000405C9">
      <w:pPr>
        <w:pStyle w:val="slider-quot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6A6">
        <w:rPr>
          <w:sz w:val="28"/>
          <w:szCs w:val="28"/>
        </w:rPr>
        <w:t xml:space="preserve">Как я уже ранее сказала, </w:t>
      </w:r>
      <w:r w:rsidR="00C83427" w:rsidRPr="001806A6">
        <w:rPr>
          <w:sz w:val="28"/>
          <w:szCs w:val="28"/>
        </w:rPr>
        <w:t xml:space="preserve">в течение года были объединены усилия региональных </w:t>
      </w:r>
      <w:r w:rsidR="000405C9" w:rsidRPr="001806A6">
        <w:rPr>
          <w:sz w:val="28"/>
          <w:szCs w:val="28"/>
        </w:rPr>
        <w:t>орган</w:t>
      </w:r>
      <w:r w:rsidR="00C83427" w:rsidRPr="001806A6">
        <w:rPr>
          <w:sz w:val="28"/>
          <w:szCs w:val="28"/>
        </w:rPr>
        <w:t>ов</w:t>
      </w:r>
      <w:r w:rsidR="000405C9" w:rsidRPr="001806A6">
        <w:rPr>
          <w:sz w:val="28"/>
          <w:szCs w:val="28"/>
        </w:rPr>
        <w:t xml:space="preserve"> власти, администрации муниципальных образований, образовательны</w:t>
      </w:r>
      <w:r w:rsidR="00C83427" w:rsidRPr="001806A6">
        <w:rPr>
          <w:sz w:val="28"/>
          <w:szCs w:val="28"/>
        </w:rPr>
        <w:t>х</w:t>
      </w:r>
      <w:r w:rsidR="000405C9" w:rsidRPr="001806A6">
        <w:rPr>
          <w:sz w:val="28"/>
          <w:szCs w:val="28"/>
        </w:rPr>
        <w:t>, общественны</w:t>
      </w:r>
      <w:r w:rsidR="00C83427" w:rsidRPr="001806A6">
        <w:rPr>
          <w:sz w:val="28"/>
          <w:szCs w:val="28"/>
        </w:rPr>
        <w:t>х</w:t>
      </w:r>
      <w:r w:rsidR="000405C9" w:rsidRPr="001806A6">
        <w:rPr>
          <w:sz w:val="28"/>
          <w:szCs w:val="28"/>
        </w:rPr>
        <w:t xml:space="preserve"> </w:t>
      </w:r>
      <w:r w:rsidR="00C83427" w:rsidRPr="001806A6">
        <w:rPr>
          <w:sz w:val="28"/>
          <w:szCs w:val="28"/>
        </w:rPr>
        <w:t>организаций и просто неравнодушных граждан</w:t>
      </w:r>
      <w:r w:rsidR="000405C9" w:rsidRPr="001806A6">
        <w:rPr>
          <w:sz w:val="28"/>
          <w:szCs w:val="28"/>
        </w:rPr>
        <w:t xml:space="preserve">. Недаром девизом, который озвучивал </w:t>
      </w:r>
      <w:r w:rsidR="00C83427" w:rsidRPr="001806A6">
        <w:rPr>
          <w:sz w:val="28"/>
          <w:szCs w:val="28"/>
        </w:rPr>
        <w:t>Губернатор области</w:t>
      </w:r>
      <w:r w:rsidR="000405C9" w:rsidRPr="001806A6">
        <w:rPr>
          <w:sz w:val="28"/>
          <w:szCs w:val="28"/>
        </w:rPr>
        <w:t>, были слова «Начни с себя». Это, по нашему мнению удалось. Такую слаженную работу мы отмечаем впервые за последние годы.</w:t>
      </w:r>
    </w:p>
    <w:p w:rsidR="000405C9" w:rsidRPr="001806A6" w:rsidRDefault="000405C9" w:rsidP="00D20BA0">
      <w:pPr>
        <w:pStyle w:val="af3"/>
        <w:ind w:firstLine="708"/>
        <w:jc w:val="both"/>
        <w:rPr>
          <w:b w:val="0"/>
          <w:szCs w:val="28"/>
        </w:rPr>
      </w:pPr>
    </w:p>
    <w:p w:rsidR="00AD0CDB" w:rsidRPr="001806A6" w:rsidRDefault="00AD0CDB" w:rsidP="00AD0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Слайд 1</w:t>
      </w:r>
      <w:r w:rsidR="00953C89"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5</w:t>
      </w:r>
    </w:p>
    <w:p w:rsidR="00044020" w:rsidRPr="001806A6" w:rsidRDefault="00044020" w:rsidP="00044020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44020" w:rsidRPr="001806A6" w:rsidRDefault="00044020" w:rsidP="0004402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 xml:space="preserve">В заключение отмечу, что благодаря проводимой в течение года Правительством области работе по развитию экологической культуры населения области, информированию и вовлечению жителей региона в различные общественные экологические акции и мероприятия, удалось добиться значительной активизации населения. Об этом свидетельствуют те интересные и зачастую нестандартные акции и мероприятия, которые вы видите на слайде.  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6718" w:rsidRPr="001806A6" w:rsidRDefault="00A46718" w:rsidP="00D20BA0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Года экологии будут подведены </w:t>
      </w:r>
      <w:r w:rsidR="00C83427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5 марта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в рамках открытого </w:t>
      </w:r>
      <w:r w:rsidR="00975D44" w:rsidRPr="00180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Форума</w:t>
      </w:r>
      <w:r w:rsidRPr="00180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широко</w:t>
      </w:r>
      <w:r w:rsidR="00C83427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СМИ</w:t>
      </w:r>
      <w:r w:rsidR="00CD514C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общественности</w:t>
      </w:r>
      <w:r w:rsidR="00CD514C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, делегаций муниципальных образований области</w:t>
      </w:r>
      <w:r w:rsidRPr="00180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6E7F" w:rsidRPr="001806A6" w:rsidRDefault="001C12E3" w:rsidP="00946E7F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заключение отмечу, что эстафетную палочку от Года экологии в России в 2018 году </w:t>
      </w:r>
      <w:r w:rsidR="00044020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мы передад</w:t>
      </w:r>
      <w:r w:rsidR="00BE3186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44020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347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044020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E6347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добровольчества</w:t>
      </w:r>
      <w:r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6347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которого продолжится тесное сотрудничество всех людей, организаций, волонтеров и активистов, заинтересованны</w:t>
      </w:r>
      <w:r w:rsidR="00C83427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х в экологической безопасности В</w:t>
      </w:r>
      <w:r w:rsidR="008E6347" w:rsidRPr="001806A6">
        <w:rPr>
          <w:rFonts w:ascii="Times New Roman" w:hAnsi="Times New Roman" w:cs="Times New Roman"/>
          <w:color w:val="000000" w:themeColor="text1"/>
          <w:sz w:val="28"/>
          <w:szCs w:val="28"/>
        </w:rPr>
        <w:t>ятского края</w:t>
      </w:r>
      <w:r w:rsidR="00946E7F" w:rsidRPr="001806A6">
        <w:rPr>
          <w:rFonts w:ascii="Times New Roman" w:hAnsi="Times New Roman" w:cs="Times New Roman"/>
          <w:color w:val="000000"/>
          <w:sz w:val="28"/>
          <w:szCs w:val="28"/>
        </w:rPr>
        <w:t xml:space="preserve"> под девизом «Экология – забота каждого!».</w:t>
      </w:r>
    </w:p>
    <w:p w:rsidR="00946E7F" w:rsidRPr="001806A6" w:rsidRDefault="00946E7F" w:rsidP="00946E7F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020" w:rsidRPr="001806A6" w:rsidRDefault="00044020" w:rsidP="00044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</w:pPr>
      <w:r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lastRenderedPageBreak/>
        <w:t>Слайд 1</w:t>
      </w:r>
      <w:r w:rsidR="00BE3186" w:rsidRPr="001806A6">
        <w:rPr>
          <w:rFonts w:ascii="Times New Roman" w:hAnsi="Times New Roman" w:cs="Times New Roman"/>
          <w:b/>
          <w:color w:val="222B52"/>
          <w:sz w:val="28"/>
          <w:szCs w:val="28"/>
          <w:shd w:val="clear" w:color="auto" w:fill="F7FFFC"/>
        </w:rPr>
        <w:t>6</w:t>
      </w:r>
    </w:p>
    <w:p w:rsidR="00044020" w:rsidRPr="001806A6" w:rsidRDefault="00044020" w:rsidP="004A6584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CE7" w:rsidRPr="001806A6" w:rsidRDefault="00613CE7" w:rsidP="004A6584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6A6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613CE7" w:rsidRPr="001806A6" w:rsidSect="00CE149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27" w:rsidRDefault="00C83427" w:rsidP="00CE61CC">
      <w:pPr>
        <w:spacing w:after="0" w:line="240" w:lineRule="auto"/>
      </w:pPr>
      <w:r>
        <w:separator/>
      </w:r>
    </w:p>
  </w:endnote>
  <w:endnote w:type="continuationSeparator" w:id="0">
    <w:p w:rsidR="00C83427" w:rsidRDefault="00C83427" w:rsidP="00CE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??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27" w:rsidRDefault="00C83427" w:rsidP="00CE61CC">
      <w:pPr>
        <w:spacing w:after="0" w:line="240" w:lineRule="auto"/>
      </w:pPr>
      <w:r>
        <w:separator/>
      </w:r>
    </w:p>
  </w:footnote>
  <w:footnote w:type="continuationSeparator" w:id="0">
    <w:p w:rsidR="00C83427" w:rsidRDefault="00C83427" w:rsidP="00CE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C8C8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952D3"/>
    <w:multiLevelType w:val="multilevel"/>
    <w:tmpl w:val="459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7713"/>
    <w:multiLevelType w:val="multilevel"/>
    <w:tmpl w:val="B214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F376C"/>
    <w:multiLevelType w:val="multilevel"/>
    <w:tmpl w:val="D75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524D9"/>
    <w:multiLevelType w:val="multilevel"/>
    <w:tmpl w:val="A1AE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874F9"/>
    <w:multiLevelType w:val="multilevel"/>
    <w:tmpl w:val="B06A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F6517"/>
    <w:multiLevelType w:val="multilevel"/>
    <w:tmpl w:val="FFD2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2626B"/>
    <w:multiLevelType w:val="multilevel"/>
    <w:tmpl w:val="DCB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3766B"/>
    <w:multiLevelType w:val="hybridMultilevel"/>
    <w:tmpl w:val="C750D44E"/>
    <w:lvl w:ilvl="0" w:tplc="9DD699D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7922C7"/>
    <w:multiLevelType w:val="multilevel"/>
    <w:tmpl w:val="E9A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C5D59"/>
    <w:multiLevelType w:val="multilevel"/>
    <w:tmpl w:val="EBB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54F95"/>
    <w:multiLevelType w:val="multilevel"/>
    <w:tmpl w:val="BB64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D1F32"/>
    <w:multiLevelType w:val="multilevel"/>
    <w:tmpl w:val="D31E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32F1B"/>
    <w:multiLevelType w:val="multilevel"/>
    <w:tmpl w:val="AB1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FBD"/>
    <w:rsid w:val="000005CF"/>
    <w:rsid w:val="00001B7A"/>
    <w:rsid w:val="0001352F"/>
    <w:rsid w:val="00016C06"/>
    <w:rsid w:val="00016E7C"/>
    <w:rsid w:val="00021BA8"/>
    <w:rsid w:val="00026D5D"/>
    <w:rsid w:val="000278BF"/>
    <w:rsid w:val="0003651D"/>
    <w:rsid w:val="000369B9"/>
    <w:rsid w:val="000405C9"/>
    <w:rsid w:val="00040E6F"/>
    <w:rsid w:val="00044020"/>
    <w:rsid w:val="00046D11"/>
    <w:rsid w:val="00050AC9"/>
    <w:rsid w:val="00051DE7"/>
    <w:rsid w:val="00051E35"/>
    <w:rsid w:val="00055B18"/>
    <w:rsid w:val="00056932"/>
    <w:rsid w:val="00061EEE"/>
    <w:rsid w:val="00064D6E"/>
    <w:rsid w:val="00072A8A"/>
    <w:rsid w:val="000777B8"/>
    <w:rsid w:val="000824D1"/>
    <w:rsid w:val="00083F9C"/>
    <w:rsid w:val="00091608"/>
    <w:rsid w:val="000962A3"/>
    <w:rsid w:val="000962F4"/>
    <w:rsid w:val="000A408A"/>
    <w:rsid w:val="000B31EC"/>
    <w:rsid w:val="000C10BB"/>
    <w:rsid w:val="000D16F2"/>
    <w:rsid w:val="000D29F4"/>
    <w:rsid w:val="000D319F"/>
    <w:rsid w:val="000E68E4"/>
    <w:rsid w:val="000F07E4"/>
    <w:rsid w:val="000F0B28"/>
    <w:rsid w:val="000F216B"/>
    <w:rsid w:val="000F3FC6"/>
    <w:rsid w:val="000F7B1B"/>
    <w:rsid w:val="0011358D"/>
    <w:rsid w:val="00121203"/>
    <w:rsid w:val="001219D4"/>
    <w:rsid w:val="00125AA2"/>
    <w:rsid w:val="001329A8"/>
    <w:rsid w:val="0013332F"/>
    <w:rsid w:val="00135C0C"/>
    <w:rsid w:val="00137AED"/>
    <w:rsid w:val="00143084"/>
    <w:rsid w:val="00147C31"/>
    <w:rsid w:val="00161164"/>
    <w:rsid w:val="00163D00"/>
    <w:rsid w:val="00163E1F"/>
    <w:rsid w:val="00166ACB"/>
    <w:rsid w:val="00173D2A"/>
    <w:rsid w:val="00174528"/>
    <w:rsid w:val="00175CF8"/>
    <w:rsid w:val="001779CD"/>
    <w:rsid w:val="001806A6"/>
    <w:rsid w:val="00184622"/>
    <w:rsid w:val="001866C6"/>
    <w:rsid w:val="001A0E2A"/>
    <w:rsid w:val="001A0ECC"/>
    <w:rsid w:val="001A5079"/>
    <w:rsid w:val="001B7B00"/>
    <w:rsid w:val="001C12E3"/>
    <w:rsid w:val="001C2E7A"/>
    <w:rsid w:val="001D49DA"/>
    <w:rsid w:val="001D524A"/>
    <w:rsid w:val="001E2096"/>
    <w:rsid w:val="001F3D17"/>
    <w:rsid w:val="001F4AA2"/>
    <w:rsid w:val="00200681"/>
    <w:rsid w:val="00203D91"/>
    <w:rsid w:val="00210774"/>
    <w:rsid w:val="00212AA4"/>
    <w:rsid w:val="002134C6"/>
    <w:rsid w:val="00224BC9"/>
    <w:rsid w:val="00232E12"/>
    <w:rsid w:val="00234436"/>
    <w:rsid w:val="0023646C"/>
    <w:rsid w:val="00237EBA"/>
    <w:rsid w:val="00246017"/>
    <w:rsid w:val="00246CC0"/>
    <w:rsid w:val="0024781C"/>
    <w:rsid w:val="00250CF3"/>
    <w:rsid w:val="00256C13"/>
    <w:rsid w:val="00294750"/>
    <w:rsid w:val="0029647A"/>
    <w:rsid w:val="00297310"/>
    <w:rsid w:val="002A2A23"/>
    <w:rsid w:val="002A74E2"/>
    <w:rsid w:val="002B1B9E"/>
    <w:rsid w:val="002B1FE3"/>
    <w:rsid w:val="002B317C"/>
    <w:rsid w:val="002B50D2"/>
    <w:rsid w:val="002C1DA1"/>
    <w:rsid w:val="002D10F2"/>
    <w:rsid w:val="002D2268"/>
    <w:rsid w:val="002E441E"/>
    <w:rsid w:val="002F108D"/>
    <w:rsid w:val="00307EBB"/>
    <w:rsid w:val="00312144"/>
    <w:rsid w:val="0031494B"/>
    <w:rsid w:val="0032263F"/>
    <w:rsid w:val="0032662E"/>
    <w:rsid w:val="003267DB"/>
    <w:rsid w:val="00326DA5"/>
    <w:rsid w:val="003310F7"/>
    <w:rsid w:val="00332BF4"/>
    <w:rsid w:val="00333C70"/>
    <w:rsid w:val="00334549"/>
    <w:rsid w:val="00334E04"/>
    <w:rsid w:val="00341FCB"/>
    <w:rsid w:val="003773A8"/>
    <w:rsid w:val="00377F9C"/>
    <w:rsid w:val="00382694"/>
    <w:rsid w:val="00384A2C"/>
    <w:rsid w:val="00387F62"/>
    <w:rsid w:val="003A1BBE"/>
    <w:rsid w:val="003B4C65"/>
    <w:rsid w:val="003B52AB"/>
    <w:rsid w:val="003B738C"/>
    <w:rsid w:val="003D0172"/>
    <w:rsid w:val="003D785E"/>
    <w:rsid w:val="003E1448"/>
    <w:rsid w:val="003F026A"/>
    <w:rsid w:val="003F1876"/>
    <w:rsid w:val="003F3D40"/>
    <w:rsid w:val="004012DE"/>
    <w:rsid w:val="00403F21"/>
    <w:rsid w:val="00405173"/>
    <w:rsid w:val="00410D38"/>
    <w:rsid w:val="00412E57"/>
    <w:rsid w:val="00426106"/>
    <w:rsid w:val="00436B47"/>
    <w:rsid w:val="004404EF"/>
    <w:rsid w:val="00442A05"/>
    <w:rsid w:val="004540E0"/>
    <w:rsid w:val="0046483D"/>
    <w:rsid w:val="00471F33"/>
    <w:rsid w:val="004855B0"/>
    <w:rsid w:val="00496557"/>
    <w:rsid w:val="004A6584"/>
    <w:rsid w:val="004B15A1"/>
    <w:rsid w:val="004B74E6"/>
    <w:rsid w:val="004B7850"/>
    <w:rsid w:val="004C2E10"/>
    <w:rsid w:val="004C4BDC"/>
    <w:rsid w:val="004C60A7"/>
    <w:rsid w:val="004C6BC1"/>
    <w:rsid w:val="004E2500"/>
    <w:rsid w:val="004E57C2"/>
    <w:rsid w:val="004E5912"/>
    <w:rsid w:val="004E736B"/>
    <w:rsid w:val="004F5332"/>
    <w:rsid w:val="004F7C59"/>
    <w:rsid w:val="005045AD"/>
    <w:rsid w:val="005118F6"/>
    <w:rsid w:val="00515A69"/>
    <w:rsid w:val="00520BD3"/>
    <w:rsid w:val="005232B0"/>
    <w:rsid w:val="00525F85"/>
    <w:rsid w:val="00544E7B"/>
    <w:rsid w:val="00545120"/>
    <w:rsid w:val="00554FCA"/>
    <w:rsid w:val="0056139C"/>
    <w:rsid w:val="00561F7B"/>
    <w:rsid w:val="0056210C"/>
    <w:rsid w:val="00564C33"/>
    <w:rsid w:val="00564CCB"/>
    <w:rsid w:val="00576EE6"/>
    <w:rsid w:val="00580E5F"/>
    <w:rsid w:val="005817E8"/>
    <w:rsid w:val="005876E6"/>
    <w:rsid w:val="00597441"/>
    <w:rsid w:val="005A129C"/>
    <w:rsid w:val="005A6432"/>
    <w:rsid w:val="005B257B"/>
    <w:rsid w:val="005B5C24"/>
    <w:rsid w:val="005D1903"/>
    <w:rsid w:val="005E0BF2"/>
    <w:rsid w:val="005E1562"/>
    <w:rsid w:val="005E1F8E"/>
    <w:rsid w:val="005E358D"/>
    <w:rsid w:val="005E6124"/>
    <w:rsid w:val="005F0683"/>
    <w:rsid w:val="005F6ED1"/>
    <w:rsid w:val="005F7763"/>
    <w:rsid w:val="00600242"/>
    <w:rsid w:val="0061046B"/>
    <w:rsid w:val="00613CE7"/>
    <w:rsid w:val="00614973"/>
    <w:rsid w:val="00614DF9"/>
    <w:rsid w:val="006166B8"/>
    <w:rsid w:val="0061702E"/>
    <w:rsid w:val="006231F9"/>
    <w:rsid w:val="006235F4"/>
    <w:rsid w:val="00631333"/>
    <w:rsid w:val="00675167"/>
    <w:rsid w:val="00677947"/>
    <w:rsid w:val="00677FBD"/>
    <w:rsid w:val="006824C0"/>
    <w:rsid w:val="006960D7"/>
    <w:rsid w:val="006A03CD"/>
    <w:rsid w:val="006A27F0"/>
    <w:rsid w:val="006A619B"/>
    <w:rsid w:val="006A699D"/>
    <w:rsid w:val="006B3CFE"/>
    <w:rsid w:val="006B6000"/>
    <w:rsid w:val="006C5082"/>
    <w:rsid w:val="006C5D31"/>
    <w:rsid w:val="006D19AD"/>
    <w:rsid w:val="006D2C25"/>
    <w:rsid w:val="006D3459"/>
    <w:rsid w:val="006E2DB1"/>
    <w:rsid w:val="006F2BE8"/>
    <w:rsid w:val="006F7D4A"/>
    <w:rsid w:val="0071221B"/>
    <w:rsid w:val="0071430F"/>
    <w:rsid w:val="0071617F"/>
    <w:rsid w:val="00717B8D"/>
    <w:rsid w:val="00721D01"/>
    <w:rsid w:val="00727DC2"/>
    <w:rsid w:val="00730127"/>
    <w:rsid w:val="007375E1"/>
    <w:rsid w:val="00750947"/>
    <w:rsid w:val="00752E2D"/>
    <w:rsid w:val="007559A7"/>
    <w:rsid w:val="0076299D"/>
    <w:rsid w:val="00762BD9"/>
    <w:rsid w:val="007648BE"/>
    <w:rsid w:val="007711FE"/>
    <w:rsid w:val="0077358B"/>
    <w:rsid w:val="00780873"/>
    <w:rsid w:val="00792B9D"/>
    <w:rsid w:val="00792FED"/>
    <w:rsid w:val="007A6F69"/>
    <w:rsid w:val="007A798B"/>
    <w:rsid w:val="007B1F79"/>
    <w:rsid w:val="007B4FAC"/>
    <w:rsid w:val="007B6C3D"/>
    <w:rsid w:val="007C58E6"/>
    <w:rsid w:val="007D7801"/>
    <w:rsid w:val="007E0730"/>
    <w:rsid w:val="007E0A44"/>
    <w:rsid w:val="007E52F4"/>
    <w:rsid w:val="007E573A"/>
    <w:rsid w:val="007F48A3"/>
    <w:rsid w:val="00800E7D"/>
    <w:rsid w:val="00811A1C"/>
    <w:rsid w:val="008155A7"/>
    <w:rsid w:val="00816B89"/>
    <w:rsid w:val="00821182"/>
    <w:rsid w:val="008255DF"/>
    <w:rsid w:val="00833C72"/>
    <w:rsid w:val="0083621E"/>
    <w:rsid w:val="00836CD4"/>
    <w:rsid w:val="00847F7C"/>
    <w:rsid w:val="00850971"/>
    <w:rsid w:val="00867EF7"/>
    <w:rsid w:val="00870146"/>
    <w:rsid w:val="008774D3"/>
    <w:rsid w:val="00883E2D"/>
    <w:rsid w:val="00886153"/>
    <w:rsid w:val="008A2A4E"/>
    <w:rsid w:val="008A3560"/>
    <w:rsid w:val="008B194C"/>
    <w:rsid w:val="008B454A"/>
    <w:rsid w:val="008B75D8"/>
    <w:rsid w:val="008C4340"/>
    <w:rsid w:val="008D245D"/>
    <w:rsid w:val="008D4BA0"/>
    <w:rsid w:val="008E0897"/>
    <w:rsid w:val="008E6347"/>
    <w:rsid w:val="008E63A6"/>
    <w:rsid w:val="008F1C45"/>
    <w:rsid w:val="00900CB0"/>
    <w:rsid w:val="00905B44"/>
    <w:rsid w:val="009062D1"/>
    <w:rsid w:val="0091645E"/>
    <w:rsid w:val="00917994"/>
    <w:rsid w:val="009219DA"/>
    <w:rsid w:val="0092374F"/>
    <w:rsid w:val="0093240B"/>
    <w:rsid w:val="00933B1A"/>
    <w:rsid w:val="00940AEA"/>
    <w:rsid w:val="0094661B"/>
    <w:rsid w:val="00946E7F"/>
    <w:rsid w:val="00953C89"/>
    <w:rsid w:val="00955EF0"/>
    <w:rsid w:val="00972EF2"/>
    <w:rsid w:val="00975D44"/>
    <w:rsid w:val="00987B5A"/>
    <w:rsid w:val="0099252E"/>
    <w:rsid w:val="009949CD"/>
    <w:rsid w:val="009A7547"/>
    <w:rsid w:val="009B38D8"/>
    <w:rsid w:val="009B4F52"/>
    <w:rsid w:val="009C13BE"/>
    <w:rsid w:val="009C7B8C"/>
    <w:rsid w:val="009D410C"/>
    <w:rsid w:val="009E25E0"/>
    <w:rsid w:val="009E6AC2"/>
    <w:rsid w:val="009F4EDB"/>
    <w:rsid w:val="00A02532"/>
    <w:rsid w:val="00A02822"/>
    <w:rsid w:val="00A04F35"/>
    <w:rsid w:val="00A10FD9"/>
    <w:rsid w:val="00A11ED7"/>
    <w:rsid w:val="00A1347E"/>
    <w:rsid w:val="00A26758"/>
    <w:rsid w:val="00A31756"/>
    <w:rsid w:val="00A32F20"/>
    <w:rsid w:val="00A33455"/>
    <w:rsid w:val="00A34281"/>
    <w:rsid w:val="00A37385"/>
    <w:rsid w:val="00A44DC1"/>
    <w:rsid w:val="00A46718"/>
    <w:rsid w:val="00A60A16"/>
    <w:rsid w:val="00A71355"/>
    <w:rsid w:val="00A76DB3"/>
    <w:rsid w:val="00A844BC"/>
    <w:rsid w:val="00A85C09"/>
    <w:rsid w:val="00A90C2B"/>
    <w:rsid w:val="00A919FC"/>
    <w:rsid w:val="00AA11AA"/>
    <w:rsid w:val="00AC6D69"/>
    <w:rsid w:val="00AD0917"/>
    <w:rsid w:val="00AD0CDB"/>
    <w:rsid w:val="00AD231F"/>
    <w:rsid w:val="00AD28E9"/>
    <w:rsid w:val="00AD4844"/>
    <w:rsid w:val="00AE218F"/>
    <w:rsid w:val="00AE2277"/>
    <w:rsid w:val="00AE26C8"/>
    <w:rsid w:val="00AE2E18"/>
    <w:rsid w:val="00AE456C"/>
    <w:rsid w:val="00AE6D80"/>
    <w:rsid w:val="00AF3A4C"/>
    <w:rsid w:val="00B01C7D"/>
    <w:rsid w:val="00B048F9"/>
    <w:rsid w:val="00B1785B"/>
    <w:rsid w:val="00B21893"/>
    <w:rsid w:val="00B24191"/>
    <w:rsid w:val="00B25425"/>
    <w:rsid w:val="00B27989"/>
    <w:rsid w:val="00B4390D"/>
    <w:rsid w:val="00B568C1"/>
    <w:rsid w:val="00B60580"/>
    <w:rsid w:val="00B63B5C"/>
    <w:rsid w:val="00B64086"/>
    <w:rsid w:val="00B703BB"/>
    <w:rsid w:val="00B766EC"/>
    <w:rsid w:val="00B83235"/>
    <w:rsid w:val="00B83580"/>
    <w:rsid w:val="00B84373"/>
    <w:rsid w:val="00B85D86"/>
    <w:rsid w:val="00B919F7"/>
    <w:rsid w:val="00B92507"/>
    <w:rsid w:val="00B96105"/>
    <w:rsid w:val="00BA010C"/>
    <w:rsid w:val="00BA4C33"/>
    <w:rsid w:val="00BB2ACE"/>
    <w:rsid w:val="00BC4AE2"/>
    <w:rsid w:val="00BC5FC1"/>
    <w:rsid w:val="00BD433C"/>
    <w:rsid w:val="00BD4689"/>
    <w:rsid w:val="00BD4762"/>
    <w:rsid w:val="00BE3186"/>
    <w:rsid w:val="00C02085"/>
    <w:rsid w:val="00C02FA2"/>
    <w:rsid w:val="00C0346B"/>
    <w:rsid w:val="00C0582A"/>
    <w:rsid w:val="00C17672"/>
    <w:rsid w:val="00C20A01"/>
    <w:rsid w:val="00C26FE0"/>
    <w:rsid w:val="00C355BD"/>
    <w:rsid w:val="00C36E4E"/>
    <w:rsid w:val="00C41AFE"/>
    <w:rsid w:val="00C458D9"/>
    <w:rsid w:val="00C4725E"/>
    <w:rsid w:val="00C47B15"/>
    <w:rsid w:val="00C51337"/>
    <w:rsid w:val="00C53A6C"/>
    <w:rsid w:val="00C65E7C"/>
    <w:rsid w:val="00C7335E"/>
    <w:rsid w:val="00C7645C"/>
    <w:rsid w:val="00C7711C"/>
    <w:rsid w:val="00C77240"/>
    <w:rsid w:val="00C83427"/>
    <w:rsid w:val="00C90248"/>
    <w:rsid w:val="00C94F16"/>
    <w:rsid w:val="00CA57BC"/>
    <w:rsid w:val="00CA6384"/>
    <w:rsid w:val="00CB6655"/>
    <w:rsid w:val="00CC39F2"/>
    <w:rsid w:val="00CD0F49"/>
    <w:rsid w:val="00CD2D4B"/>
    <w:rsid w:val="00CD3339"/>
    <w:rsid w:val="00CD3F67"/>
    <w:rsid w:val="00CD46E2"/>
    <w:rsid w:val="00CD514C"/>
    <w:rsid w:val="00CE149B"/>
    <w:rsid w:val="00CE413F"/>
    <w:rsid w:val="00CE61CC"/>
    <w:rsid w:val="00CE6D6F"/>
    <w:rsid w:val="00CF107A"/>
    <w:rsid w:val="00D00E44"/>
    <w:rsid w:val="00D10482"/>
    <w:rsid w:val="00D1301E"/>
    <w:rsid w:val="00D206D4"/>
    <w:rsid w:val="00D20BA0"/>
    <w:rsid w:val="00D43B32"/>
    <w:rsid w:val="00D5695A"/>
    <w:rsid w:val="00D644A5"/>
    <w:rsid w:val="00D66AE6"/>
    <w:rsid w:val="00D76562"/>
    <w:rsid w:val="00D83C19"/>
    <w:rsid w:val="00D85581"/>
    <w:rsid w:val="00D91EE8"/>
    <w:rsid w:val="00D962B0"/>
    <w:rsid w:val="00DA1F79"/>
    <w:rsid w:val="00DB1648"/>
    <w:rsid w:val="00DB5CDC"/>
    <w:rsid w:val="00DC7BE4"/>
    <w:rsid w:val="00DD4885"/>
    <w:rsid w:val="00DF35D7"/>
    <w:rsid w:val="00DF6336"/>
    <w:rsid w:val="00DF6EB3"/>
    <w:rsid w:val="00DF7A90"/>
    <w:rsid w:val="00DF7ECB"/>
    <w:rsid w:val="00E01653"/>
    <w:rsid w:val="00E12722"/>
    <w:rsid w:val="00E135FC"/>
    <w:rsid w:val="00E234E6"/>
    <w:rsid w:val="00E275C6"/>
    <w:rsid w:val="00E31739"/>
    <w:rsid w:val="00E35446"/>
    <w:rsid w:val="00E366E0"/>
    <w:rsid w:val="00E44701"/>
    <w:rsid w:val="00E46046"/>
    <w:rsid w:val="00E53756"/>
    <w:rsid w:val="00E54485"/>
    <w:rsid w:val="00E72BCA"/>
    <w:rsid w:val="00E8734B"/>
    <w:rsid w:val="00E94D0A"/>
    <w:rsid w:val="00EA5061"/>
    <w:rsid w:val="00EC6807"/>
    <w:rsid w:val="00ED3B0F"/>
    <w:rsid w:val="00ED72A3"/>
    <w:rsid w:val="00EE1205"/>
    <w:rsid w:val="00EF4DAF"/>
    <w:rsid w:val="00EF7E98"/>
    <w:rsid w:val="00F04968"/>
    <w:rsid w:val="00F04EB6"/>
    <w:rsid w:val="00F06FF9"/>
    <w:rsid w:val="00F11042"/>
    <w:rsid w:val="00F11CED"/>
    <w:rsid w:val="00F15586"/>
    <w:rsid w:val="00F322A0"/>
    <w:rsid w:val="00F35AC3"/>
    <w:rsid w:val="00F40619"/>
    <w:rsid w:val="00F443A3"/>
    <w:rsid w:val="00F45D03"/>
    <w:rsid w:val="00F53D88"/>
    <w:rsid w:val="00F55AFF"/>
    <w:rsid w:val="00F62930"/>
    <w:rsid w:val="00F63C44"/>
    <w:rsid w:val="00F76088"/>
    <w:rsid w:val="00F84F11"/>
    <w:rsid w:val="00F852B4"/>
    <w:rsid w:val="00F85972"/>
    <w:rsid w:val="00F9025E"/>
    <w:rsid w:val="00F91DAE"/>
    <w:rsid w:val="00F92284"/>
    <w:rsid w:val="00F929EC"/>
    <w:rsid w:val="00F93957"/>
    <w:rsid w:val="00F95B3A"/>
    <w:rsid w:val="00F9704D"/>
    <w:rsid w:val="00F97081"/>
    <w:rsid w:val="00FA3294"/>
    <w:rsid w:val="00FA48FA"/>
    <w:rsid w:val="00FB521C"/>
    <w:rsid w:val="00FC4478"/>
    <w:rsid w:val="00FD0438"/>
    <w:rsid w:val="00FD1BFA"/>
    <w:rsid w:val="00FD1D79"/>
    <w:rsid w:val="00FD6578"/>
    <w:rsid w:val="00FE15B6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0BD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CE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CE61CC"/>
  </w:style>
  <w:style w:type="paragraph" w:styleId="a6">
    <w:name w:val="footer"/>
    <w:basedOn w:val="a0"/>
    <w:link w:val="a7"/>
    <w:uiPriority w:val="99"/>
    <w:semiHidden/>
    <w:unhideWhenUsed/>
    <w:rsid w:val="00CE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CE61CC"/>
  </w:style>
  <w:style w:type="paragraph" w:styleId="a">
    <w:name w:val="List Bullet"/>
    <w:basedOn w:val="a0"/>
    <w:uiPriority w:val="99"/>
    <w:unhideWhenUsed/>
    <w:rsid w:val="003B4C65"/>
    <w:pPr>
      <w:numPr>
        <w:numId w:val="1"/>
      </w:numPr>
      <w:contextualSpacing/>
    </w:pPr>
  </w:style>
  <w:style w:type="character" w:styleId="a8">
    <w:name w:val="Emphasis"/>
    <w:basedOn w:val="a1"/>
    <w:uiPriority w:val="20"/>
    <w:qFormat/>
    <w:rsid w:val="00C17672"/>
    <w:rPr>
      <w:i/>
      <w:iCs/>
    </w:rPr>
  </w:style>
  <w:style w:type="paragraph" w:styleId="a9">
    <w:name w:val="Normal (Web)"/>
    <w:basedOn w:val="a0"/>
    <w:uiPriority w:val="99"/>
    <w:unhideWhenUsed/>
    <w:rsid w:val="00CE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99"/>
    <w:unhideWhenUsed/>
    <w:rsid w:val="00CE149B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 Знак"/>
    <w:basedOn w:val="a1"/>
    <w:link w:val="aa"/>
    <w:uiPriority w:val="99"/>
    <w:rsid w:val="00CE149B"/>
    <w:rPr>
      <w:rFonts w:ascii="Calibri" w:eastAsia="Calibri" w:hAnsi="Calibri" w:cs="Times New Roman"/>
      <w:sz w:val="20"/>
      <w:szCs w:val="20"/>
    </w:rPr>
  </w:style>
  <w:style w:type="character" w:styleId="ac">
    <w:name w:val="Strong"/>
    <w:uiPriority w:val="22"/>
    <w:qFormat/>
    <w:rsid w:val="00CE149B"/>
    <w:rPr>
      <w:b/>
      <w:bCs/>
    </w:rPr>
  </w:style>
  <w:style w:type="paragraph" w:customStyle="1" w:styleId="ConsPlusTitle">
    <w:name w:val="ConsPlusTitle"/>
    <w:rsid w:val="00B21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??" w:hAnsi="Arial" w:cs="Arial"/>
      <w:b/>
      <w:bCs/>
      <w:sz w:val="20"/>
      <w:szCs w:val="20"/>
      <w:lang w:eastAsia="ru-RU"/>
    </w:rPr>
  </w:style>
  <w:style w:type="character" w:customStyle="1" w:styleId="CharAttribute25">
    <w:name w:val="CharAttribute25"/>
    <w:rsid w:val="00B21893"/>
    <w:rPr>
      <w:rFonts w:ascii="Calibri" w:eastAsia="Times New Roman"/>
      <w:color w:val="4F81BD"/>
      <w:sz w:val="28"/>
    </w:rPr>
  </w:style>
  <w:style w:type="paragraph" w:styleId="2">
    <w:name w:val="Body Text Indent 2"/>
    <w:basedOn w:val="a0"/>
    <w:link w:val="20"/>
    <w:uiPriority w:val="99"/>
    <w:unhideWhenUsed/>
    <w:rsid w:val="00D83C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D83C19"/>
  </w:style>
  <w:style w:type="paragraph" w:styleId="21">
    <w:name w:val="Body Text 2"/>
    <w:basedOn w:val="a0"/>
    <w:link w:val="22"/>
    <w:uiPriority w:val="99"/>
    <w:semiHidden/>
    <w:unhideWhenUsed/>
    <w:rsid w:val="00C36E4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36E4E"/>
  </w:style>
  <w:style w:type="paragraph" w:customStyle="1" w:styleId="msonormalbullet2gifbullet2gifbullet2gif">
    <w:name w:val="msonormalbullet2gifbullet2gifbullet2.gif"/>
    <w:basedOn w:val="a0"/>
    <w:rsid w:val="00A2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0"/>
    <w:rsid w:val="00B568C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иль А.М."/>
    <w:basedOn w:val="a0"/>
    <w:link w:val="ae"/>
    <w:qFormat/>
    <w:rsid w:val="00515A69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Стиль А.М. Знак"/>
    <w:link w:val="ad"/>
    <w:rsid w:val="00515A69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96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0"/>
    <w:rsid w:val="007E57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List Paragraph"/>
    <w:basedOn w:val="a0"/>
    <w:uiPriority w:val="34"/>
    <w:qFormat/>
    <w:rsid w:val="00312144"/>
    <w:pPr>
      <w:ind w:left="720"/>
      <w:contextualSpacing/>
    </w:pPr>
  </w:style>
  <w:style w:type="character" w:customStyle="1" w:styleId="apple-converted-space">
    <w:name w:val="apple-converted-space"/>
    <w:basedOn w:val="a1"/>
    <w:rsid w:val="00D10482"/>
  </w:style>
  <w:style w:type="character" w:styleId="af0">
    <w:name w:val="Hyperlink"/>
    <w:basedOn w:val="a1"/>
    <w:uiPriority w:val="99"/>
    <w:semiHidden/>
    <w:unhideWhenUsed/>
    <w:rsid w:val="00883E2D"/>
    <w:rPr>
      <w:color w:val="0000FF"/>
      <w:u w:val="single"/>
    </w:rPr>
  </w:style>
  <w:style w:type="paragraph" w:customStyle="1" w:styleId="af1">
    <w:name w:val="Знак Знак Знак Знак"/>
    <w:basedOn w:val="a0"/>
    <w:rsid w:val="00334E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No Spacing"/>
    <w:uiPriority w:val="1"/>
    <w:qFormat/>
    <w:rsid w:val="00173D2A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itle"/>
    <w:basedOn w:val="a0"/>
    <w:link w:val="af4"/>
    <w:qFormat/>
    <w:rsid w:val="00DA1F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DA1F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lider-quote">
    <w:name w:val="slider-quote"/>
    <w:basedOn w:val="a0"/>
    <w:rsid w:val="007A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0"/>
    <w:link w:val="af6"/>
    <w:uiPriority w:val="99"/>
    <w:unhideWhenUsed/>
    <w:rsid w:val="0004402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0440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075B-872D-483C-A766-D374822B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8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Zarubina</dc:creator>
  <cp:lastModifiedBy>Зарубина</cp:lastModifiedBy>
  <cp:revision>67</cp:revision>
  <cp:lastPrinted>2018-02-14T10:37:00Z</cp:lastPrinted>
  <dcterms:created xsi:type="dcterms:W3CDTF">2018-01-27T16:31:00Z</dcterms:created>
  <dcterms:modified xsi:type="dcterms:W3CDTF">2018-02-27T12:12:00Z</dcterms:modified>
</cp:coreProperties>
</file>